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75FE6" w14:textId="77777777" w:rsidR="00E573FA" w:rsidRPr="00CC7BBD" w:rsidRDefault="00502931" w:rsidP="007A6682">
      <w:pPr>
        <w:autoSpaceDE w:val="0"/>
        <w:autoSpaceDN w:val="0"/>
        <w:adjustRightInd w:val="0"/>
        <w:spacing w:after="0" w:line="240" w:lineRule="auto"/>
        <w:jc w:val="both"/>
        <w:rPr>
          <w:rFonts w:ascii="Arial" w:hAnsi="Arial" w:cs="Arial"/>
          <w:b/>
          <w:bCs/>
          <w:lang w:eastAsia="en-GB"/>
        </w:rPr>
      </w:pPr>
      <w:bookmarkStart w:id="0" w:name="_Hlk50734599"/>
      <w:bookmarkEnd w:id="0"/>
      <w:r w:rsidRPr="00CC7BBD">
        <w:rPr>
          <w:rFonts w:ascii="Arial" w:hAnsi="Arial" w:cs="Arial"/>
          <w:noProof/>
          <w:lang w:eastAsia="en-GB"/>
        </w:rPr>
        <w:drawing>
          <wp:anchor distT="0" distB="0" distL="114300" distR="114300" simplePos="0" relativeHeight="251658240" behindDoc="0" locked="0" layoutInCell="1" allowOverlap="1" wp14:anchorId="655EAFE9" wp14:editId="6066DAAF">
            <wp:simplePos x="0" y="0"/>
            <wp:positionH relativeFrom="margin">
              <wp:align>left</wp:align>
            </wp:positionH>
            <wp:positionV relativeFrom="paragraph">
              <wp:posOffset>-613410</wp:posOffset>
            </wp:positionV>
            <wp:extent cx="2046893" cy="171640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6893" cy="1716405"/>
                    </a:xfrm>
                    <a:prstGeom prst="rect">
                      <a:avLst/>
                    </a:prstGeom>
                    <a:noFill/>
                  </pic:spPr>
                </pic:pic>
              </a:graphicData>
            </a:graphic>
          </wp:anchor>
        </w:drawing>
      </w:r>
    </w:p>
    <w:p w14:paraId="2E36EDDF" w14:textId="77777777" w:rsidR="00DF71D2" w:rsidRPr="00CC7BBD" w:rsidRDefault="3A9B0B35" w:rsidP="007A6682">
      <w:pPr>
        <w:autoSpaceDE w:val="0"/>
        <w:autoSpaceDN w:val="0"/>
        <w:adjustRightInd w:val="0"/>
        <w:spacing w:after="0" w:line="240" w:lineRule="auto"/>
        <w:jc w:val="both"/>
        <w:rPr>
          <w:rFonts w:ascii="Arial" w:hAnsi="Arial" w:cs="Arial"/>
          <w:b/>
          <w:bCs/>
          <w:lang w:eastAsia="en-GB"/>
        </w:rPr>
      </w:pPr>
      <w:r w:rsidRPr="00CC7BBD">
        <w:rPr>
          <w:rFonts w:ascii="Arial" w:hAnsi="Arial" w:cs="Arial"/>
          <w:b/>
          <w:bCs/>
          <w:lang w:eastAsia="en-GB"/>
        </w:rPr>
        <w:t xml:space="preserve">  </w:t>
      </w:r>
    </w:p>
    <w:p w14:paraId="0C504C65" w14:textId="77777777" w:rsidR="00A739A5" w:rsidRPr="00CC7BBD" w:rsidRDefault="00A739A5" w:rsidP="007A6682">
      <w:pPr>
        <w:jc w:val="both"/>
        <w:outlineLvl w:val="5"/>
        <w:rPr>
          <w:rFonts w:ascii="Arial" w:eastAsia="Times New Roman" w:hAnsi="Arial" w:cs="Arial"/>
          <w:b/>
          <w:bCs/>
          <w:lang w:val="en-US"/>
        </w:rPr>
      </w:pPr>
    </w:p>
    <w:p w14:paraId="7F8F83FF" w14:textId="77777777" w:rsidR="00A739A5" w:rsidRPr="00CC7BBD" w:rsidRDefault="00A739A5" w:rsidP="007A6682">
      <w:pPr>
        <w:keepNext/>
        <w:jc w:val="both"/>
        <w:outlineLvl w:val="1"/>
        <w:rPr>
          <w:rFonts w:ascii="Arial" w:hAnsi="Arial" w:cs="Arial"/>
          <w:b/>
          <w:bCs/>
        </w:rPr>
      </w:pPr>
      <w:bookmarkStart w:id="1" w:name="_Hlt365637504"/>
      <w:bookmarkStart w:id="2" w:name="_Hlt365637641"/>
      <w:bookmarkStart w:id="3" w:name="_Hlt365636904"/>
      <w:bookmarkStart w:id="4" w:name="_Hlt365636907"/>
      <w:bookmarkStart w:id="5" w:name="_Hlt365637459"/>
      <w:bookmarkStart w:id="6" w:name="_Toc349230508"/>
      <w:bookmarkStart w:id="7" w:name="_Toc349230509"/>
      <w:bookmarkStart w:id="8" w:name="_Toc349230615"/>
      <w:bookmarkStart w:id="9" w:name="_Toc349230624"/>
      <w:bookmarkStart w:id="10" w:name="_Toc349230661"/>
      <w:bookmarkStart w:id="11" w:name="_Toc349230715"/>
      <w:bookmarkStart w:id="12" w:name="_Toc349230717"/>
      <w:bookmarkStart w:id="13" w:name="_Toc349231564"/>
      <w:bookmarkStart w:id="14" w:name="_Toc348712421"/>
      <w:bookmarkStart w:id="15" w:name="_Toc348712423"/>
      <w:bookmarkStart w:id="16" w:name="_Toc348712425"/>
      <w:bookmarkStart w:id="17" w:name="_Toc349230720"/>
      <w:bookmarkStart w:id="18" w:name="_Toc349231566"/>
      <w:bookmarkStart w:id="19" w:name="_Toc348712427"/>
      <w:bookmarkStart w:id="20" w:name="_Toc348712429"/>
      <w:bookmarkStart w:id="21" w:name="_Toc349230723"/>
      <w:bookmarkStart w:id="22" w:name="_Toc348712431"/>
      <w:bookmarkStart w:id="23" w:name="_Toc349230725"/>
      <w:bookmarkStart w:id="24" w:name="_Toc349231569"/>
      <w:bookmarkStart w:id="25" w:name="_Toc349230741"/>
      <w:bookmarkStart w:id="26" w:name="_Toc349231585"/>
      <w:bookmarkStart w:id="27" w:name="_Toc349232221"/>
      <w:bookmarkStart w:id="28" w:name="_Toc349230757"/>
      <w:bookmarkStart w:id="29" w:name="_Toc349230765"/>
      <w:bookmarkStart w:id="30" w:name="_Toc349231607"/>
      <w:bookmarkStart w:id="31" w:name="_Toc349232238"/>
      <w:bookmarkStart w:id="32" w:name="_Toc349230785"/>
      <w:bookmarkStart w:id="33" w:name="_Toc349231627"/>
      <w:bookmarkStart w:id="34" w:name="_Toc349230790"/>
      <w:bookmarkStart w:id="35" w:name="_Toc349231632"/>
      <w:bookmarkStart w:id="36" w:name="_Toc349230792"/>
      <w:bookmarkStart w:id="37" w:name="_Toc349230803"/>
      <w:bookmarkStart w:id="38" w:name="_Toc349231642"/>
      <w:bookmarkStart w:id="39" w:name="_Toc349232261"/>
      <w:bookmarkStart w:id="40" w:name="_Toc349230813"/>
      <w:bookmarkStart w:id="41" w:name="_Toc349231652"/>
      <w:bookmarkStart w:id="42" w:name="_Toc349232271"/>
      <w:bookmarkStart w:id="43" w:name="_Toc349230815"/>
      <w:bookmarkStart w:id="44" w:name="_Toc349231654"/>
      <w:bookmarkStart w:id="45" w:name="_Toc349232273"/>
      <w:bookmarkStart w:id="46" w:name="_Toc349230822"/>
      <w:bookmarkStart w:id="47" w:name="_Toc349231661"/>
      <w:bookmarkStart w:id="48" w:name="_Toc349232279"/>
      <w:bookmarkStart w:id="49" w:name="_Toc349230832"/>
      <w:bookmarkStart w:id="50" w:name="_Toc348712442"/>
      <w:bookmarkStart w:id="51" w:name="_Toc349230834"/>
      <w:bookmarkStart w:id="52" w:name="_Toc349231671"/>
      <w:bookmarkStart w:id="53" w:name="_Toc349230841"/>
      <w:bookmarkStart w:id="54" w:name="_Toc349231678"/>
      <w:bookmarkStart w:id="55" w:name="_Toc349232291"/>
      <w:bookmarkStart w:id="56" w:name="_Toc349230869"/>
      <w:bookmarkStart w:id="57" w:name="_Toc348712444"/>
      <w:bookmarkStart w:id="58" w:name="_Toc348712446"/>
      <w:bookmarkStart w:id="59" w:name="_Toc348712448"/>
      <w:bookmarkStart w:id="60" w:name="_Toc349230895"/>
      <w:bookmarkStart w:id="61" w:name="_Toc349231722"/>
      <w:bookmarkStart w:id="62" w:name="_Toc349230912"/>
      <w:bookmarkStart w:id="63" w:name="_Toc349230938"/>
      <w:bookmarkStart w:id="64" w:name="_Toc349231748"/>
      <w:bookmarkStart w:id="65" w:name="_Toc348712500"/>
      <w:bookmarkStart w:id="66" w:name="_Toc349231028"/>
      <w:bookmarkStart w:id="67" w:name="_Toc349231805"/>
      <w:bookmarkStart w:id="68" w:name="_Toc348712594"/>
      <w:bookmarkStart w:id="69" w:name="_Toc349231076"/>
      <w:bookmarkStart w:id="70" w:name="_Toc349231179"/>
      <w:bookmarkStart w:id="71" w:name="_Toc349231185"/>
      <w:bookmarkStart w:id="72" w:name="_Toc348712710"/>
      <w:bookmarkStart w:id="73" w:name="_Toc348712716"/>
      <w:bookmarkStart w:id="74"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FC7CE84" w14:textId="77777777" w:rsidR="00E72621" w:rsidRPr="00CC7BBD" w:rsidRDefault="00E72621" w:rsidP="007A6682">
      <w:pPr>
        <w:keepNext/>
        <w:jc w:val="both"/>
        <w:outlineLvl w:val="1"/>
        <w:rPr>
          <w:rFonts w:ascii="Arial" w:eastAsia="STZhongsong" w:hAnsi="Arial" w:cs="Arial"/>
          <w:b/>
          <w:caps/>
          <w:lang w:eastAsia="zh-CN"/>
        </w:rPr>
      </w:pPr>
    </w:p>
    <w:p w14:paraId="6F4A619C" w14:textId="77777777" w:rsidR="00E72621" w:rsidRPr="00CC7BBD" w:rsidRDefault="00E72621" w:rsidP="007A6682">
      <w:pPr>
        <w:keepNext/>
        <w:jc w:val="both"/>
        <w:outlineLvl w:val="1"/>
        <w:rPr>
          <w:rFonts w:ascii="Arial" w:eastAsia="STZhongsong" w:hAnsi="Arial" w:cs="Arial"/>
          <w:b/>
          <w:caps/>
          <w:lang w:eastAsia="zh-CN"/>
        </w:rPr>
      </w:pPr>
    </w:p>
    <w:p w14:paraId="138F9EB4" w14:textId="77777777" w:rsidR="00502931" w:rsidRPr="00CC7BBD" w:rsidRDefault="00502931" w:rsidP="007A6682">
      <w:pPr>
        <w:keepNext/>
        <w:jc w:val="both"/>
        <w:outlineLvl w:val="1"/>
        <w:rPr>
          <w:rFonts w:ascii="Arial" w:eastAsia="STZhongsong" w:hAnsi="Arial" w:cs="Arial"/>
          <w:b/>
          <w:caps/>
          <w:lang w:eastAsia="zh-CN"/>
        </w:rPr>
      </w:pPr>
    </w:p>
    <w:p w14:paraId="76D62772" w14:textId="77777777" w:rsidR="008C50E1" w:rsidRDefault="008C50E1" w:rsidP="007A6682">
      <w:pPr>
        <w:keepNext/>
        <w:tabs>
          <w:tab w:val="left" w:pos="2184"/>
        </w:tabs>
        <w:jc w:val="both"/>
        <w:outlineLvl w:val="1"/>
        <w:rPr>
          <w:rFonts w:ascii="Arial" w:eastAsia="STZhongsong" w:hAnsi="Arial" w:cs="Arial"/>
          <w:b/>
          <w:sz w:val="40"/>
          <w:szCs w:val="40"/>
          <w:lang w:eastAsia="zh-CN"/>
        </w:rPr>
      </w:pPr>
    </w:p>
    <w:p w14:paraId="6D2B6A36" w14:textId="77777777" w:rsidR="008C50E1" w:rsidRDefault="008C50E1" w:rsidP="007A6682">
      <w:pPr>
        <w:keepNext/>
        <w:tabs>
          <w:tab w:val="left" w:pos="2184"/>
        </w:tabs>
        <w:jc w:val="both"/>
        <w:outlineLvl w:val="1"/>
        <w:rPr>
          <w:rFonts w:ascii="Arial" w:eastAsia="STZhongsong" w:hAnsi="Arial" w:cs="Arial"/>
          <w:b/>
          <w:sz w:val="40"/>
          <w:szCs w:val="40"/>
          <w:lang w:eastAsia="zh-CN"/>
        </w:rPr>
      </w:pPr>
    </w:p>
    <w:p w14:paraId="07C80AC7" w14:textId="10B43A40" w:rsidR="00502931" w:rsidRPr="00107948" w:rsidRDefault="00502931" w:rsidP="007A6682">
      <w:pPr>
        <w:keepNext/>
        <w:tabs>
          <w:tab w:val="left" w:pos="2184"/>
        </w:tabs>
        <w:jc w:val="both"/>
        <w:outlineLvl w:val="1"/>
        <w:rPr>
          <w:rFonts w:ascii="Arial" w:eastAsia="STZhongsong" w:hAnsi="Arial" w:cs="Arial"/>
          <w:b/>
          <w:sz w:val="40"/>
          <w:szCs w:val="40"/>
          <w:lang w:eastAsia="zh-CN"/>
        </w:rPr>
      </w:pPr>
      <w:r w:rsidRPr="00107948">
        <w:rPr>
          <w:rFonts w:ascii="Arial" w:eastAsia="STZhongsong" w:hAnsi="Arial" w:cs="Arial"/>
          <w:b/>
          <w:sz w:val="40"/>
          <w:szCs w:val="40"/>
          <w:lang w:eastAsia="zh-CN"/>
        </w:rPr>
        <w:t>Call-Off Schedule 30</w:t>
      </w:r>
    </w:p>
    <w:p w14:paraId="20522E4A" w14:textId="0CC65134" w:rsidR="00502931" w:rsidRPr="00107948" w:rsidRDefault="00502931" w:rsidP="007A6682">
      <w:pPr>
        <w:keepNext/>
        <w:tabs>
          <w:tab w:val="left" w:pos="2184"/>
        </w:tabs>
        <w:jc w:val="both"/>
        <w:outlineLvl w:val="1"/>
        <w:rPr>
          <w:rFonts w:ascii="Arial" w:eastAsia="STZhongsong" w:hAnsi="Arial" w:cs="Arial"/>
          <w:b/>
          <w:sz w:val="40"/>
          <w:szCs w:val="40"/>
          <w:lang w:eastAsia="zh-CN"/>
        </w:rPr>
      </w:pPr>
    </w:p>
    <w:p w14:paraId="2F25E7D9" w14:textId="0B5DC81E" w:rsidR="00F51752" w:rsidRPr="00107948" w:rsidRDefault="00F51752" w:rsidP="007A6682">
      <w:pPr>
        <w:keepNext/>
        <w:tabs>
          <w:tab w:val="left" w:pos="2184"/>
        </w:tabs>
        <w:jc w:val="both"/>
        <w:outlineLvl w:val="1"/>
        <w:rPr>
          <w:rFonts w:ascii="Arial" w:eastAsia="STZhongsong" w:hAnsi="Arial" w:cs="Arial"/>
          <w:b/>
          <w:sz w:val="40"/>
          <w:szCs w:val="40"/>
          <w:lang w:eastAsia="zh-CN"/>
        </w:rPr>
      </w:pPr>
    </w:p>
    <w:p w14:paraId="0BC696FE" w14:textId="77777777" w:rsidR="00502931" w:rsidRPr="00107948" w:rsidRDefault="00502931" w:rsidP="007A6682">
      <w:pPr>
        <w:keepNext/>
        <w:tabs>
          <w:tab w:val="left" w:pos="2184"/>
        </w:tabs>
        <w:jc w:val="both"/>
        <w:outlineLvl w:val="1"/>
        <w:rPr>
          <w:rFonts w:ascii="Arial" w:eastAsia="STZhongsong" w:hAnsi="Arial" w:cs="Arial"/>
          <w:b/>
          <w:sz w:val="40"/>
          <w:szCs w:val="40"/>
          <w:lang w:eastAsia="zh-CN"/>
        </w:rPr>
      </w:pPr>
      <w:r w:rsidRPr="00107948">
        <w:rPr>
          <w:rFonts w:ascii="Arial" w:eastAsia="STZhongsong" w:hAnsi="Arial" w:cs="Arial"/>
          <w:b/>
          <w:sz w:val="40"/>
          <w:szCs w:val="40"/>
          <w:lang w:eastAsia="zh-CN"/>
        </w:rPr>
        <w:t xml:space="preserve">Health and Safety </w:t>
      </w:r>
    </w:p>
    <w:p w14:paraId="658A9311" w14:textId="77777777" w:rsidR="00107948" w:rsidRPr="00107948" w:rsidRDefault="00107948" w:rsidP="007A6682">
      <w:pPr>
        <w:keepNext/>
        <w:tabs>
          <w:tab w:val="left" w:pos="2184"/>
        </w:tabs>
        <w:jc w:val="both"/>
        <w:outlineLvl w:val="1"/>
        <w:rPr>
          <w:rFonts w:ascii="Arial" w:eastAsia="STZhongsong" w:hAnsi="Arial" w:cs="Arial"/>
          <w:b/>
          <w:sz w:val="40"/>
          <w:szCs w:val="40"/>
          <w:lang w:eastAsia="zh-CN"/>
        </w:rPr>
      </w:pPr>
    </w:p>
    <w:p w14:paraId="0B934ED2" w14:textId="77777777" w:rsidR="00F51752" w:rsidRPr="00107948" w:rsidRDefault="00F51752" w:rsidP="007A6682">
      <w:pPr>
        <w:keepNext/>
        <w:tabs>
          <w:tab w:val="left" w:pos="2184"/>
        </w:tabs>
        <w:jc w:val="both"/>
        <w:outlineLvl w:val="1"/>
        <w:rPr>
          <w:rFonts w:ascii="Arial" w:eastAsia="STZhongsong" w:hAnsi="Arial" w:cs="Arial"/>
          <w:b/>
          <w:sz w:val="40"/>
          <w:szCs w:val="40"/>
          <w:lang w:eastAsia="zh-CN"/>
        </w:rPr>
      </w:pPr>
    </w:p>
    <w:p w14:paraId="49282C17" w14:textId="7573C161" w:rsidR="00502931" w:rsidRPr="00107948" w:rsidRDefault="005C082A" w:rsidP="007A6682">
      <w:pPr>
        <w:keepNext/>
        <w:tabs>
          <w:tab w:val="left" w:pos="2184"/>
        </w:tabs>
        <w:jc w:val="both"/>
        <w:outlineLvl w:val="1"/>
        <w:rPr>
          <w:rFonts w:ascii="Arial" w:eastAsia="STZhongsong" w:hAnsi="Arial" w:cs="Arial"/>
          <w:b/>
          <w:sz w:val="40"/>
          <w:szCs w:val="40"/>
          <w:lang w:eastAsia="zh-CN"/>
        </w:rPr>
      </w:pPr>
      <w:r w:rsidRPr="00107948">
        <w:rPr>
          <w:rFonts w:ascii="Arial" w:eastAsia="STZhongsong" w:hAnsi="Arial" w:cs="Arial"/>
          <w:b/>
          <w:sz w:val="40"/>
          <w:szCs w:val="40"/>
          <w:lang w:eastAsia="zh-CN"/>
        </w:rPr>
        <w:t>Training Estate</w:t>
      </w:r>
      <w:r w:rsidR="004F0C24">
        <w:rPr>
          <w:rFonts w:ascii="Arial" w:eastAsia="STZhongsong" w:hAnsi="Arial" w:cs="Arial"/>
          <w:b/>
          <w:sz w:val="40"/>
          <w:szCs w:val="40"/>
          <w:lang w:eastAsia="zh-CN"/>
        </w:rPr>
        <w:t xml:space="preserve"> Support Contract</w:t>
      </w:r>
    </w:p>
    <w:p w14:paraId="25303AA2" w14:textId="77777777" w:rsidR="00502931" w:rsidRPr="00F51752" w:rsidRDefault="00502931" w:rsidP="007A6682">
      <w:pPr>
        <w:keepNext/>
        <w:tabs>
          <w:tab w:val="left" w:pos="2184"/>
        </w:tabs>
        <w:jc w:val="both"/>
        <w:outlineLvl w:val="1"/>
        <w:rPr>
          <w:rFonts w:ascii="Arial" w:eastAsia="STZhongsong" w:hAnsi="Arial" w:cs="Arial"/>
          <w:b/>
          <w:sz w:val="32"/>
          <w:szCs w:val="32"/>
          <w:lang w:eastAsia="zh-CN"/>
        </w:rPr>
      </w:pPr>
    </w:p>
    <w:p w14:paraId="6BCBF87B" w14:textId="77777777" w:rsidR="00B33ADD" w:rsidRDefault="00B33ADD" w:rsidP="007A6682">
      <w:pPr>
        <w:keepNext/>
        <w:jc w:val="both"/>
        <w:outlineLvl w:val="1"/>
        <w:rPr>
          <w:rFonts w:ascii="Arial" w:eastAsia="STZhongsong" w:hAnsi="Arial" w:cs="Arial"/>
          <w:lang w:eastAsia="zh-CN"/>
        </w:rPr>
      </w:pPr>
    </w:p>
    <w:p w14:paraId="614842EB" w14:textId="77777777" w:rsidR="00B33ADD" w:rsidRDefault="00B33ADD" w:rsidP="007A6682">
      <w:pPr>
        <w:keepNext/>
        <w:jc w:val="both"/>
        <w:outlineLvl w:val="1"/>
        <w:rPr>
          <w:rFonts w:ascii="Arial" w:eastAsia="STZhongsong" w:hAnsi="Arial" w:cs="Arial"/>
          <w:lang w:eastAsia="zh-CN"/>
        </w:rPr>
      </w:pPr>
    </w:p>
    <w:p w14:paraId="0D8F47ED" w14:textId="0B0887A4" w:rsidR="007D2EA9" w:rsidRPr="00CC7BBD" w:rsidRDefault="00A739A5" w:rsidP="007A6682">
      <w:pPr>
        <w:keepNext/>
        <w:jc w:val="both"/>
        <w:outlineLvl w:val="1"/>
        <w:rPr>
          <w:rFonts w:ascii="Arial" w:eastAsia="STZhongsong" w:hAnsi="Arial" w:cs="Arial"/>
          <w:b/>
          <w:caps/>
          <w:lang w:eastAsia="zh-CN"/>
        </w:rPr>
      </w:pPr>
      <w:r w:rsidRPr="00CC7BBD">
        <w:rPr>
          <w:rFonts w:ascii="Arial" w:eastAsia="STZhongsong" w:hAnsi="Arial" w:cs="Arial"/>
          <w:lang w:eastAsia="zh-CN"/>
        </w:rPr>
        <w:br w:type="page"/>
      </w:r>
    </w:p>
    <w:p w14:paraId="57B8672E" w14:textId="77777777" w:rsidR="00F51752" w:rsidRDefault="00F51752" w:rsidP="004F0C24">
      <w:pPr>
        <w:pStyle w:val="Header"/>
        <w:jc w:val="center"/>
        <w:rPr>
          <w:rFonts w:ascii="Arial" w:hAnsi="Arial" w:cs="Arial"/>
          <w:b/>
          <w:sz w:val="24"/>
          <w:szCs w:val="24"/>
        </w:rPr>
      </w:pPr>
      <w:r>
        <w:rPr>
          <w:rFonts w:ascii="Arial" w:hAnsi="Arial" w:cs="Arial"/>
          <w:b/>
          <w:sz w:val="24"/>
          <w:szCs w:val="24"/>
        </w:rPr>
        <w:lastRenderedPageBreak/>
        <w:t>CALL-OFF SCHEDULE 30</w:t>
      </w:r>
    </w:p>
    <w:p w14:paraId="104136D7" w14:textId="585B28CD" w:rsidR="00F51752" w:rsidRDefault="00F51752" w:rsidP="004F0C24">
      <w:pPr>
        <w:pStyle w:val="Header"/>
        <w:jc w:val="center"/>
        <w:rPr>
          <w:rFonts w:ascii="Arial" w:hAnsi="Arial" w:cs="Arial"/>
          <w:b/>
          <w:sz w:val="24"/>
          <w:szCs w:val="24"/>
        </w:rPr>
      </w:pPr>
    </w:p>
    <w:p w14:paraId="042062FB" w14:textId="3C391930" w:rsidR="00F51752" w:rsidRPr="00502931" w:rsidRDefault="00F51752" w:rsidP="004F0C24">
      <w:pPr>
        <w:pStyle w:val="Header"/>
        <w:jc w:val="center"/>
        <w:rPr>
          <w:rFonts w:ascii="Arial" w:hAnsi="Arial" w:cs="Arial"/>
          <w:sz w:val="24"/>
          <w:szCs w:val="24"/>
        </w:rPr>
      </w:pPr>
      <w:r>
        <w:rPr>
          <w:rFonts w:ascii="Arial" w:hAnsi="Arial" w:cs="Arial"/>
          <w:b/>
          <w:sz w:val="24"/>
          <w:szCs w:val="24"/>
        </w:rPr>
        <w:t>HEALTH AND SAFETY</w:t>
      </w:r>
    </w:p>
    <w:p w14:paraId="4FFA57CB" w14:textId="77777777" w:rsidR="00F51752" w:rsidRPr="00F51752" w:rsidRDefault="00F51752" w:rsidP="007A6682">
      <w:pPr>
        <w:pStyle w:val="ListParagraph"/>
        <w:ind w:left="851"/>
        <w:jc w:val="both"/>
        <w:rPr>
          <w:rFonts w:ascii="Arial" w:hAnsi="Arial" w:cs="Arial"/>
          <w:b/>
          <w:bCs/>
          <w:color w:val="000000" w:themeColor="text1"/>
        </w:rPr>
      </w:pPr>
    </w:p>
    <w:p w14:paraId="6CDA0C8D" w14:textId="77777777" w:rsidR="00F51752" w:rsidRPr="00F51752" w:rsidRDefault="00F51752" w:rsidP="007A6682">
      <w:pPr>
        <w:pStyle w:val="ListParagraph"/>
        <w:ind w:left="851"/>
        <w:jc w:val="both"/>
        <w:rPr>
          <w:rFonts w:ascii="Arial" w:hAnsi="Arial" w:cs="Arial"/>
          <w:b/>
          <w:bCs/>
          <w:color w:val="000000" w:themeColor="text1"/>
        </w:rPr>
      </w:pPr>
    </w:p>
    <w:p w14:paraId="4CC6FFE0" w14:textId="5206E05C" w:rsidR="002839AC" w:rsidRPr="00F51752" w:rsidRDefault="6B30984C" w:rsidP="007A6682">
      <w:pPr>
        <w:pStyle w:val="ListParagraph"/>
        <w:numPr>
          <w:ilvl w:val="0"/>
          <w:numId w:val="2"/>
        </w:numPr>
        <w:ind w:left="567" w:hanging="567"/>
        <w:jc w:val="both"/>
        <w:rPr>
          <w:rFonts w:ascii="Arial" w:hAnsi="Arial" w:cs="Arial"/>
          <w:b/>
          <w:bCs/>
          <w:color w:val="000000" w:themeColor="text1"/>
        </w:rPr>
      </w:pPr>
      <w:r w:rsidRPr="00F51752">
        <w:rPr>
          <w:rFonts w:ascii="Arial" w:hAnsi="Arial" w:cs="Arial"/>
          <w:b/>
          <w:bCs/>
          <w:color w:val="auto"/>
        </w:rPr>
        <w:t>Health and Safety</w:t>
      </w:r>
      <w:r w:rsidR="002839AC" w:rsidRPr="00F51752">
        <w:rPr>
          <w:rFonts w:ascii="Arial" w:hAnsi="Arial" w:cs="Arial"/>
          <w:b/>
          <w:bCs/>
          <w:color w:val="auto"/>
        </w:rPr>
        <w:t xml:space="preserve"> </w:t>
      </w:r>
      <w:r w:rsidRPr="00F51752">
        <w:rPr>
          <w:rFonts w:ascii="Arial" w:eastAsia="Times New Roman" w:hAnsi="Arial" w:cs="Arial"/>
          <w:b/>
          <w:color w:val="auto"/>
          <w:lang w:eastAsia="en-GB"/>
        </w:rPr>
        <w:t>General Requirements</w:t>
      </w:r>
    </w:p>
    <w:p w14:paraId="095317BC" w14:textId="77777777" w:rsidR="002839AC" w:rsidRPr="00F51752" w:rsidRDefault="002839AC" w:rsidP="007A6682">
      <w:pPr>
        <w:pStyle w:val="ListParagraph"/>
        <w:ind w:left="360"/>
        <w:jc w:val="both"/>
        <w:rPr>
          <w:rFonts w:ascii="Arial" w:hAnsi="Arial" w:cs="Arial"/>
          <w:b/>
          <w:bCs/>
          <w:color w:val="000000" w:themeColor="text1"/>
        </w:rPr>
      </w:pPr>
    </w:p>
    <w:p w14:paraId="53C2353A" w14:textId="173B9C33" w:rsidR="002839AC" w:rsidRPr="00F51752" w:rsidRDefault="00EC186D" w:rsidP="007A6682">
      <w:pPr>
        <w:pStyle w:val="ListParagraph"/>
        <w:numPr>
          <w:ilvl w:val="1"/>
          <w:numId w:val="2"/>
        </w:numPr>
        <w:ind w:left="1134" w:hanging="567"/>
        <w:jc w:val="both"/>
        <w:rPr>
          <w:rFonts w:ascii="Arial" w:hAnsi="Arial" w:cs="Arial"/>
          <w:b/>
          <w:bCs/>
          <w:color w:val="000000" w:themeColor="text1"/>
        </w:rPr>
      </w:pPr>
      <w:r w:rsidRPr="00F51752">
        <w:rPr>
          <w:rFonts w:ascii="Arial" w:eastAsia="Times New Roman" w:hAnsi="Arial" w:cs="Arial"/>
          <w:color w:val="000000" w:themeColor="text1"/>
          <w:lang w:eastAsia="en-GB"/>
        </w:rPr>
        <w:t xml:space="preserve">The Buyer places the highest priority on safety and, as such, the Supplier shall discharge the Contract requirements to ensure that they and </w:t>
      </w:r>
      <w:r w:rsidR="00664306" w:rsidRPr="00F51752">
        <w:rPr>
          <w:rFonts w:ascii="Arial" w:eastAsia="Times New Roman" w:hAnsi="Arial" w:cs="Arial"/>
          <w:color w:val="000000" w:themeColor="text1"/>
          <w:lang w:eastAsia="en-GB"/>
        </w:rPr>
        <w:t>the Bu</w:t>
      </w:r>
      <w:r w:rsidRPr="00F51752">
        <w:rPr>
          <w:rFonts w:ascii="Arial" w:eastAsia="Times New Roman" w:hAnsi="Arial" w:cs="Arial"/>
          <w:color w:val="000000" w:themeColor="text1"/>
          <w:lang w:eastAsia="en-GB"/>
        </w:rPr>
        <w:t>yer compl</w:t>
      </w:r>
      <w:r w:rsidR="00664306" w:rsidRPr="00F51752">
        <w:rPr>
          <w:rFonts w:ascii="Arial" w:eastAsia="Times New Roman" w:hAnsi="Arial" w:cs="Arial"/>
          <w:color w:val="000000" w:themeColor="text1"/>
          <w:lang w:eastAsia="en-GB"/>
        </w:rPr>
        <w:t>y</w:t>
      </w:r>
      <w:r w:rsidRPr="00F51752">
        <w:rPr>
          <w:rFonts w:ascii="Arial" w:eastAsia="Times New Roman" w:hAnsi="Arial" w:cs="Arial"/>
          <w:color w:val="000000" w:themeColor="text1"/>
          <w:lang w:eastAsia="en-GB"/>
        </w:rPr>
        <w:t xml:space="preserve"> with </w:t>
      </w:r>
      <w:r w:rsidR="00935465">
        <w:rPr>
          <w:rFonts w:ascii="Arial" w:eastAsia="Times New Roman" w:hAnsi="Arial" w:cs="Arial"/>
          <w:color w:val="000000" w:themeColor="text1"/>
          <w:lang w:eastAsia="en-GB"/>
        </w:rPr>
        <w:t>Law</w:t>
      </w:r>
      <w:r w:rsidRPr="00F51752">
        <w:rPr>
          <w:rFonts w:ascii="Arial" w:eastAsia="Times New Roman" w:hAnsi="Arial" w:cs="Arial"/>
          <w:color w:val="000000" w:themeColor="text1"/>
          <w:lang w:eastAsia="en-GB"/>
        </w:rPr>
        <w:t xml:space="preserve">, HSE </w:t>
      </w:r>
      <w:r w:rsidR="00E55054">
        <w:rPr>
          <w:rFonts w:ascii="Arial" w:eastAsia="Times New Roman" w:hAnsi="Arial" w:cs="Arial"/>
          <w:color w:val="000000" w:themeColor="text1"/>
          <w:lang w:eastAsia="en-GB"/>
        </w:rPr>
        <w:t>ACOP</w:t>
      </w:r>
      <w:r w:rsidRPr="00F51752">
        <w:rPr>
          <w:rFonts w:ascii="Arial" w:eastAsia="Times New Roman" w:hAnsi="Arial" w:cs="Arial"/>
          <w:color w:val="000000" w:themeColor="text1"/>
          <w:lang w:eastAsia="en-GB"/>
        </w:rPr>
        <w:t xml:space="preserve"> and Guidance, good industry practice, the Buyer</w:t>
      </w:r>
      <w:r w:rsidR="005C23DA" w:rsidRPr="00F51752">
        <w:rPr>
          <w:rFonts w:ascii="Arial" w:eastAsia="Times New Roman" w:hAnsi="Arial" w:cs="Arial"/>
          <w:color w:val="000000" w:themeColor="text1"/>
          <w:lang w:eastAsia="en-GB"/>
        </w:rPr>
        <w:t>’</w:t>
      </w:r>
      <w:r w:rsidRPr="00F51752">
        <w:rPr>
          <w:rFonts w:ascii="Arial" w:eastAsia="Times New Roman" w:hAnsi="Arial" w:cs="Arial"/>
          <w:color w:val="000000" w:themeColor="text1"/>
          <w:lang w:eastAsia="en-GB"/>
        </w:rPr>
        <w:t xml:space="preserve">s requirements, policies and procedures together with the </w:t>
      </w:r>
      <w:r w:rsidR="00280DAE" w:rsidRPr="00F51752">
        <w:rPr>
          <w:rFonts w:ascii="Arial" w:eastAsia="Times New Roman" w:hAnsi="Arial" w:cs="Arial"/>
          <w:color w:val="000000" w:themeColor="text1"/>
          <w:lang w:eastAsia="en-GB"/>
        </w:rPr>
        <w:t>H</w:t>
      </w:r>
      <w:r w:rsidRPr="00F51752">
        <w:rPr>
          <w:rFonts w:ascii="Arial" w:eastAsia="Times New Roman" w:hAnsi="Arial" w:cs="Arial"/>
          <w:color w:val="000000" w:themeColor="text1"/>
          <w:lang w:eastAsia="en-GB"/>
        </w:rPr>
        <w:t xml:space="preserve">ealth, </w:t>
      </w:r>
      <w:r w:rsidR="00280DAE" w:rsidRPr="00F51752">
        <w:rPr>
          <w:rFonts w:ascii="Arial" w:eastAsia="Times New Roman" w:hAnsi="Arial" w:cs="Arial"/>
          <w:color w:val="000000" w:themeColor="text1"/>
          <w:lang w:eastAsia="en-GB"/>
        </w:rPr>
        <w:t>S</w:t>
      </w:r>
      <w:r w:rsidRPr="00F51752">
        <w:rPr>
          <w:rFonts w:ascii="Arial" w:eastAsia="Times New Roman" w:hAnsi="Arial" w:cs="Arial"/>
          <w:color w:val="000000" w:themeColor="text1"/>
          <w:lang w:eastAsia="en-GB"/>
        </w:rPr>
        <w:t xml:space="preserve">afety, </w:t>
      </w:r>
      <w:r w:rsidR="00280DAE" w:rsidRPr="00F51752">
        <w:rPr>
          <w:rFonts w:ascii="Arial" w:eastAsia="Times New Roman" w:hAnsi="Arial" w:cs="Arial"/>
          <w:color w:val="000000" w:themeColor="text1"/>
          <w:lang w:eastAsia="en-GB"/>
        </w:rPr>
        <w:t>F</w:t>
      </w:r>
      <w:r w:rsidRPr="00F51752">
        <w:rPr>
          <w:rFonts w:ascii="Arial" w:eastAsia="Times New Roman" w:hAnsi="Arial" w:cs="Arial"/>
          <w:color w:val="000000" w:themeColor="text1"/>
          <w:lang w:eastAsia="en-GB"/>
        </w:rPr>
        <w:t xml:space="preserve">ire and </w:t>
      </w:r>
      <w:r w:rsidR="00280DAE" w:rsidRPr="00F51752">
        <w:rPr>
          <w:rFonts w:ascii="Arial" w:eastAsia="Times New Roman" w:hAnsi="Arial" w:cs="Arial"/>
          <w:color w:val="000000" w:themeColor="text1"/>
          <w:lang w:eastAsia="en-GB"/>
        </w:rPr>
        <w:t>E</w:t>
      </w:r>
      <w:r w:rsidRPr="00F51752">
        <w:rPr>
          <w:rFonts w:ascii="Arial" w:eastAsia="Times New Roman" w:hAnsi="Arial" w:cs="Arial"/>
          <w:color w:val="000000" w:themeColor="text1"/>
          <w:lang w:eastAsia="en-GB"/>
        </w:rPr>
        <w:t xml:space="preserve">nvironmental </w:t>
      </w:r>
      <w:r w:rsidR="00280DAE" w:rsidRPr="00F51752">
        <w:rPr>
          <w:rFonts w:ascii="Arial" w:eastAsia="Times New Roman" w:hAnsi="Arial" w:cs="Arial"/>
          <w:color w:val="000000" w:themeColor="text1"/>
          <w:lang w:eastAsia="en-GB"/>
        </w:rPr>
        <w:t>P</w:t>
      </w:r>
      <w:r w:rsidRPr="00F51752">
        <w:rPr>
          <w:rFonts w:ascii="Arial" w:eastAsia="Times New Roman" w:hAnsi="Arial" w:cs="Arial"/>
          <w:color w:val="000000" w:themeColor="text1"/>
          <w:lang w:eastAsia="en-GB"/>
        </w:rPr>
        <w:t xml:space="preserve">olicies and </w:t>
      </w:r>
      <w:r w:rsidR="00280DAE" w:rsidRPr="00F51752">
        <w:rPr>
          <w:rFonts w:ascii="Arial" w:eastAsia="Times New Roman" w:hAnsi="Arial" w:cs="Arial"/>
          <w:color w:val="000000" w:themeColor="text1"/>
          <w:lang w:eastAsia="en-GB"/>
        </w:rPr>
        <w:t>P</w:t>
      </w:r>
      <w:r w:rsidRPr="00F51752">
        <w:rPr>
          <w:rFonts w:ascii="Arial" w:eastAsia="Times New Roman" w:hAnsi="Arial" w:cs="Arial"/>
          <w:color w:val="000000" w:themeColor="text1"/>
          <w:lang w:eastAsia="en-GB"/>
        </w:rPr>
        <w:t>rocedures for each Affected Property</w:t>
      </w:r>
      <w:r w:rsidR="00E573FA" w:rsidRPr="00F51752">
        <w:rPr>
          <w:rFonts w:ascii="Arial" w:eastAsia="Times New Roman" w:hAnsi="Arial" w:cs="Arial"/>
          <w:color w:val="000000" w:themeColor="text1"/>
          <w:lang w:eastAsia="en-GB"/>
        </w:rPr>
        <w:t>.</w:t>
      </w:r>
    </w:p>
    <w:p w14:paraId="5C80D92C" w14:textId="77777777" w:rsidR="002839AC" w:rsidRPr="00F51752" w:rsidRDefault="002839AC" w:rsidP="007A6682">
      <w:pPr>
        <w:pStyle w:val="ListParagraph"/>
        <w:ind w:left="1134" w:hanging="567"/>
        <w:jc w:val="both"/>
        <w:rPr>
          <w:rFonts w:ascii="Arial" w:hAnsi="Arial" w:cs="Arial"/>
          <w:b/>
          <w:bCs/>
          <w:color w:val="000000" w:themeColor="text1"/>
        </w:rPr>
      </w:pPr>
    </w:p>
    <w:p w14:paraId="5618446D" w14:textId="28A3340A" w:rsidR="00A356AF" w:rsidRPr="00F51752" w:rsidRDefault="31BBA966" w:rsidP="007A6682">
      <w:pPr>
        <w:pStyle w:val="ListParagraph"/>
        <w:numPr>
          <w:ilvl w:val="1"/>
          <w:numId w:val="2"/>
        </w:numPr>
        <w:ind w:left="1134" w:hanging="567"/>
        <w:jc w:val="both"/>
        <w:rPr>
          <w:rFonts w:ascii="Arial" w:hAnsi="Arial" w:cs="Arial"/>
          <w:b/>
          <w:bCs/>
          <w:color w:val="000000" w:themeColor="text1"/>
        </w:rPr>
      </w:pPr>
      <w:bookmarkStart w:id="75" w:name="_Hlk5260037"/>
      <w:r w:rsidRPr="00F51752">
        <w:rPr>
          <w:rFonts w:ascii="Arial" w:hAnsi="Arial" w:cs="Arial"/>
          <w:color w:val="000000" w:themeColor="text1"/>
        </w:rPr>
        <w:t xml:space="preserve">This Schedule summarises the Buyer’s principal health and safety requirements to secure safety and compliance. The Supplier shall in all cases comply with </w:t>
      </w:r>
      <w:r w:rsidR="00935465">
        <w:rPr>
          <w:rFonts w:ascii="Arial" w:hAnsi="Arial" w:cs="Arial"/>
          <w:color w:val="000000" w:themeColor="text1"/>
        </w:rPr>
        <w:t>Law</w:t>
      </w:r>
      <w:r w:rsidRPr="00F51752">
        <w:rPr>
          <w:rFonts w:ascii="Arial" w:hAnsi="Arial" w:cs="Arial"/>
          <w:color w:val="000000" w:themeColor="text1"/>
        </w:rPr>
        <w:t xml:space="preserve">, HSE </w:t>
      </w:r>
      <w:r w:rsidR="00103A01">
        <w:rPr>
          <w:rFonts w:ascii="Arial" w:hAnsi="Arial" w:cs="Arial"/>
          <w:color w:val="000000" w:themeColor="text1"/>
        </w:rPr>
        <w:t>ACOP and G</w:t>
      </w:r>
      <w:r w:rsidRPr="00F51752">
        <w:rPr>
          <w:rFonts w:ascii="Arial" w:hAnsi="Arial" w:cs="Arial"/>
          <w:color w:val="000000" w:themeColor="text1"/>
        </w:rPr>
        <w:t xml:space="preserve">uidance, Defence HSEP Policy, Defence Regulations, Defence Codes of Practice and the </w:t>
      </w:r>
      <w:r w:rsidRPr="00BF6E0F">
        <w:rPr>
          <w:rFonts w:ascii="Arial" w:hAnsi="Arial" w:cs="Arial"/>
          <w:color w:val="000000" w:themeColor="text1"/>
        </w:rPr>
        <w:t>Buyer’s requirements</w:t>
      </w:r>
      <w:r w:rsidRPr="00F51752">
        <w:rPr>
          <w:rFonts w:ascii="Arial" w:hAnsi="Arial" w:cs="Arial"/>
          <w:color w:val="000000" w:themeColor="text1"/>
        </w:rPr>
        <w:t xml:space="preserve">, Infrastructure Standards, </w:t>
      </w:r>
      <w:r w:rsidRPr="005C064F">
        <w:rPr>
          <w:rFonts w:ascii="Arial" w:hAnsi="Arial" w:cs="Arial"/>
          <w:color w:val="000000" w:themeColor="text1"/>
        </w:rPr>
        <w:t>policies and procedures</w:t>
      </w:r>
      <w:r w:rsidRPr="00F51752">
        <w:rPr>
          <w:rFonts w:ascii="Arial" w:hAnsi="Arial" w:cs="Arial"/>
          <w:color w:val="000000" w:themeColor="text1"/>
        </w:rPr>
        <w:t xml:space="preserve">. Full details of these requirements are available via the Health and Safety Executive website and the Buyer’s </w:t>
      </w:r>
      <w:r w:rsidRPr="00C76FD7">
        <w:rPr>
          <w:rFonts w:ascii="Arial" w:hAnsi="Arial" w:cs="Arial"/>
          <w:color w:val="000000" w:themeColor="text1"/>
        </w:rPr>
        <w:t>Virtual Data Room</w:t>
      </w:r>
      <w:r w:rsidRPr="00F51752">
        <w:rPr>
          <w:rFonts w:ascii="Arial" w:hAnsi="Arial" w:cs="Arial"/>
          <w:color w:val="000000" w:themeColor="text1"/>
        </w:rPr>
        <w:t xml:space="preserve">. Where the Supplier identifies a conflict or omission </w:t>
      </w:r>
      <w:r w:rsidR="00A96DD4">
        <w:rPr>
          <w:rFonts w:ascii="Arial" w:hAnsi="Arial" w:cs="Arial"/>
          <w:color w:val="000000" w:themeColor="text1"/>
        </w:rPr>
        <w:t xml:space="preserve">between or </w:t>
      </w:r>
      <w:r w:rsidRPr="00F51752">
        <w:rPr>
          <w:rFonts w:ascii="Arial" w:hAnsi="Arial" w:cs="Arial"/>
          <w:color w:val="000000" w:themeColor="text1"/>
        </w:rPr>
        <w:t xml:space="preserve">with the </w:t>
      </w:r>
      <w:r w:rsidRPr="00BF6E0F">
        <w:rPr>
          <w:rFonts w:ascii="Arial" w:hAnsi="Arial" w:cs="Arial"/>
          <w:color w:val="000000" w:themeColor="text1"/>
        </w:rPr>
        <w:t>requirements</w:t>
      </w:r>
      <w:r w:rsidRPr="00F51752">
        <w:rPr>
          <w:rFonts w:ascii="Arial" w:hAnsi="Arial" w:cs="Arial"/>
          <w:color w:val="000000" w:themeColor="text1"/>
        </w:rPr>
        <w:t xml:space="preserve"> and </w:t>
      </w:r>
      <w:r w:rsidR="00A96DD4">
        <w:rPr>
          <w:rFonts w:ascii="Arial" w:hAnsi="Arial" w:cs="Arial"/>
          <w:color w:val="000000" w:themeColor="text1"/>
        </w:rPr>
        <w:t xml:space="preserve">Statutory Compliance, Statutory Compliance </w:t>
      </w:r>
      <w:r w:rsidRPr="00F51752">
        <w:rPr>
          <w:rFonts w:ascii="Arial" w:hAnsi="Arial" w:cs="Arial"/>
          <w:color w:val="000000" w:themeColor="text1"/>
        </w:rPr>
        <w:t xml:space="preserve">shall be complied with and the Buyer’s </w:t>
      </w:r>
      <w:r w:rsidR="00AC17D0">
        <w:rPr>
          <w:rFonts w:ascii="Arial" w:hAnsi="Arial" w:cs="Arial"/>
          <w:color w:val="000000" w:themeColor="text1"/>
        </w:rPr>
        <w:t xml:space="preserve">Authorised </w:t>
      </w:r>
      <w:r w:rsidRPr="00F51752">
        <w:rPr>
          <w:rFonts w:ascii="Arial" w:hAnsi="Arial" w:cs="Arial"/>
          <w:color w:val="000000" w:themeColor="text1"/>
        </w:rPr>
        <w:t>Representative advised immediately of the conflict.</w:t>
      </w:r>
    </w:p>
    <w:p w14:paraId="7C05E276" w14:textId="77777777" w:rsidR="005E0E7C" w:rsidRPr="00F51752" w:rsidRDefault="005E0E7C" w:rsidP="007A6682">
      <w:pPr>
        <w:pStyle w:val="ListParagraph"/>
        <w:ind w:left="1134" w:hanging="567"/>
        <w:jc w:val="both"/>
        <w:rPr>
          <w:rFonts w:ascii="Arial" w:hAnsi="Arial" w:cs="Arial"/>
          <w:b/>
          <w:bCs/>
          <w:color w:val="000000" w:themeColor="text1"/>
        </w:rPr>
      </w:pPr>
    </w:p>
    <w:bookmarkEnd w:id="75"/>
    <w:p w14:paraId="08CDB30B" w14:textId="1127C9D9" w:rsidR="002839AC" w:rsidRPr="00F51752" w:rsidRDefault="00474AA4" w:rsidP="007A6682">
      <w:pPr>
        <w:pStyle w:val="ListParagraph"/>
        <w:numPr>
          <w:ilvl w:val="1"/>
          <w:numId w:val="2"/>
        </w:numPr>
        <w:ind w:left="1134" w:hanging="567"/>
        <w:jc w:val="both"/>
        <w:rPr>
          <w:rFonts w:ascii="Arial" w:hAnsi="Arial" w:cs="Arial"/>
          <w:b/>
          <w:bCs/>
          <w:color w:val="000000" w:themeColor="text1"/>
        </w:rPr>
      </w:pPr>
      <w:r w:rsidRPr="00F51752">
        <w:rPr>
          <w:rFonts w:ascii="Arial" w:eastAsia="Times New Roman" w:hAnsi="Arial" w:cs="Arial"/>
          <w:color w:val="auto"/>
          <w:lang w:eastAsia="en-GB"/>
        </w:rPr>
        <w:t>The Supplier shall comply with and act on instructions given by the Buyer</w:t>
      </w:r>
      <w:r w:rsidR="005C23DA" w:rsidRPr="00F51752">
        <w:rPr>
          <w:rFonts w:ascii="Arial" w:eastAsia="Times New Roman" w:hAnsi="Arial" w:cs="Arial"/>
          <w:color w:val="auto"/>
          <w:lang w:eastAsia="en-GB"/>
        </w:rPr>
        <w:t>’</w:t>
      </w:r>
      <w:r w:rsidRPr="00F51752">
        <w:rPr>
          <w:rFonts w:ascii="Arial" w:eastAsia="Times New Roman" w:hAnsi="Arial" w:cs="Arial"/>
          <w:color w:val="auto"/>
          <w:lang w:eastAsia="en-GB"/>
        </w:rPr>
        <w:t>s End Users, acting in accordance with their delegated health and safety responsibilities. This includes but is not limited to responding to emergency situations and exercises and complying with local policies and procedures</w:t>
      </w:r>
      <w:r w:rsidR="00E573FA" w:rsidRPr="00F51752">
        <w:rPr>
          <w:rFonts w:ascii="Arial" w:eastAsia="Times New Roman" w:hAnsi="Arial" w:cs="Arial"/>
          <w:color w:val="auto"/>
          <w:lang w:eastAsia="en-GB"/>
        </w:rPr>
        <w:t>.</w:t>
      </w:r>
    </w:p>
    <w:p w14:paraId="565A6F4E" w14:textId="77777777" w:rsidR="002839AC" w:rsidRPr="00615273" w:rsidRDefault="002839AC" w:rsidP="007A6682">
      <w:pPr>
        <w:pStyle w:val="ListParagraph"/>
        <w:ind w:left="1134" w:hanging="567"/>
        <w:jc w:val="both"/>
        <w:rPr>
          <w:rFonts w:ascii="Arial" w:eastAsia="Times New Roman" w:hAnsi="Arial" w:cs="Arial"/>
          <w:color w:val="auto"/>
          <w:lang w:eastAsia="en-GB"/>
        </w:rPr>
      </w:pPr>
    </w:p>
    <w:p w14:paraId="666CFA05" w14:textId="768D6929" w:rsidR="00073050" w:rsidRPr="00615273" w:rsidRDefault="00175EE6" w:rsidP="007A6682">
      <w:pPr>
        <w:pStyle w:val="ListParagraph"/>
        <w:numPr>
          <w:ilvl w:val="1"/>
          <w:numId w:val="2"/>
        </w:numPr>
        <w:ind w:left="1134" w:hanging="567"/>
        <w:jc w:val="both"/>
        <w:rPr>
          <w:rFonts w:ascii="Arial" w:hAnsi="Arial" w:cs="Arial"/>
          <w:b/>
          <w:color w:val="auto"/>
        </w:rPr>
      </w:pPr>
      <w:r w:rsidRPr="00615273">
        <w:rPr>
          <w:rFonts w:ascii="Arial" w:eastAsia="Times New Roman" w:hAnsi="Arial" w:cs="Arial"/>
          <w:color w:val="auto"/>
          <w:lang w:eastAsia="en-GB"/>
        </w:rPr>
        <w:t>The Supplier</w:t>
      </w:r>
      <w:r w:rsidR="00A859EE" w:rsidRPr="00615273">
        <w:rPr>
          <w:rFonts w:ascii="Arial" w:eastAsia="Times New Roman" w:hAnsi="Arial" w:cs="Arial"/>
          <w:color w:val="auto"/>
          <w:lang w:eastAsia="en-GB"/>
        </w:rPr>
        <w:t xml:space="preserve"> shall </w:t>
      </w:r>
      <w:r w:rsidR="009F1A74" w:rsidRPr="00615273">
        <w:rPr>
          <w:rFonts w:ascii="Arial" w:eastAsia="Times New Roman" w:hAnsi="Arial" w:cs="Arial"/>
          <w:color w:val="auto"/>
          <w:lang w:eastAsia="en-GB"/>
        </w:rPr>
        <w:t xml:space="preserve">operate an effective </w:t>
      </w:r>
      <w:r w:rsidR="007B2BB0" w:rsidRPr="00C76FD7">
        <w:rPr>
          <w:rFonts w:ascii="Arial" w:eastAsia="Times New Roman" w:hAnsi="Arial" w:cs="Arial"/>
          <w:color w:val="auto"/>
          <w:lang w:eastAsia="en-GB"/>
        </w:rPr>
        <w:t>S</w:t>
      </w:r>
      <w:r w:rsidR="009F1A74" w:rsidRPr="00C76FD7">
        <w:rPr>
          <w:rFonts w:ascii="Arial" w:eastAsia="Times New Roman" w:hAnsi="Arial" w:cs="Arial"/>
          <w:color w:val="auto"/>
          <w:lang w:eastAsia="en-GB"/>
        </w:rPr>
        <w:t xml:space="preserve">afety, </w:t>
      </w:r>
      <w:r w:rsidR="007B2BB0" w:rsidRPr="00C76FD7">
        <w:rPr>
          <w:rFonts w:ascii="Arial" w:eastAsia="Times New Roman" w:hAnsi="Arial" w:cs="Arial"/>
          <w:color w:val="auto"/>
          <w:lang w:eastAsia="en-GB"/>
        </w:rPr>
        <w:t>H</w:t>
      </w:r>
      <w:r w:rsidR="009F1A74" w:rsidRPr="00C76FD7">
        <w:rPr>
          <w:rFonts w:ascii="Arial" w:eastAsia="Times New Roman" w:hAnsi="Arial" w:cs="Arial"/>
          <w:color w:val="auto"/>
          <w:lang w:eastAsia="en-GB"/>
        </w:rPr>
        <w:t xml:space="preserve">ealth and </w:t>
      </w:r>
      <w:r w:rsidR="007B2BB0" w:rsidRPr="00C76FD7">
        <w:rPr>
          <w:rFonts w:ascii="Arial" w:eastAsia="Times New Roman" w:hAnsi="Arial" w:cs="Arial"/>
          <w:color w:val="auto"/>
          <w:lang w:eastAsia="en-GB"/>
        </w:rPr>
        <w:t>E</w:t>
      </w:r>
      <w:r w:rsidR="009F1A74" w:rsidRPr="00C76FD7">
        <w:rPr>
          <w:rFonts w:ascii="Arial" w:eastAsia="Times New Roman" w:hAnsi="Arial" w:cs="Arial"/>
          <w:color w:val="auto"/>
          <w:lang w:eastAsia="en-GB"/>
        </w:rPr>
        <w:t xml:space="preserve">nvironmental </w:t>
      </w:r>
      <w:r w:rsidR="007B2BB0" w:rsidRPr="00C76FD7">
        <w:rPr>
          <w:rFonts w:ascii="Arial" w:eastAsia="Times New Roman" w:hAnsi="Arial" w:cs="Arial"/>
          <w:color w:val="auto"/>
          <w:lang w:eastAsia="en-GB"/>
        </w:rPr>
        <w:t>M</w:t>
      </w:r>
      <w:r w:rsidR="00FD6E6E" w:rsidRPr="00C76FD7">
        <w:rPr>
          <w:rFonts w:ascii="Arial" w:eastAsia="Times New Roman" w:hAnsi="Arial" w:cs="Arial"/>
          <w:color w:val="auto"/>
          <w:lang w:eastAsia="en-GB"/>
        </w:rPr>
        <w:t>anagement</w:t>
      </w:r>
      <w:r w:rsidR="009F1A74" w:rsidRPr="00C76FD7">
        <w:rPr>
          <w:rFonts w:ascii="Arial" w:eastAsia="Times New Roman" w:hAnsi="Arial" w:cs="Arial"/>
          <w:color w:val="auto"/>
          <w:lang w:eastAsia="en-GB"/>
        </w:rPr>
        <w:t xml:space="preserve"> </w:t>
      </w:r>
      <w:r w:rsidR="007B2BB0" w:rsidRPr="00C76FD7">
        <w:rPr>
          <w:rFonts w:ascii="Arial" w:eastAsia="Times New Roman" w:hAnsi="Arial" w:cs="Arial"/>
          <w:color w:val="auto"/>
          <w:lang w:eastAsia="en-GB"/>
        </w:rPr>
        <w:t>S</w:t>
      </w:r>
      <w:r w:rsidR="009F1A74" w:rsidRPr="00C76FD7">
        <w:rPr>
          <w:rFonts w:ascii="Arial" w:eastAsia="Times New Roman" w:hAnsi="Arial" w:cs="Arial"/>
          <w:color w:val="auto"/>
          <w:lang w:eastAsia="en-GB"/>
        </w:rPr>
        <w:t>ystem (SHEMS) for the deli</w:t>
      </w:r>
      <w:r w:rsidR="009F1A74" w:rsidRPr="00615273">
        <w:rPr>
          <w:rFonts w:ascii="Arial" w:eastAsia="Times New Roman" w:hAnsi="Arial" w:cs="Arial"/>
          <w:color w:val="auto"/>
          <w:lang w:eastAsia="en-GB"/>
        </w:rPr>
        <w:t xml:space="preserve">very of the </w:t>
      </w:r>
      <w:r w:rsidR="00745288" w:rsidRPr="00615273">
        <w:rPr>
          <w:rFonts w:ascii="Arial" w:eastAsia="Times New Roman" w:hAnsi="Arial" w:cs="Arial"/>
          <w:color w:val="auto"/>
          <w:lang w:eastAsia="en-GB"/>
        </w:rPr>
        <w:t>C</w:t>
      </w:r>
      <w:r w:rsidR="009F1A74" w:rsidRPr="00615273">
        <w:rPr>
          <w:rFonts w:ascii="Arial" w:eastAsia="Times New Roman" w:hAnsi="Arial" w:cs="Arial"/>
          <w:color w:val="auto"/>
          <w:lang w:eastAsia="en-GB"/>
        </w:rPr>
        <w:t>ontract</w:t>
      </w:r>
      <w:r w:rsidR="007B2BB0" w:rsidRPr="00615273">
        <w:rPr>
          <w:rFonts w:ascii="Arial" w:eastAsia="Times New Roman" w:hAnsi="Arial" w:cs="Arial"/>
          <w:color w:val="auto"/>
          <w:lang w:eastAsia="en-GB"/>
        </w:rPr>
        <w:t>. The SHEMS</w:t>
      </w:r>
      <w:r w:rsidR="00855F86" w:rsidRPr="00615273">
        <w:rPr>
          <w:rFonts w:ascii="Arial" w:eastAsia="Times New Roman" w:hAnsi="Arial" w:cs="Arial"/>
          <w:color w:val="auto"/>
          <w:lang w:eastAsia="en-GB"/>
        </w:rPr>
        <w:t xml:space="preserve"> will include</w:t>
      </w:r>
      <w:r w:rsidR="00073050" w:rsidRPr="00615273">
        <w:rPr>
          <w:rFonts w:ascii="Arial" w:eastAsia="Times New Roman" w:hAnsi="Arial" w:cs="Arial"/>
          <w:color w:val="auto"/>
          <w:lang w:eastAsia="en-GB"/>
        </w:rPr>
        <w:t xml:space="preserve"> a</w:t>
      </w:r>
      <w:r w:rsidR="007863E8" w:rsidRPr="00615273">
        <w:rPr>
          <w:rFonts w:ascii="Arial" w:eastAsia="Times New Roman" w:hAnsi="Arial" w:cs="Arial"/>
          <w:color w:val="auto"/>
          <w:lang w:eastAsia="en-GB"/>
        </w:rPr>
        <w:t>n assurance</w:t>
      </w:r>
      <w:r w:rsidR="00073050" w:rsidRPr="00615273">
        <w:rPr>
          <w:rFonts w:ascii="Arial" w:eastAsia="Times New Roman" w:hAnsi="Arial" w:cs="Arial"/>
          <w:color w:val="auto"/>
          <w:lang w:eastAsia="en-GB"/>
        </w:rPr>
        <w:t xml:space="preserve"> and reporting</w:t>
      </w:r>
      <w:r w:rsidR="007863E8" w:rsidRPr="00615273">
        <w:rPr>
          <w:rFonts w:ascii="Arial" w:eastAsia="Times New Roman" w:hAnsi="Arial" w:cs="Arial"/>
          <w:color w:val="auto"/>
          <w:lang w:eastAsia="en-GB"/>
        </w:rPr>
        <w:t xml:space="preserve"> regime that meets the </w:t>
      </w:r>
      <w:r w:rsidR="00F23CC3">
        <w:rPr>
          <w:rFonts w:ascii="Arial" w:eastAsia="Times New Roman" w:hAnsi="Arial" w:cs="Arial"/>
          <w:color w:val="auto"/>
          <w:lang w:eastAsia="en-GB"/>
        </w:rPr>
        <w:t xml:space="preserve">Buyer’s </w:t>
      </w:r>
      <w:r w:rsidR="007863E8" w:rsidRPr="00615273">
        <w:rPr>
          <w:rFonts w:ascii="Arial" w:eastAsia="Times New Roman" w:hAnsi="Arial" w:cs="Arial"/>
          <w:color w:val="auto"/>
          <w:lang w:eastAsia="en-GB"/>
        </w:rPr>
        <w:t xml:space="preserve">requirements </w:t>
      </w:r>
      <w:r w:rsidR="00005ADF" w:rsidRPr="00615273">
        <w:rPr>
          <w:rFonts w:ascii="Arial" w:eastAsia="Times New Roman" w:hAnsi="Arial" w:cs="Arial"/>
          <w:color w:val="auto"/>
          <w:lang w:eastAsia="en-GB"/>
        </w:rPr>
        <w:t>including</w:t>
      </w:r>
      <w:r w:rsidR="00F23CC3">
        <w:rPr>
          <w:rFonts w:ascii="Arial" w:eastAsia="Times New Roman" w:hAnsi="Arial" w:cs="Arial"/>
          <w:color w:val="auto"/>
          <w:lang w:eastAsia="en-GB"/>
        </w:rPr>
        <w:t>, but</w:t>
      </w:r>
      <w:r w:rsidR="00474AA4" w:rsidRPr="00615273">
        <w:rPr>
          <w:rFonts w:ascii="Arial" w:eastAsia="Times New Roman" w:hAnsi="Arial" w:cs="Arial"/>
          <w:color w:val="auto"/>
          <w:lang w:eastAsia="en-GB"/>
        </w:rPr>
        <w:t xml:space="preserve"> not limited to,</w:t>
      </w:r>
      <w:r w:rsidR="00005ADF" w:rsidRPr="00615273">
        <w:rPr>
          <w:rFonts w:ascii="Arial" w:eastAsia="Times New Roman" w:hAnsi="Arial" w:cs="Arial"/>
          <w:color w:val="auto"/>
          <w:lang w:eastAsia="en-GB"/>
        </w:rPr>
        <w:t xml:space="preserve"> the </w:t>
      </w:r>
      <w:r w:rsidR="00073050" w:rsidRPr="00615273">
        <w:rPr>
          <w:rFonts w:ascii="Arial" w:eastAsia="Times New Roman" w:hAnsi="Arial" w:cs="Arial"/>
          <w:color w:val="auto"/>
          <w:lang w:eastAsia="en-GB"/>
        </w:rPr>
        <w:t xml:space="preserve">Service Delivery Estate Management </w:t>
      </w:r>
      <w:r w:rsidR="007863E8" w:rsidRPr="00615273">
        <w:rPr>
          <w:rFonts w:ascii="Arial" w:eastAsia="Times New Roman" w:hAnsi="Arial" w:cs="Arial"/>
          <w:color w:val="auto"/>
          <w:lang w:eastAsia="en-GB"/>
        </w:rPr>
        <w:t>Practitioner Guide EM02</w:t>
      </w:r>
      <w:r w:rsidR="00073050" w:rsidRPr="00615273">
        <w:rPr>
          <w:rFonts w:ascii="Arial" w:eastAsia="Times New Roman" w:hAnsi="Arial" w:cs="Arial"/>
          <w:color w:val="auto"/>
          <w:lang w:eastAsia="en-GB"/>
        </w:rPr>
        <w:t>.</w:t>
      </w:r>
    </w:p>
    <w:p w14:paraId="7DC0873A" w14:textId="77777777" w:rsidR="00073050" w:rsidRPr="00615273" w:rsidRDefault="00073050" w:rsidP="007A6682">
      <w:pPr>
        <w:pStyle w:val="ListParagraph"/>
        <w:ind w:left="1134" w:hanging="567"/>
        <w:jc w:val="both"/>
        <w:rPr>
          <w:rFonts w:ascii="Arial" w:eastAsia="Times New Roman" w:hAnsi="Arial" w:cs="Arial"/>
          <w:color w:val="auto"/>
          <w:lang w:eastAsia="en-GB"/>
        </w:rPr>
      </w:pPr>
    </w:p>
    <w:p w14:paraId="5E10AE1C" w14:textId="23C5D299" w:rsidR="00A859EE" w:rsidRPr="00615273" w:rsidRDefault="00D142D0" w:rsidP="007A6682">
      <w:pPr>
        <w:pStyle w:val="ListParagraph"/>
        <w:numPr>
          <w:ilvl w:val="1"/>
          <w:numId w:val="2"/>
        </w:numPr>
        <w:ind w:left="1134" w:hanging="567"/>
        <w:jc w:val="both"/>
        <w:rPr>
          <w:rFonts w:ascii="Arial" w:hAnsi="Arial" w:cs="Arial"/>
          <w:b/>
          <w:bCs/>
          <w:color w:val="auto"/>
        </w:rPr>
      </w:pPr>
      <w:r w:rsidRPr="00615273">
        <w:rPr>
          <w:rFonts w:ascii="Arial" w:hAnsi="Arial" w:cs="Arial"/>
          <w:color w:val="auto"/>
        </w:rPr>
        <w:t xml:space="preserve">The Supplier shall align their SHEMS to the </w:t>
      </w:r>
      <w:r w:rsidR="00444877">
        <w:rPr>
          <w:rFonts w:ascii="Arial" w:hAnsi="Arial" w:cs="Arial"/>
          <w:color w:val="auto"/>
        </w:rPr>
        <w:t>Buyer</w:t>
      </w:r>
      <w:r w:rsidR="00B11A96">
        <w:rPr>
          <w:rFonts w:ascii="Arial" w:hAnsi="Arial" w:cs="Arial"/>
          <w:color w:val="auto"/>
        </w:rPr>
        <w:t>’s SHEMs, and their food safety management p</w:t>
      </w:r>
      <w:r w:rsidRPr="00615273">
        <w:rPr>
          <w:rFonts w:ascii="Arial" w:hAnsi="Arial" w:cs="Arial"/>
          <w:color w:val="auto"/>
        </w:rPr>
        <w:t>lan to Joint Service Publication (JSP) 456, The Defence Catering Manual</w:t>
      </w:r>
      <w:r w:rsidR="00A859EE" w:rsidRPr="00615273">
        <w:rPr>
          <w:rFonts w:ascii="Arial" w:eastAsia="Times New Roman" w:hAnsi="Arial" w:cs="Arial"/>
          <w:color w:val="auto"/>
          <w:lang w:eastAsia="en-GB"/>
        </w:rPr>
        <w:t>.</w:t>
      </w:r>
    </w:p>
    <w:p w14:paraId="7E11DC6C" w14:textId="77777777" w:rsidR="006734F1" w:rsidRPr="00615273" w:rsidRDefault="006734F1" w:rsidP="007A6682">
      <w:pPr>
        <w:pStyle w:val="ListParagraph"/>
        <w:ind w:left="1134" w:hanging="567"/>
        <w:jc w:val="both"/>
        <w:rPr>
          <w:rFonts w:ascii="Arial" w:hAnsi="Arial" w:cs="Arial"/>
          <w:b/>
          <w:bCs/>
          <w:color w:val="auto"/>
        </w:rPr>
      </w:pPr>
    </w:p>
    <w:p w14:paraId="32EE6127" w14:textId="30970B78" w:rsidR="006734F1" w:rsidRDefault="006734F1" w:rsidP="007A6682">
      <w:pPr>
        <w:pStyle w:val="ListParagraph"/>
        <w:numPr>
          <w:ilvl w:val="1"/>
          <w:numId w:val="2"/>
        </w:numPr>
        <w:ind w:left="1134" w:hanging="567"/>
        <w:jc w:val="both"/>
        <w:rPr>
          <w:rFonts w:ascii="Arial" w:eastAsia="Times New Roman" w:hAnsi="Arial" w:cs="Arial"/>
          <w:color w:val="auto"/>
          <w:lang w:eastAsia="en-GB"/>
        </w:rPr>
      </w:pPr>
      <w:r w:rsidRPr="00615273">
        <w:rPr>
          <w:rFonts w:ascii="Arial" w:eastAsia="Times New Roman" w:hAnsi="Arial" w:cs="Arial"/>
          <w:color w:val="auto"/>
          <w:lang w:eastAsia="en-GB"/>
        </w:rPr>
        <w:t xml:space="preserve">The </w:t>
      </w:r>
      <w:r w:rsidR="00E33C4E" w:rsidRPr="00615273">
        <w:rPr>
          <w:rFonts w:ascii="Arial" w:eastAsia="Times New Roman" w:hAnsi="Arial" w:cs="Arial"/>
          <w:color w:val="auto"/>
          <w:lang w:eastAsia="en-GB"/>
        </w:rPr>
        <w:t xml:space="preserve">Buyer’s </w:t>
      </w:r>
      <w:r w:rsidR="00D80B29" w:rsidRPr="005C064F">
        <w:rPr>
          <w:rFonts w:ascii="Arial" w:eastAsia="Times New Roman" w:hAnsi="Arial" w:cs="Arial"/>
          <w:color w:val="auto"/>
          <w:lang w:eastAsia="en-GB"/>
        </w:rPr>
        <w:t>policies</w:t>
      </w:r>
      <w:r w:rsidR="00E769C4" w:rsidRPr="005C064F">
        <w:rPr>
          <w:rFonts w:ascii="Arial" w:eastAsia="Times New Roman" w:hAnsi="Arial" w:cs="Arial"/>
          <w:color w:val="auto"/>
          <w:lang w:eastAsia="en-GB"/>
        </w:rPr>
        <w:t xml:space="preserve"> and procedures</w:t>
      </w:r>
      <w:r w:rsidR="00E769C4" w:rsidRPr="00615273">
        <w:rPr>
          <w:rFonts w:ascii="Arial" w:eastAsia="Times New Roman" w:hAnsi="Arial" w:cs="Arial"/>
          <w:color w:val="auto"/>
          <w:lang w:eastAsia="en-GB"/>
        </w:rPr>
        <w:t xml:space="preserve"> and </w:t>
      </w:r>
      <w:r w:rsidR="00587FBA" w:rsidRPr="00615273">
        <w:rPr>
          <w:rFonts w:ascii="Arial" w:eastAsia="Times New Roman" w:hAnsi="Arial" w:cs="Arial"/>
          <w:color w:val="auto"/>
          <w:lang w:eastAsia="en-GB"/>
        </w:rPr>
        <w:t xml:space="preserve">referred </w:t>
      </w:r>
      <w:r w:rsidR="00E22735" w:rsidRPr="00615273">
        <w:rPr>
          <w:rFonts w:ascii="Arial" w:eastAsia="Times New Roman" w:hAnsi="Arial" w:cs="Arial"/>
          <w:color w:val="auto"/>
          <w:lang w:eastAsia="en-GB"/>
        </w:rPr>
        <w:t xml:space="preserve">documents are </w:t>
      </w:r>
      <w:r w:rsidR="00612150" w:rsidRPr="00615273">
        <w:rPr>
          <w:rFonts w:ascii="Arial" w:eastAsia="Times New Roman" w:hAnsi="Arial" w:cs="Arial"/>
          <w:color w:val="auto"/>
          <w:lang w:eastAsia="en-GB"/>
        </w:rPr>
        <w:t xml:space="preserve">to be found in the Virtual </w:t>
      </w:r>
      <w:r w:rsidR="00592968" w:rsidRPr="00615273">
        <w:rPr>
          <w:rFonts w:ascii="Arial" w:eastAsia="Times New Roman" w:hAnsi="Arial" w:cs="Arial"/>
          <w:color w:val="auto"/>
          <w:lang w:eastAsia="en-GB"/>
        </w:rPr>
        <w:t>D</w:t>
      </w:r>
      <w:r w:rsidR="00612150" w:rsidRPr="00615273">
        <w:rPr>
          <w:rFonts w:ascii="Arial" w:eastAsia="Times New Roman" w:hAnsi="Arial" w:cs="Arial"/>
          <w:color w:val="auto"/>
          <w:lang w:eastAsia="en-GB"/>
        </w:rPr>
        <w:t>ata Room</w:t>
      </w:r>
      <w:r w:rsidR="00A87CB3" w:rsidRPr="00615273">
        <w:rPr>
          <w:rFonts w:ascii="Arial" w:eastAsia="Times New Roman" w:hAnsi="Arial" w:cs="Arial"/>
          <w:color w:val="auto"/>
          <w:lang w:eastAsia="en-GB"/>
        </w:rPr>
        <w:t xml:space="preserve">, which shall remain accessible </w:t>
      </w:r>
      <w:r w:rsidR="003D0627" w:rsidRPr="00615273">
        <w:rPr>
          <w:rFonts w:ascii="Arial" w:eastAsia="Times New Roman" w:hAnsi="Arial" w:cs="Arial"/>
          <w:color w:val="auto"/>
          <w:lang w:eastAsia="en-GB"/>
        </w:rPr>
        <w:t xml:space="preserve">to the </w:t>
      </w:r>
      <w:r w:rsidR="00266B67">
        <w:rPr>
          <w:rFonts w:ascii="Arial" w:eastAsia="Times New Roman" w:hAnsi="Arial" w:cs="Arial"/>
          <w:color w:val="auto"/>
          <w:lang w:eastAsia="en-GB"/>
        </w:rPr>
        <w:t xml:space="preserve">Supplier </w:t>
      </w:r>
      <w:r w:rsidR="00A87CB3" w:rsidRPr="00615273">
        <w:rPr>
          <w:rFonts w:ascii="Arial" w:eastAsia="Times New Roman" w:hAnsi="Arial" w:cs="Arial"/>
          <w:color w:val="auto"/>
          <w:lang w:eastAsia="en-GB"/>
        </w:rPr>
        <w:t>post award</w:t>
      </w:r>
      <w:r w:rsidR="003D0627" w:rsidRPr="00615273">
        <w:rPr>
          <w:rFonts w:ascii="Arial" w:eastAsia="Times New Roman" w:hAnsi="Arial" w:cs="Arial"/>
          <w:color w:val="auto"/>
          <w:lang w:eastAsia="en-GB"/>
        </w:rPr>
        <w:t xml:space="preserve"> of the Contract</w:t>
      </w:r>
      <w:r w:rsidR="00807646" w:rsidRPr="00615273">
        <w:rPr>
          <w:rFonts w:ascii="Arial" w:eastAsia="Times New Roman" w:hAnsi="Arial" w:cs="Arial"/>
          <w:color w:val="auto"/>
          <w:lang w:eastAsia="en-GB"/>
        </w:rPr>
        <w:t>.</w:t>
      </w:r>
    </w:p>
    <w:p w14:paraId="05837DFB" w14:textId="77777777" w:rsidR="0099222F" w:rsidRPr="0099222F" w:rsidRDefault="0099222F" w:rsidP="0099222F">
      <w:pPr>
        <w:pStyle w:val="ListParagraph"/>
        <w:rPr>
          <w:rFonts w:ascii="Arial" w:eastAsia="Times New Roman" w:hAnsi="Arial" w:cs="Arial"/>
          <w:color w:val="auto"/>
          <w:lang w:eastAsia="en-GB"/>
        </w:rPr>
      </w:pPr>
    </w:p>
    <w:p w14:paraId="2D9FD9D4" w14:textId="3C40F7AF" w:rsidR="0099222F" w:rsidRPr="00615273" w:rsidRDefault="0099222F" w:rsidP="007A6682">
      <w:pPr>
        <w:pStyle w:val="ListParagraph"/>
        <w:numPr>
          <w:ilvl w:val="1"/>
          <w:numId w:val="2"/>
        </w:numPr>
        <w:ind w:left="1134" w:hanging="567"/>
        <w:jc w:val="both"/>
        <w:rPr>
          <w:rFonts w:ascii="Arial" w:eastAsia="Times New Roman" w:hAnsi="Arial" w:cs="Arial"/>
          <w:color w:val="auto"/>
          <w:lang w:eastAsia="en-GB"/>
        </w:rPr>
      </w:pPr>
      <w:r>
        <w:rPr>
          <w:rFonts w:ascii="Arial" w:eastAsia="Times New Roman" w:hAnsi="Arial" w:cs="Arial"/>
          <w:color w:val="auto"/>
          <w:lang w:eastAsia="en-GB"/>
        </w:rPr>
        <w:t xml:space="preserve">For the avoidance of doubt, any reference to “hazardous” in this </w:t>
      </w:r>
      <w:r w:rsidRPr="00BF41D4">
        <w:rPr>
          <w:rFonts w:ascii="Arial" w:eastAsia="Times New Roman" w:hAnsi="Arial" w:cs="Arial"/>
          <w:color w:val="auto"/>
          <w:lang w:eastAsia="en-GB"/>
        </w:rPr>
        <w:t xml:space="preserve">Schedule </w:t>
      </w:r>
      <w:r>
        <w:rPr>
          <w:rFonts w:ascii="Arial" w:eastAsia="Times New Roman" w:hAnsi="Arial" w:cs="Arial"/>
          <w:color w:val="auto"/>
          <w:lang w:eastAsia="en-GB"/>
        </w:rPr>
        <w:t>shall mean posing a threat to the health and safety of any person and/ or posing a threat to the structural stability, performance</w:t>
      </w:r>
      <w:r w:rsidR="00F912F7">
        <w:rPr>
          <w:rFonts w:ascii="Arial" w:eastAsia="Times New Roman" w:hAnsi="Arial" w:cs="Arial"/>
          <w:color w:val="auto"/>
          <w:lang w:eastAsia="en-GB"/>
        </w:rPr>
        <w:t>, safety</w:t>
      </w:r>
      <w:r>
        <w:rPr>
          <w:rFonts w:ascii="Arial" w:eastAsia="Times New Roman" w:hAnsi="Arial" w:cs="Arial"/>
          <w:color w:val="auto"/>
          <w:lang w:eastAsia="en-GB"/>
        </w:rPr>
        <w:t xml:space="preserve"> or physical integrity of anything on the Estate.</w:t>
      </w:r>
    </w:p>
    <w:p w14:paraId="40F453B2" w14:textId="77777777" w:rsidR="007D2EA9" w:rsidRPr="00615273" w:rsidRDefault="007D2EA9" w:rsidP="007A6682">
      <w:pPr>
        <w:spacing w:after="0"/>
        <w:ind w:left="851" w:hanging="851"/>
        <w:jc w:val="both"/>
        <w:rPr>
          <w:rFonts w:ascii="Arial" w:eastAsia="Times New Roman" w:hAnsi="Arial" w:cs="Arial"/>
          <w:lang w:eastAsia="en-GB"/>
        </w:rPr>
      </w:pPr>
    </w:p>
    <w:p w14:paraId="783BA03D" w14:textId="77777777" w:rsidR="0022163B" w:rsidRPr="00615273" w:rsidRDefault="0022163B" w:rsidP="007A6682">
      <w:pPr>
        <w:pStyle w:val="ListParagraph"/>
        <w:numPr>
          <w:ilvl w:val="0"/>
          <w:numId w:val="2"/>
        </w:numPr>
        <w:ind w:left="567" w:hanging="567"/>
        <w:jc w:val="both"/>
        <w:rPr>
          <w:rFonts w:ascii="Arial" w:eastAsia="Times New Roman" w:hAnsi="Arial" w:cs="Arial"/>
          <w:b/>
          <w:color w:val="auto"/>
          <w:lang w:eastAsia="en-GB"/>
        </w:rPr>
      </w:pPr>
      <w:r w:rsidRPr="00615273">
        <w:rPr>
          <w:rFonts w:ascii="Arial" w:eastAsia="Times New Roman" w:hAnsi="Arial" w:cs="Arial"/>
          <w:b/>
          <w:color w:val="auto"/>
          <w:lang w:eastAsia="en-GB"/>
        </w:rPr>
        <w:t>Health and Safety Organisation</w:t>
      </w:r>
    </w:p>
    <w:p w14:paraId="227F366E" w14:textId="77777777" w:rsidR="0022163B" w:rsidRPr="00615273" w:rsidRDefault="0022163B" w:rsidP="007A6682">
      <w:pPr>
        <w:pStyle w:val="ListParagraph"/>
        <w:ind w:left="851" w:hanging="851"/>
        <w:jc w:val="both"/>
        <w:rPr>
          <w:rFonts w:ascii="Arial" w:eastAsia="Times New Roman" w:hAnsi="Arial" w:cs="Arial"/>
          <w:b/>
          <w:color w:val="auto"/>
          <w:lang w:eastAsia="en-GB"/>
        </w:rPr>
      </w:pPr>
    </w:p>
    <w:p w14:paraId="0557CD97" w14:textId="3CF3CD65" w:rsidR="0022163B" w:rsidRPr="00615273" w:rsidRDefault="00474AA4" w:rsidP="007A6682">
      <w:pPr>
        <w:pStyle w:val="ListParagraph"/>
        <w:numPr>
          <w:ilvl w:val="1"/>
          <w:numId w:val="2"/>
        </w:numPr>
        <w:ind w:left="1134" w:hanging="567"/>
        <w:jc w:val="both"/>
        <w:rPr>
          <w:rFonts w:ascii="Arial" w:eastAsia="Times New Roman" w:hAnsi="Arial" w:cs="Arial"/>
          <w:b/>
          <w:color w:val="auto"/>
          <w:lang w:eastAsia="en-GB"/>
        </w:rPr>
      </w:pPr>
      <w:r w:rsidRPr="00615273">
        <w:rPr>
          <w:rFonts w:ascii="Arial" w:hAnsi="Arial" w:cs="Arial"/>
          <w:color w:val="auto"/>
        </w:rPr>
        <w:t>The Supplier shall continually have available, throughout the dur</w:t>
      </w:r>
      <w:r w:rsidR="00266B67">
        <w:rPr>
          <w:rFonts w:ascii="Arial" w:hAnsi="Arial" w:cs="Arial"/>
          <w:color w:val="auto"/>
        </w:rPr>
        <w:t xml:space="preserve">ation of the Contract, suitable, </w:t>
      </w:r>
      <w:r w:rsidRPr="00615273">
        <w:rPr>
          <w:rFonts w:ascii="Arial" w:hAnsi="Arial" w:cs="Arial"/>
          <w:color w:val="auto"/>
        </w:rPr>
        <w:t xml:space="preserve">sufficient </w:t>
      </w:r>
      <w:r w:rsidR="00266B67">
        <w:rPr>
          <w:rFonts w:ascii="Arial" w:hAnsi="Arial" w:cs="Arial"/>
          <w:color w:val="auto"/>
        </w:rPr>
        <w:t xml:space="preserve">and </w:t>
      </w:r>
      <w:r w:rsidRPr="00615273">
        <w:rPr>
          <w:rFonts w:ascii="Arial" w:hAnsi="Arial" w:cs="Arial"/>
          <w:color w:val="auto"/>
        </w:rPr>
        <w:t xml:space="preserve">competent health and safety support and advice to discharge the requirements of the </w:t>
      </w:r>
      <w:r w:rsidR="00745288" w:rsidRPr="00615273">
        <w:rPr>
          <w:rFonts w:ascii="Arial" w:hAnsi="Arial" w:cs="Arial"/>
          <w:color w:val="auto"/>
        </w:rPr>
        <w:t>C</w:t>
      </w:r>
      <w:r w:rsidRPr="00615273">
        <w:rPr>
          <w:rFonts w:ascii="Arial" w:hAnsi="Arial" w:cs="Arial"/>
          <w:color w:val="auto"/>
        </w:rPr>
        <w:t xml:space="preserve">ontract and to retain familiarity with the specific issues of delivering on the </w:t>
      </w:r>
      <w:r w:rsidR="000C19AE" w:rsidRPr="00615273">
        <w:rPr>
          <w:rFonts w:ascii="Arial" w:hAnsi="Arial" w:cs="Arial"/>
          <w:color w:val="auto"/>
        </w:rPr>
        <w:t>Affected Premises</w:t>
      </w:r>
      <w:r w:rsidRPr="00615273">
        <w:rPr>
          <w:rFonts w:ascii="Arial" w:hAnsi="Arial" w:cs="Arial"/>
          <w:color w:val="auto"/>
        </w:rPr>
        <w:t xml:space="preserve">. </w:t>
      </w:r>
      <w:r w:rsidR="00D142D0" w:rsidRPr="00615273">
        <w:rPr>
          <w:rFonts w:ascii="Arial" w:hAnsi="Arial" w:cs="Arial"/>
          <w:color w:val="auto"/>
        </w:rPr>
        <w:t xml:space="preserve"> The Supplier shall</w:t>
      </w:r>
      <w:r w:rsidR="00266B67">
        <w:rPr>
          <w:rFonts w:ascii="Arial" w:hAnsi="Arial" w:cs="Arial"/>
          <w:color w:val="auto"/>
        </w:rPr>
        <w:t xml:space="preserve"> not change the organisational health and s</w:t>
      </w:r>
      <w:r w:rsidR="00D142D0" w:rsidRPr="00615273">
        <w:rPr>
          <w:rFonts w:ascii="Arial" w:hAnsi="Arial" w:cs="Arial"/>
          <w:color w:val="auto"/>
        </w:rPr>
        <w:t xml:space="preserve">afety arrangements </w:t>
      </w:r>
      <w:r w:rsidR="00D142D0" w:rsidRPr="00C76FD7">
        <w:rPr>
          <w:rFonts w:ascii="Arial" w:hAnsi="Arial" w:cs="Arial"/>
          <w:color w:val="auto"/>
        </w:rPr>
        <w:t>including Health and Safety Advisers</w:t>
      </w:r>
      <w:r w:rsidR="00D142D0" w:rsidRPr="00615273">
        <w:rPr>
          <w:rFonts w:ascii="Arial" w:hAnsi="Arial" w:cs="Arial"/>
          <w:color w:val="auto"/>
        </w:rPr>
        <w:t xml:space="preserve">, Mess Managers, Contract Managers, Head Chef(s) or roles and responsibilities without consultation and explicit approval of </w:t>
      </w:r>
      <w:r w:rsidRPr="00615273">
        <w:rPr>
          <w:rFonts w:ascii="Arial" w:hAnsi="Arial" w:cs="Arial"/>
          <w:color w:val="auto"/>
        </w:rPr>
        <w:t>Buyer</w:t>
      </w:r>
      <w:r w:rsidR="001041FA" w:rsidRPr="00615273">
        <w:rPr>
          <w:rFonts w:ascii="Arial" w:hAnsi="Arial" w:cs="Arial"/>
          <w:color w:val="auto"/>
        </w:rPr>
        <w:t>.</w:t>
      </w:r>
    </w:p>
    <w:p w14:paraId="2AF95A71" w14:textId="0034F52C" w:rsidR="00D142D0" w:rsidRPr="00F51752" w:rsidRDefault="00D142D0" w:rsidP="007A6682">
      <w:pPr>
        <w:pStyle w:val="FOPModules111"/>
        <w:numPr>
          <w:ilvl w:val="1"/>
          <w:numId w:val="2"/>
        </w:numPr>
        <w:ind w:left="1134" w:hanging="567"/>
      </w:pPr>
      <w:r w:rsidRPr="00615273">
        <w:lastRenderedPageBreak/>
        <w:t xml:space="preserve">The </w:t>
      </w:r>
      <w:r w:rsidR="00444877">
        <w:t>Supplier</w:t>
      </w:r>
      <w:r w:rsidRPr="00615273">
        <w:t xml:space="preserve"> shall publish and maintain documentation detailing its organisation and arrangements for health and safety, food safety, water hygiene, waste management and Hazard Analysis and Critical Control Point (HACCP) management.  The documentation shall include organograms which clearly set out its organisation including: operatives, </w:t>
      </w:r>
      <w:r w:rsidRPr="00F51752">
        <w:t xml:space="preserve">supervisors, managers (including Mess </w:t>
      </w:r>
      <w:r w:rsidR="00266B67">
        <w:t>Managers and Head Chef(s)) and Health and Safety A</w:t>
      </w:r>
      <w:r w:rsidRPr="00F51752">
        <w:t xml:space="preserve">dvisors.  The documentation shall include details of role, responsibilities and training.  The </w:t>
      </w:r>
      <w:r w:rsidR="00444877">
        <w:t>Supplier</w:t>
      </w:r>
      <w:r w:rsidRPr="00F51752">
        <w:t xml:space="preserve"> shall note that English may not be the first language of some of its staff, supply chain or others who may be affected and shall ensure that its SHEMS is published in a manner that it is available and understood by all relevant staff and anyone who may be affected.  The </w:t>
      </w:r>
      <w:r w:rsidR="00444877">
        <w:t>Supplier</w:t>
      </w:r>
      <w:r w:rsidRPr="00F51752">
        <w:t xml:space="preserve"> shall also have a system to verify understanding of its SHEMS.</w:t>
      </w:r>
    </w:p>
    <w:p w14:paraId="234C5F32" w14:textId="77777777" w:rsidR="00B7203C" w:rsidRPr="00F51752" w:rsidRDefault="00B7203C" w:rsidP="007A6682">
      <w:pPr>
        <w:pStyle w:val="ListParagraph"/>
        <w:ind w:left="1134" w:hanging="567"/>
        <w:jc w:val="both"/>
        <w:rPr>
          <w:rFonts w:ascii="Arial" w:eastAsia="Times New Roman" w:hAnsi="Arial" w:cs="Arial"/>
          <w:color w:val="auto"/>
          <w:lang w:eastAsia="en-GB"/>
        </w:rPr>
      </w:pPr>
    </w:p>
    <w:p w14:paraId="43ECC5E0" w14:textId="1A8E3682" w:rsidR="00E111DE" w:rsidRPr="00F51752" w:rsidRDefault="0022163B" w:rsidP="007A6682">
      <w:pPr>
        <w:pStyle w:val="ListParagraph"/>
        <w:numPr>
          <w:ilvl w:val="1"/>
          <w:numId w:val="2"/>
        </w:numPr>
        <w:ind w:left="1134" w:hanging="567"/>
        <w:jc w:val="both"/>
        <w:rPr>
          <w:rFonts w:ascii="Arial" w:eastAsia="Times New Roman" w:hAnsi="Arial" w:cs="Arial"/>
          <w:b/>
          <w:color w:val="000000" w:themeColor="text1"/>
          <w:lang w:eastAsia="en-GB"/>
        </w:rPr>
      </w:pPr>
      <w:r w:rsidRPr="00F51752">
        <w:rPr>
          <w:rFonts w:ascii="Arial" w:hAnsi="Arial" w:cs="Arial"/>
          <w:color w:val="auto"/>
        </w:rPr>
        <w:t>The Supplier shall ensure its</w:t>
      </w:r>
      <w:r w:rsidR="00517A8A">
        <w:rPr>
          <w:rFonts w:ascii="Arial" w:hAnsi="Arial" w:cs="Arial"/>
          <w:color w:val="auto"/>
        </w:rPr>
        <w:t xml:space="preserve"> SHEMS</w:t>
      </w:r>
      <w:r w:rsidRPr="00F51752">
        <w:rPr>
          <w:rFonts w:ascii="Arial" w:hAnsi="Arial" w:cs="Arial"/>
          <w:color w:val="auto"/>
        </w:rPr>
        <w:t xml:space="preserve"> includes processes to assess, quantify and record the risks associated with any activity under </w:t>
      </w:r>
      <w:r w:rsidR="006061EE" w:rsidRPr="00F51752">
        <w:rPr>
          <w:rFonts w:ascii="Arial" w:hAnsi="Arial" w:cs="Arial"/>
          <w:color w:val="auto"/>
        </w:rPr>
        <w:t>this Contract</w:t>
      </w:r>
      <w:r w:rsidRPr="00F51752">
        <w:rPr>
          <w:rFonts w:ascii="Arial" w:hAnsi="Arial" w:cs="Arial"/>
          <w:color w:val="auto"/>
        </w:rPr>
        <w:t xml:space="preserve">. </w:t>
      </w:r>
      <w:r w:rsidR="00ED02C1" w:rsidRPr="00F51752">
        <w:rPr>
          <w:rFonts w:ascii="Arial" w:hAnsi="Arial" w:cs="Arial"/>
          <w:color w:val="auto"/>
        </w:rPr>
        <w:t xml:space="preserve"> </w:t>
      </w:r>
      <w:r w:rsidRPr="00F51752">
        <w:rPr>
          <w:rFonts w:ascii="Arial" w:hAnsi="Arial" w:cs="Arial"/>
          <w:color w:val="auto"/>
        </w:rPr>
        <w:t>This will include</w:t>
      </w:r>
      <w:r w:rsidR="00B7203C" w:rsidRPr="00F51752">
        <w:rPr>
          <w:rFonts w:ascii="Arial" w:hAnsi="Arial" w:cs="Arial"/>
          <w:color w:val="auto"/>
        </w:rPr>
        <w:t>,</w:t>
      </w:r>
      <w:r w:rsidRPr="00F51752">
        <w:rPr>
          <w:rFonts w:ascii="Arial" w:hAnsi="Arial" w:cs="Arial"/>
          <w:color w:val="auto"/>
        </w:rPr>
        <w:t xml:space="preserve"> for example</w:t>
      </w:r>
      <w:r w:rsidR="00B7203C" w:rsidRPr="00F51752">
        <w:rPr>
          <w:rFonts w:ascii="Arial" w:hAnsi="Arial" w:cs="Arial"/>
          <w:color w:val="auto"/>
        </w:rPr>
        <w:t>,</w:t>
      </w:r>
      <w:r w:rsidRPr="00F51752">
        <w:rPr>
          <w:rFonts w:ascii="Arial" w:hAnsi="Arial" w:cs="Arial"/>
          <w:color w:val="auto"/>
        </w:rPr>
        <w:t xml:space="preserve"> reviewing its own and </w:t>
      </w:r>
      <w:r w:rsidR="004D20C8">
        <w:rPr>
          <w:rFonts w:ascii="Arial" w:hAnsi="Arial" w:cs="Arial"/>
          <w:color w:val="auto"/>
        </w:rPr>
        <w:t>S</w:t>
      </w:r>
      <w:r w:rsidRPr="00F51752">
        <w:rPr>
          <w:rFonts w:ascii="Arial" w:hAnsi="Arial" w:cs="Arial"/>
          <w:color w:val="auto"/>
        </w:rPr>
        <w:t>ub-</w:t>
      </w:r>
      <w:r w:rsidR="004D20C8">
        <w:rPr>
          <w:rFonts w:ascii="Arial" w:hAnsi="Arial" w:cs="Arial"/>
          <w:color w:val="auto"/>
        </w:rPr>
        <w:t>c</w:t>
      </w:r>
      <w:r w:rsidRPr="00F51752">
        <w:rPr>
          <w:rFonts w:ascii="Arial" w:hAnsi="Arial" w:cs="Arial"/>
          <w:color w:val="auto"/>
        </w:rPr>
        <w:t xml:space="preserve">ontractor’s </w:t>
      </w:r>
      <w:r w:rsidR="002C6690" w:rsidRPr="00F51752">
        <w:rPr>
          <w:rFonts w:ascii="Arial" w:hAnsi="Arial" w:cs="Arial"/>
          <w:color w:val="auto"/>
        </w:rPr>
        <w:t xml:space="preserve">risk assessments and </w:t>
      </w:r>
      <w:r w:rsidRPr="00F51752">
        <w:rPr>
          <w:rFonts w:ascii="Arial" w:hAnsi="Arial" w:cs="Arial"/>
          <w:color w:val="auto"/>
        </w:rPr>
        <w:t>method statements</w:t>
      </w:r>
      <w:r w:rsidR="00813C46" w:rsidRPr="00F51752">
        <w:rPr>
          <w:rFonts w:ascii="Arial" w:hAnsi="Arial" w:cs="Arial"/>
          <w:color w:val="auto"/>
        </w:rPr>
        <w:t xml:space="preserve">, together with those of </w:t>
      </w:r>
      <w:r w:rsidR="000C19AE" w:rsidRPr="00F51752">
        <w:rPr>
          <w:rFonts w:ascii="Arial" w:hAnsi="Arial" w:cs="Arial"/>
          <w:color w:val="auto"/>
        </w:rPr>
        <w:t xml:space="preserve">other </w:t>
      </w:r>
      <w:r w:rsidR="00813C46" w:rsidRPr="00F51752">
        <w:rPr>
          <w:rFonts w:ascii="Arial" w:hAnsi="Arial" w:cs="Arial"/>
          <w:color w:val="auto"/>
        </w:rPr>
        <w:t>Buyer appointed suppliers,</w:t>
      </w:r>
      <w:r w:rsidRPr="00F51752">
        <w:rPr>
          <w:rFonts w:ascii="Arial" w:hAnsi="Arial" w:cs="Arial"/>
          <w:color w:val="auto"/>
        </w:rPr>
        <w:t xml:space="preserve"> with consideration to the environment where work will take place</w:t>
      </w:r>
      <w:r w:rsidR="0099602A" w:rsidRPr="00F51752">
        <w:rPr>
          <w:rFonts w:ascii="Arial" w:hAnsi="Arial" w:cs="Arial"/>
          <w:color w:val="auto"/>
        </w:rPr>
        <w:t>, Head of Establishment</w:t>
      </w:r>
      <w:r w:rsidRPr="00F51752">
        <w:rPr>
          <w:rFonts w:ascii="Arial" w:hAnsi="Arial" w:cs="Arial"/>
          <w:color w:val="auto"/>
        </w:rPr>
        <w:t xml:space="preserve"> and others who may be affected</w:t>
      </w:r>
      <w:r w:rsidR="00D27576" w:rsidRPr="00F51752">
        <w:rPr>
          <w:rFonts w:ascii="Arial" w:hAnsi="Arial" w:cs="Arial"/>
          <w:color w:val="auto"/>
        </w:rPr>
        <w:t xml:space="preserve"> by the work</w:t>
      </w:r>
      <w:r w:rsidR="00991D97" w:rsidRPr="00F51752">
        <w:rPr>
          <w:rFonts w:ascii="Arial" w:hAnsi="Arial" w:cs="Arial"/>
          <w:color w:val="auto"/>
        </w:rPr>
        <w:t>,</w:t>
      </w:r>
      <w:r w:rsidRPr="00F51752">
        <w:rPr>
          <w:rFonts w:ascii="Arial" w:hAnsi="Arial" w:cs="Arial"/>
          <w:color w:val="auto"/>
        </w:rPr>
        <w:t xml:space="preserve"> </w:t>
      </w:r>
      <w:r w:rsidR="00135566" w:rsidRPr="00F51752">
        <w:rPr>
          <w:rFonts w:ascii="Arial" w:hAnsi="Arial" w:cs="Arial"/>
          <w:color w:val="auto"/>
        </w:rPr>
        <w:t xml:space="preserve">and any learning for Experience recommendations </w:t>
      </w:r>
      <w:r w:rsidRPr="00F51752">
        <w:rPr>
          <w:rFonts w:ascii="Arial" w:hAnsi="Arial" w:cs="Arial"/>
          <w:color w:val="auto"/>
        </w:rPr>
        <w:t>to determine the appropriate level of supervision and control required commensurate with the risk.</w:t>
      </w:r>
    </w:p>
    <w:p w14:paraId="2757F75B" w14:textId="77777777" w:rsidR="007666E7" w:rsidRPr="00F51752" w:rsidRDefault="007666E7" w:rsidP="007A6682">
      <w:pPr>
        <w:pStyle w:val="ListParagraph"/>
        <w:jc w:val="both"/>
        <w:rPr>
          <w:rFonts w:ascii="Arial" w:eastAsia="Times New Roman" w:hAnsi="Arial" w:cs="Arial"/>
          <w:b/>
          <w:color w:val="000000" w:themeColor="text1"/>
          <w:lang w:eastAsia="en-GB"/>
        </w:rPr>
      </w:pPr>
    </w:p>
    <w:p w14:paraId="20A8F184" w14:textId="77777777" w:rsidR="002839AC" w:rsidRPr="00F51752" w:rsidRDefault="00175EE6" w:rsidP="007A6682">
      <w:pPr>
        <w:pStyle w:val="ListParagraph"/>
        <w:numPr>
          <w:ilvl w:val="0"/>
          <w:numId w:val="2"/>
        </w:numPr>
        <w:ind w:left="567" w:hanging="567"/>
        <w:jc w:val="both"/>
        <w:rPr>
          <w:rFonts w:ascii="Arial" w:eastAsia="Times New Roman" w:hAnsi="Arial" w:cs="Arial"/>
          <w:b/>
          <w:color w:val="000000" w:themeColor="text1"/>
          <w:lang w:eastAsia="en-GB"/>
        </w:rPr>
      </w:pPr>
      <w:r w:rsidRPr="00F51752">
        <w:rPr>
          <w:rFonts w:ascii="Arial" w:eastAsia="Times New Roman" w:hAnsi="Arial" w:cs="Arial"/>
          <w:b/>
          <w:color w:val="auto"/>
          <w:lang w:eastAsia="en-GB"/>
        </w:rPr>
        <w:t>Supplier Health, Safety and Environmental Management System</w:t>
      </w:r>
    </w:p>
    <w:p w14:paraId="0C462368" w14:textId="77777777" w:rsidR="002839AC" w:rsidRPr="00F51752" w:rsidRDefault="002839AC" w:rsidP="007A6682">
      <w:pPr>
        <w:pStyle w:val="ListParagraph"/>
        <w:ind w:left="851" w:hanging="851"/>
        <w:jc w:val="both"/>
        <w:rPr>
          <w:rFonts w:ascii="Arial" w:eastAsia="Times New Roman" w:hAnsi="Arial" w:cs="Arial"/>
          <w:b/>
          <w:color w:val="auto"/>
          <w:lang w:eastAsia="en-GB"/>
        </w:rPr>
      </w:pPr>
    </w:p>
    <w:p w14:paraId="79C90712" w14:textId="680E7F6D" w:rsidR="002839AC" w:rsidRPr="00F51752" w:rsidRDefault="00907E0C" w:rsidP="007A6682">
      <w:pPr>
        <w:pStyle w:val="ListParagraph"/>
        <w:numPr>
          <w:ilvl w:val="1"/>
          <w:numId w:val="2"/>
        </w:numPr>
        <w:ind w:left="1134" w:hanging="567"/>
        <w:jc w:val="both"/>
        <w:rPr>
          <w:rFonts w:ascii="Arial" w:eastAsia="Times New Roman" w:hAnsi="Arial" w:cs="Arial"/>
          <w:b/>
          <w:color w:val="000000" w:themeColor="text1"/>
          <w:lang w:eastAsia="en-GB"/>
        </w:rPr>
      </w:pPr>
      <w:r w:rsidRPr="00F51752">
        <w:rPr>
          <w:rFonts w:ascii="Arial" w:hAnsi="Arial" w:cs="Arial"/>
          <w:color w:val="auto"/>
        </w:rPr>
        <w:t>The S</w:t>
      </w:r>
      <w:r w:rsidR="00C73614" w:rsidRPr="00F51752">
        <w:rPr>
          <w:rFonts w:ascii="Arial" w:hAnsi="Arial" w:cs="Arial"/>
          <w:color w:val="auto"/>
        </w:rPr>
        <w:t xml:space="preserve">upplier shall ensure full compliance </w:t>
      </w:r>
      <w:r w:rsidR="000A1010">
        <w:rPr>
          <w:rFonts w:ascii="Arial" w:hAnsi="Arial" w:cs="Arial"/>
          <w:color w:val="auto"/>
        </w:rPr>
        <w:t xml:space="preserve">with the obligations set out in Paragraph 1.1 above </w:t>
      </w:r>
      <w:r w:rsidRPr="00F51752">
        <w:rPr>
          <w:rFonts w:ascii="Arial" w:hAnsi="Arial" w:cs="Arial"/>
          <w:color w:val="auto"/>
        </w:rPr>
        <w:t>by having</w:t>
      </w:r>
      <w:r w:rsidR="00C73614" w:rsidRPr="00F51752">
        <w:rPr>
          <w:rFonts w:ascii="Arial" w:hAnsi="Arial" w:cs="Arial"/>
          <w:color w:val="auto"/>
        </w:rPr>
        <w:t xml:space="preserve"> robust information gathering and </w:t>
      </w:r>
      <w:r w:rsidR="00FC3E16" w:rsidRPr="00F51752">
        <w:rPr>
          <w:rFonts w:ascii="Arial" w:hAnsi="Arial" w:cs="Arial"/>
          <w:color w:val="auto"/>
        </w:rPr>
        <w:t>implementation</w:t>
      </w:r>
      <w:r w:rsidR="00C73614" w:rsidRPr="00F51752">
        <w:rPr>
          <w:rFonts w:ascii="Arial" w:hAnsi="Arial" w:cs="Arial"/>
          <w:color w:val="auto"/>
        </w:rPr>
        <w:t xml:space="preserve"> procedure</w:t>
      </w:r>
      <w:r w:rsidRPr="00F51752">
        <w:rPr>
          <w:rFonts w:ascii="Arial" w:hAnsi="Arial" w:cs="Arial"/>
          <w:color w:val="auto"/>
        </w:rPr>
        <w:t>s</w:t>
      </w:r>
      <w:r w:rsidR="00C73614" w:rsidRPr="00F51752">
        <w:rPr>
          <w:rFonts w:ascii="Arial" w:hAnsi="Arial" w:cs="Arial"/>
          <w:color w:val="auto"/>
        </w:rPr>
        <w:t xml:space="preserve">. The </w:t>
      </w:r>
      <w:r w:rsidR="00C73164" w:rsidRPr="00F51752">
        <w:rPr>
          <w:rFonts w:ascii="Arial" w:hAnsi="Arial" w:cs="Arial"/>
          <w:color w:val="auto"/>
        </w:rPr>
        <w:t>S</w:t>
      </w:r>
      <w:r w:rsidR="00C73614" w:rsidRPr="00F51752">
        <w:rPr>
          <w:rFonts w:ascii="Arial" w:hAnsi="Arial" w:cs="Arial"/>
          <w:color w:val="auto"/>
        </w:rPr>
        <w:t>upplier shall ensure:</w:t>
      </w:r>
    </w:p>
    <w:p w14:paraId="302149E2" w14:textId="77777777" w:rsidR="002839AC" w:rsidRPr="00F51752" w:rsidRDefault="002839AC" w:rsidP="007A6682">
      <w:pPr>
        <w:pStyle w:val="ListParagraph"/>
        <w:ind w:left="1282"/>
        <w:jc w:val="both"/>
        <w:rPr>
          <w:rFonts w:ascii="Arial" w:eastAsia="Times New Roman" w:hAnsi="Arial" w:cs="Arial"/>
          <w:b/>
          <w:color w:val="auto"/>
          <w:lang w:eastAsia="en-GB"/>
        </w:rPr>
      </w:pPr>
    </w:p>
    <w:p w14:paraId="081C1ED3" w14:textId="27E697C8" w:rsidR="00951A9C" w:rsidRPr="00F51752" w:rsidRDefault="00474AA4" w:rsidP="007A6682">
      <w:pPr>
        <w:pStyle w:val="ListParagraph"/>
        <w:numPr>
          <w:ilvl w:val="2"/>
          <w:numId w:val="2"/>
        </w:numPr>
        <w:ind w:left="1843" w:hanging="709"/>
        <w:jc w:val="both"/>
        <w:rPr>
          <w:rFonts w:ascii="Arial" w:eastAsia="Times New Roman" w:hAnsi="Arial" w:cs="Arial"/>
          <w:b/>
          <w:color w:val="000000" w:themeColor="text1"/>
          <w:lang w:eastAsia="en-GB"/>
        </w:rPr>
      </w:pPr>
      <w:r w:rsidRPr="00F51752">
        <w:rPr>
          <w:rFonts w:ascii="Arial" w:hAnsi="Arial" w:cs="Arial"/>
          <w:color w:val="auto"/>
        </w:rPr>
        <w:t xml:space="preserve">That as well as complying with all </w:t>
      </w:r>
      <w:r w:rsidR="00935465">
        <w:rPr>
          <w:rFonts w:ascii="Arial" w:hAnsi="Arial" w:cs="Arial"/>
          <w:color w:val="auto"/>
        </w:rPr>
        <w:t>Law</w:t>
      </w:r>
      <w:r w:rsidRPr="00F51752">
        <w:rPr>
          <w:rFonts w:ascii="Arial" w:hAnsi="Arial" w:cs="Arial"/>
          <w:color w:val="auto"/>
        </w:rPr>
        <w:t xml:space="preserve">, HSE ACOP and Guidance, they horizon scan for and respond to proposed changes to </w:t>
      </w:r>
      <w:r w:rsidR="00935465">
        <w:rPr>
          <w:rFonts w:ascii="Arial" w:hAnsi="Arial" w:cs="Arial"/>
          <w:color w:val="auto"/>
        </w:rPr>
        <w:t>Law</w:t>
      </w:r>
      <w:r w:rsidR="00B36BA1">
        <w:rPr>
          <w:rFonts w:ascii="Arial" w:hAnsi="Arial" w:cs="Arial"/>
          <w:color w:val="auto"/>
        </w:rPr>
        <w:t>, ACOP and other g</w:t>
      </w:r>
      <w:r w:rsidRPr="00F51752">
        <w:rPr>
          <w:rFonts w:ascii="Arial" w:hAnsi="Arial" w:cs="Arial"/>
          <w:color w:val="auto"/>
        </w:rPr>
        <w:t>uidance and best practice</w:t>
      </w:r>
      <w:r w:rsidR="00C77978" w:rsidRPr="00F51752">
        <w:rPr>
          <w:rFonts w:ascii="Arial" w:hAnsi="Arial" w:cs="Arial"/>
          <w:color w:val="auto"/>
        </w:rPr>
        <w:t>.</w:t>
      </w:r>
    </w:p>
    <w:p w14:paraId="39D72F36" w14:textId="77777777" w:rsidR="007F37C1" w:rsidRPr="00F51752" w:rsidRDefault="007F37C1" w:rsidP="007A6682">
      <w:pPr>
        <w:pStyle w:val="ListParagraph"/>
        <w:ind w:left="1843" w:hanging="709"/>
        <w:jc w:val="both"/>
        <w:rPr>
          <w:rFonts w:ascii="Arial" w:eastAsia="Times New Roman" w:hAnsi="Arial" w:cs="Arial"/>
          <w:b/>
          <w:color w:val="auto"/>
          <w:lang w:eastAsia="en-GB"/>
        </w:rPr>
      </w:pPr>
    </w:p>
    <w:p w14:paraId="0F3B0B0E" w14:textId="37C4BD92" w:rsidR="00474AA4" w:rsidRPr="00F51752" w:rsidRDefault="00474AA4" w:rsidP="007A6682">
      <w:pPr>
        <w:pStyle w:val="ListParagraph"/>
        <w:numPr>
          <w:ilvl w:val="2"/>
          <w:numId w:val="2"/>
        </w:numPr>
        <w:ind w:left="1843" w:hanging="709"/>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 xml:space="preserve">They advise the Buyer of any forthcoming changes to </w:t>
      </w:r>
      <w:r w:rsidR="00935465">
        <w:rPr>
          <w:rFonts w:ascii="Arial" w:eastAsia="Times New Roman" w:hAnsi="Arial" w:cs="Arial"/>
          <w:color w:val="auto"/>
          <w:lang w:eastAsia="en-GB"/>
        </w:rPr>
        <w:t>Law</w:t>
      </w:r>
      <w:r w:rsidR="00B36BA1">
        <w:rPr>
          <w:rFonts w:ascii="Arial" w:eastAsia="Times New Roman" w:hAnsi="Arial" w:cs="Arial"/>
          <w:color w:val="auto"/>
          <w:lang w:eastAsia="en-GB"/>
        </w:rPr>
        <w:t xml:space="preserve"> or HSE ACOP</w:t>
      </w:r>
      <w:r w:rsidR="00167A32">
        <w:rPr>
          <w:rFonts w:ascii="Arial" w:eastAsia="Times New Roman" w:hAnsi="Arial" w:cs="Arial"/>
          <w:color w:val="auto"/>
          <w:lang w:eastAsia="en-GB"/>
        </w:rPr>
        <w:t xml:space="preserve"> and</w:t>
      </w:r>
      <w:r w:rsidRPr="00F51752">
        <w:rPr>
          <w:rFonts w:ascii="Arial" w:eastAsia="Times New Roman" w:hAnsi="Arial" w:cs="Arial"/>
          <w:color w:val="auto"/>
          <w:lang w:eastAsia="en-GB"/>
        </w:rPr>
        <w:t xml:space="preserve"> Guidance that could affect the delivery of the </w:t>
      </w:r>
      <w:r w:rsidR="00D14B50" w:rsidRPr="00F51752">
        <w:rPr>
          <w:rFonts w:ascii="Arial" w:eastAsia="Times New Roman" w:hAnsi="Arial" w:cs="Arial"/>
          <w:color w:val="auto"/>
          <w:lang w:eastAsia="en-GB"/>
        </w:rPr>
        <w:t>C</w:t>
      </w:r>
      <w:r w:rsidRPr="00F51752">
        <w:rPr>
          <w:rFonts w:ascii="Arial" w:eastAsia="Times New Roman" w:hAnsi="Arial" w:cs="Arial"/>
          <w:color w:val="auto"/>
          <w:lang w:eastAsia="en-GB"/>
        </w:rPr>
        <w:t>ontract, the Buyer’s ways of working or, any designs</w:t>
      </w:r>
      <w:r w:rsidR="00746F68" w:rsidRPr="00F51752">
        <w:rPr>
          <w:rFonts w:ascii="Arial" w:eastAsia="Times New Roman" w:hAnsi="Arial" w:cs="Arial"/>
          <w:color w:val="auto"/>
          <w:lang w:eastAsia="en-GB"/>
        </w:rPr>
        <w:t>.</w:t>
      </w:r>
    </w:p>
    <w:p w14:paraId="6723C2CB" w14:textId="77777777" w:rsidR="00474AA4" w:rsidRPr="00F51752" w:rsidRDefault="00474AA4" w:rsidP="007A6682">
      <w:pPr>
        <w:pStyle w:val="ListParagraph"/>
        <w:ind w:left="1843" w:hanging="709"/>
        <w:jc w:val="both"/>
        <w:rPr>
          <w:rFonts w:ascii="Arial" w:hAnsi="Arial" w:cs="Arial"/>
          <w:color w:val="auto"/>
        </w:rPr>
      </w:pPr>
    </w:p>
    <w:p w14:paraId="61F4D41D" w14:textId="6CC26CEB" w:rsidR="00A300B4" w:rsidRPr="00F51752" w:rsidRDefault="00907E0C" w:rsidP="007A6682">
      <w:pPr>
        <w:pStyle w:val="ListParagraph"/>
        <w:numPr>
          <w:ilvl w:val="2"/>
          <w:numId w:val="2"/>
        </w:numPr>
        <w:ind w:left="1843" w:hanging="709"/>
        <w:jc w:val="both"/>
        <w:rPr>
          <w:rFonts w:ascii="Arial" w:eastAsia="Times New Roman" w:hAnsi="Arial" w:cs="Arial"/>
          <w:b/>
          <w:color w:val="000000" w:themeColor="text1"/>
          <w:lang w:eastAsia="en-GB"/>
        </w:rPr>
      </w:pPr>
      <w:r w:rsidRPr="00F51752">
        <w:rPr>
          <w:rFonts w:ascii="Arial" w:hAnsi="Arial" w:cs="Arial"/>
          <w:color w:val="auto"/>
        </w:rPr>
        <w:t>T</w:t>
      </w:r>
      <w:r w:rsidR="00C73614" w:rsidRPr="00F51752">
        <w:rPr>
          <w:rFonts w:ascii="Arial" w:hAnsi="Arial" w:cs="Arial"/>
          <w:color w:val="auto"/>
        </w:rPr>
        <w:t xml:space="preserve">hey </w:t>
      </w:r>
      <w:r w:rsidR="007A7425" w:rsidRPr="00F51752">
        <w:rPr>
          <w:rFonts w:ascii="Arial" w:hAnsi="Arial" w:cs="Arial"/>
          <w:color w:val="auto"/>
        </w:rPr>
        <w:t>comply and keep up to date</w:t>
      </w:r>
      <w:r w:rsidR="005F5A9F" w:rsidRPr="00F51752">
        <w:rPr>
          <w:rFonts w:ascii="Arial" w:hAnsi="Arial" w:cs="Arial"/>
          <w:color w:val="auto"/>
        </w:rPr>
        <w:t xml:space="preserve"> with the </w:t>
      </w:r>
      <w:r w:rsidR="00074D08" w:rsidRPr="00F51752">
        <w:rPr>
          <w:rFonts w:ascii="Arial" w:hAnsi="Arial" w:cs="Arial"/>
          <w:color w:val="auto"/>
        </w:rPr>
        <w:t>Buyer</w:t>
      </w:r>
      <w:r w:rsidR="00E94E30" w:rsidRPr="00F51752">
        <w:rPr>
          <w:rFonts w:ascii="Arial" w:hAnsi="Arial" w:cs="Arial"/>
          <w:color w:val="auto"/>
        </w:rPr>
        <w:t>’</w:t>
      </w:r>
      <w:r w:rsidR="005F5A9F" w:rsidRPr="00F51752">
        <w:rPr>
          <w:rFonts w:ascii="Arial" w:hAnsi="Arial" w:cs="Arial"/>
          <w:color w:val="auto"/>
        </w:rPr>
        <w:t xml:space="preserve">s </w:t>
      </w:r>
      <w:r w:rsidR="00C73614" w:rsidRPr="00F51752">
        <w:rPr>
          <w:rFonts w:ascii="Arial" w:hAnsi="Arial" w:cs="Arial"/>
          <w:color w:val="auto"/>
        </w:rPr>
        <w:t>Safety Notices, Technical Bulletins,</w:t>
      </w:r>
      <w:r w:rsidRPr="00F51752">
        <w:rPr>
          <w:rFonts w:ascii="Arial" w:hAnsi="Arial" w:cs="Arial"/>
          <w:color w:val="auto"/>
        </w:rPr>
        <w:t xml:space="preserve"> Safety Alerts, Policy Instruction</w:t>
      </w:r>
      <w:r w:rsidR="00C73164" w:rsidRPr="00F51752">
        <w:rPr>
          <w:rFonts w:ascii="Arial" w:hAnsi="Arial" w:cs="Arial"/>
          <w:color w:val="auto"/>
        </w:rPr>
        <w:t>s</w:t>
      </w:r>
      <w:r w:rsidR="00813C46" w:rsidRPr="00F51752">
        <w:rPr>
          <w:rFonts w:ascii="Arial" w:hAnsi="Arial" w:cs="Arial"/>
          <w:color w:val="auto"/>
        </w:rPr>
        <w:t>, Technical Standards</w:t>
      </w:r>
      <w:r w:rsidR="0099602A" w:rsidRPr="00F51752">
        <w:rPr>
          <w:rFonts w:ascii="Arial" w:hAnsi="Arial" w:cs="Arial"/>
          <w:color w:val="auto"/>
        </w:rPr>
        <w:t>, Head of Establishment Notices</w:t>
      </w:r>
      <w:r w:rsidRPr="00F51752">
        <w:rPr>
          <w:rFonts w:ascii="Arial" w:hAnsi="Arial" w:cs="Arial"/>
          <w:color w:val="auto"/>
        </w:rPr>
        <w:t xml:space="preserve"> and other policy documents</w:t>
      </w:r>
      <w:r w:rsidR="00C73614" w:rsidRPr="00F51752">
        <w:rPr>
          <w:rFonts w:ascii="Arial" w:hAnsi="Arial" w:cs="Arial"/>
          <w:color w:val="auto"/>
        </w:rPr>
        <w:t xml:space="preserve"> and ensure that the requirements are formally </w:t>
      </w:r>
      <w:r w:rsidR="00DE0009" w:rsidRPr="00F51752">
        <w:rPr>
          <w:rFonts w:ascii="Arial" w:hAnsi="Arial" w:cs="Arial"/>
          <w:color w:val="auto"/>
        </w:rPr>
        <w:t>implemented</w:t>
      </w:r>
      <w:r w:rsidR="00C73614" w:rsidRPr="00F51752">
        <w:rPr>
          <w:rFonts w:ascii="Arial" w:hAnsi="Arial" w:cs="Arial"/>
          <w:color w:val="auto"/>
        </w:rPr>
        <w:t xml:space="preserve"> within their working practices and procedures</w:t>
      </w:r>
      <w:r w:rsidR="005F5A9F" w:rsidRPr="00F51752">
        <w:rPr>
          <w:rFonts w:ascii="Arial" w:hAnsi="Arial" w:cs="Arial"/>
          <w:color w:val="auto"/>
        </w:rPr>
        <w:t xml:space="preserve">. The Supplier shall respond within the timeframe detailed </w:t>
      </w:r>
      <w:r w:rsidR="00E04A48" w:rsidRPr="00F51752">
        <w:rPr>
          <w:rFonts w:ascii="Arial" w:hAnsi="Arial" w:cs="Arial"/>
          <w:color w:val="auto"/>
        </w:rPr>
        <w:t xml:space="preserve">in the </w:t>
      </w:r>
      <w:r w:rsidR="00074D08" w:rsidRPr="00F51752">
        <w:rPr>
          <w:rFonts w:ascii="Arial" w:hAnsi="Arial" w:cs="Arial"/>
          <w:color w:val="auto"/>
        </w:rPr>
        <w:t>Buyer</w:t>
      </w:r>
      <w:r w:rsidR="00E94E30" w:rsidRPr="00F51752">
        <w:rPr>
          <w:rFonts w:ascii="Arial" w:hAnsi="Arial" w:cs="Arial"/>
          <w:color w:val="auto"/>
        </w:rPr>
        <w:t>’</w:t>
      </w:r>
      <w:r w:rsidR="00E04A48" w:rsidRPr="00F51752">
        <w:rPr>
          <w:rFonts w:ascii="Arial" w:hAnsi="Arial" w:cs="Arial"/>
          <w:color w:val="auto"/>
        </w:rPr>
        <w:t>s</w:t>
      </w:r>
      <w:r w:rsidR="005F5A9F" w:rsidRPr="00F51752">
        <w:rPr>
          <w:rFonts w:ascii="Arial" w:hAnsi="Arial" w:cs="Arial"/>
          <w:color w:val="auto"/>
        </w:rPr>
        <w:t xml:space="preserve"> </w:t>
      </w:r>
      <w:r w:rsidR="00E04A48" w:rsidRPr="00F51752">
        <w:rPr>
          <w:rFonts w:ascii="Arial" w:hAnsi="Arial" w:cs="Arial"/>
          <w:color w:val="auto"/>
        </w:rPr>
        <w:t>Safety Alerts and Notices</w:t>
      </w:r>
      <w:r w:rsidR="005F5A9F" w:rsidRPr="00F51752">
        <w:rPr>
          <w:rFonts w:ascii="Arial" w:hAnsi="Arial" w:cs="Arial"/>
          <w:color w:val="auto"/>
        </w:rPr>
        <w:t xml:space="preserve"> to make safe</w:t>
      </w:r>
      <w:r w:rsidR="00A300B4" w:rsidRPr="00F51752">
        <w:rPr>
          <w:rFonts w:ascii="Arial" w:hAnsi="Arial" w:cs="Arial"/>
          <w:color w:val="auto"/>
        </w:rPr>
        <w:t xml:space="preserve">. </w:t>
      </w:r>
    </w:p>
    <w:p w14:paraId="087A4BBC" w14:textId="77777777" w:rsidR="002839AC" w:rsidRPr="00F51752" w:rsidRDefault="002839AC" w:rsidP="007A6682">
      <w:pPr>
        <w:pStyle w:val="ListParagraph"/>
        <w:ind w:left="1843" w:hanging="709"/>
        <w:jc w:val="both"/>
        <w:rPr>
          <w:rFonts w:ascii="Arial" w:eastAsia="Times New Roman" w:hAnsi="Arial" w:cs="Arial"/>
          <w:b/>
          <w:color w:val="auto"/>
          <w:lang w:eastAsia="en-GB"/>
        </w:rPr>
      </w:pPr>
    </w:p>
    <w:p w14:paraId="56B80DB0" w14:textId="489CF897" w:rsidR="002839AC" w:rsidRPr="00615273" w:rsidRDefault="00C73614" w:rsidP="007A6682">
      <w:pPr>
        <w:pStyle w:val="ListParagraph"/>
        <w:numPr>
          <w:ilvl w:val="2"/>
          <w:numId w:val="2"/>
        </w:numPr>
        <w:ind w:left="1843" w:hanging="709"/>
        <w:jc w:val="both"/>
        <w:rPr>
          <w:rFonts w:ascii="Arial" w:eastAsia="Times New Roman" w:hAnsi="Arial" w:cs="Arial"/>
          <w:b/>
          <w:color w:val="auto"/>
          <w:lang w:eastAsia="en-GB"/>
        </w:rPr>
      </w:pPr>
      <w:r w:rsidRPr="00F51752">
        <w:rPr>
          <w:rFonts w:ascii="Arial" w:hAnsi="Arial" w:cs="Arial"/>
          <w:color w:val="auto"/>
        </w:rPr>
        <w:t xml:space="preserve">They advise </w:t>
      </w:r>
      <w:r w:rsidR="00907E0C" w:rsidRPr="00F51752">
        <w:rPr>
          <w:rFonts w:ascii="Arial" w:hAnsi="Arial" w:cs="Arial"/>
          <w:color w:val="auto"/>
        </w:rPr>
        <w:t xml:space="preserve">the </w:t>
      </w:r>
      <w:r w:rsidR="00074D08" w:rsidRPr="00F51752">
        <w:rPr>
          <w:rFonts w:ascii="Arial" w:hAnsi="Arial" w:cs="Arial"/>
          <w:color w:val="auto"/>
        </w:rPr>
        <w:t>Buyer</w:t>
      </w:r>
      <w:r w:rsidR="00907E0C" w:rsidRPr="00F51752">
        <w:rPr>
          <w:rFonts w:ascii="Arial" w:hAnsi="Arial" w:cs="Arial"/>
          <w:color w:val="auto"/>
        </w:rPr>
        <w:t xml:space="preserve"> </w:t>
      </w:r>
      <w:r w:rsidRPr="00F51752">
        <w:rPr>
          <w:rFonts w:ascii="Arial" w:hAnsi="Arial" w:cs="Arial"/>
          <w:color w:val="auto"/>
        </w:rPr>
        <w:t>of any</w:t>
      </w:r>
      <w:r w:rsidR="000D383B" w:rsidRPr="00F51752">
        <w:rPr>
          <w:rFonts w:ascii="Arial" w:hAnsi="Arial" w:cs="Arial"/>
          <w:color w:val="auto"/>
        </w:rPr>
        <w:t xml:space="preserve"> </w:t>
      </w:r>
      <w:r w:rsidR="00FC3E16" w:rsidRPr="00F51752">
        <w:rPr>
          <w:rFonts w:ascii="Arial" w:hAnsi="Arial" w:cs="Arial"/>
          <w:color w:val="auto"/>
        </w:rPr>
        <w:t>non-conforming</w:t>
      </w:r>
      <w:r w:rsidRPr="00F51752">
        <w:rPr>
          <w:rFonts w:ascii="Arial" w:hAnsi="Arial" w:cs="Arial"/>
          <w:color w:val="auto"/>
        </w:rPr>
        <w:t xml:space="preserve"> product that is in use or has been supplied that is now </w:t>
      </w:r>
      <w:r w:rsidR="00FC3E16" w:rsidRPr="00F51752">
        <w:rPr>
          <w:rFonts w:ascii="Arial" w:hAnsi="Arial" w:cs="Arial"/>
          <w:color w:val="auto"/>
        </w:rPr>
        <w:t>non-compliant</w:t>
      </w:r>
      <w:r w:rsidR="00AE6EE7" w:rsidRPr="00F51752">
        <w:rPr>
          <w:rFonts w:ascii="Arial" w:hAnsi="Arial" w:cs="Arial"/>
          <w:color w:val="auto"/>
        </w:rPr>
        <w:t>,</w:t>
      </w:r>
      <w:r w:rsidR="00907E0C" w:rsidRPr="00F51752">
        <w:rPr>
          <w:rFonts w:ascii="Arial" w:hAnsi="Arial" w:cs="Arial"/>
          <w:color w:val="auto"/>
        </w:rPr>
        <w:t xml:space="preserve"> or</w:t>
      </w:r>
      <w:r w:rsidR="000D383B" w:rsidRPr="00F51752">
        <w:rPr>
          <w:rFonts w:ascii="Arial" w:hAnsi="Arial" w:cs="Arial"/>
          <w:color w:val="auto"/>
        </w:rPr>
        <w:t xml:space="preserve"> </w:t>
      </w:r>
      <w:r w:rsidR="00907E0C" w:rsidRPr="00F51752">
        <w:rPr>
          <w:rFonts w:ascii="Arial" w:hAnsi="Arial" w:cs="Arial"/>
          <w:color w:val="auto"/>
        </w:rPr>
        <w:t>failed inspection</w:t>
      </w:r>
      <w:r w:rsidR="00AE6EE7" w:rsidRPr="00F51752">
        <w:rPr>
          <w:rFonts w:ascii="Arial" w:hAnsi="Arial" w:cs="Arial"/>
          <w:color w:val="auto"/>
        </w:rPr>
        <w:t>,</w:t>
      </w:r>
      <w:r w:rsidR="00907E0C" w:rsidRPr="00F51752">
        <w:rPr>
          <w:rFonts w:ascii="Arial" w:hAnsi="Arial" w:cs="Arial"/>
          <w:color w:val="auto"/>
        </w:rPr>
        <w:t xml:space="preserve"> that has an impact on health and </w:t>
      </w:r>
      <w:r w:rsidR="00907E0C" w:rsidRPr="00615273">
        <w:rPr>
          <w:rFonts w:ascii="Arial" w:hAnsi="Arial" w:cs="Arial"/>
          <w:color w:val="auto"/>
        </w:rPr>
        <w:t>safety</w:t>
      </w:r>
      <w:r w:rsidR="00D142D0" w:rsidRPr="00615273">
        <w:rPr>
          <w:rFonts w:ascii="Arial" w:hAnsi="Arial" w:cs="Arial"/>
          <w:color w:val="auto"/>
        </w:rPr>
        <w:t>, hygiene or food safety</w:t>
      </w:r>
      <w:r w:rsidR="00907E0C" w:rsidRPr="00615273">
        <w:rPr>
          <w:rFonts w:ascii="Arial" w:hAnsi="Arial" w:cs="Arial"/>
          <w:color w:val="auto"/>
        </w:rPr>
        <w:t>.</w:t>
      </w:r>
    </w:p>
    <w:p w14:paraId="6DF20116" w14:textId="77777777" w:rsidR="00005ADF" w:rsidRPr="00615273" w:rsidRDefault="00005ADF" w:rsidP="007A6682">
      <w:pPr>
        <w:pStyle w:val="ListParagraph"/>
        <w:ind w:left="1843" w:hanging="709"/>
        <w:jc w:val="both"/>
        <w:rPr>
          <w:rFonts w:ascii="Arial" w:eastAsia="Times New Roman" w:hAnsi="Arial" w:cs="Arial"/>
          <w:b/>
          <w:color w:val="auto"/>
          <w:lang w:eastAsia="en-GB"/>
        </w:rPr>
      </w:pPr>
    </w:p>
    <w:p w14:paraId="78209543" w14:textId="3211E3C3" w:rsidR="00005ADF" w:rsidRPr="00F51752" w:rsidRDefault="000D383B" w:rsidP="007A6682">
      <w:pPr>
        <w:pStyle w:val="ListParagraph"/>
        <w:numPr>
          <w:ilvl w:val="2"/>
          <w:numId w:val="2"/>
        </w:numPr>
        <w:ind w:left="1843" w:hanging="709"/>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They effectively and collaboratively participate in the review and development of the Buyer</w:t>
      </w:r>
      <w:r w:rsidR="00332FFD"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s Requirements and policies as they apply to the </w:t>
      </w:r>
      <w:r w:rsidR="00D14B50" w:rsidRPr="00F51752">
        <w:rPr>
          <w:rFonts w:ascii="Arial" w:eastAsia="Times New Roman" w:hAnsi="Arial" w:cs="Arial"/>
          <w:color w:val="auto"/>
          <w:lang w:eastAsia="en-GB"/>
        </w:rPr>
        <w:t>A</w:t>
      </w:r>
      <w:r w:rsidRPr="00F51752">
        <w:rPr>
          <w:rFonts w:ascii="Arial" w:eastAsia="Times New Roman" w:hAnsi="Arial" w:cs="Arial"/>
          <w:color w:val="auto"/>
          <w:lang w:eastAsia="en-GB"/>
        </w:rPr>
        <w:t xml:space="preserve">ffected </w:t>
      </w:r>
      <w:r w:rsidR="00D14B50" w:rsidRPr="00F51752">
        <w:rPr>
          <w:rFonts w:ascii="Arial" w:eastAsia="Times New Roman" w:hAnsi="Arial" w:cs="Arial"/>
          <w:color w:val="auto"/>
          <w:lang w:eastAsia="en-GB"/>
        </w:rPr>
        <w:t>P</w:t>
      </w:r>
      <w:r w:rsidRPr="00F51752">
        <w:rPr>
          <w:rFonts w:ascii="Arial" w:eastAsia="Times New Roman" w:hAnsi="Arial" w:cs="Arial"/>
          <w:color w:val="auto"/>
          <w:lang w:eastAsia="en-GB"/>
        </w:rPr>
        <w:t>roperty</w:t>
      </w:r>
      <w:r w:rsidR="00332FFD" w:rsidRPr="00F51752">
        <w:rPr>
          <w:rFonts w:ascii="Arial" w:eastAsia="Times New Roman" w:hAnsi="Arial" w:cs="Arial"/>
          <w:color w:val="auto"/>
          <w:lang w:eastAsia="en-GB"/>
        </w:rPr>
        <w:t xml:space="preserve"> </w:t>
      </w:r>
      <w:r w:rsidRPr="00F51752">
        <w:rPr>
          <w:rFonts w:ascii="Arial" w:eastAsia="Times New Roman" w:hAnsi="Arial" w:cs="Arial"/>
          <w:color w:val="auto"/>
          <w:lang w:eastAsia="en-GB"/>
        </w:rPr>
        <w:t xml:space="preserve">throughout the </w:t>
      </w:r>
      <w:r w:rsidR="00332FFD" w:rsidRPr="00F51752">
        <w:rPr>
          <w:rFonts w:ascii="Arial" w:eastAsia="Times New Roman" w:hAnsi="Arial" w:cs="Arial"/>
          <w:color w:val="auto"/>
          <w:lang w:eastAsia="en-GB"/>
        </w:rPr>
        <w:t>C</w:t>
      </w:r>
      <w:r w:rsidRPr="00F51752">
        <w:rPr>
          <w:rFonts w:ascii="Arial" w:eastAsia="Times New Roman" w:hAnsi="Arial" w:cs="Arial"/>
          <w:color w:val="auto"/>
          <w:lang w:eastAsia="en-GB"/>
        </w:rPr>
        <w:t>ontract period</w:t>
      </w:r>
      <w:r w:rsidR="00005ADF" w:rsidRPr="00F51752">
        <w:rPr>
          <w:rFonts w:ascii="Arial" w:eastAsia="Times New Roman" w:hAnsi="Arial" w:cs="Arial"/>
          <w:color w:val="auto"/>
          <w:lang w:eastAsia="en-GB"/>
        </w:rPr>
        <w:t>.</w:t>
      </w:r>
    </w:p>
    <w:p w14:paraId="150B1751" w14:textId="77777777" w:rsidR="00005ADF" w:rsidRPr="00F51752" w:rsidRDefault="00005ADF" w:rsidP="007A6682">
      <w:pPr>
        <w:pStyle w:val="ListParagraph"/>
        <w:ind w:left="1843" w:hanging="709"/>
        <w:jc w:val="both"/>
        <w:rPr>
          <w:rFonts w:ascii="Arial" w:eastAsia="Times New Roman" w:hAnsi="Arial" w:cs="Arial"/>
          <w:b/>
          <w:color w:val="auto"/>
          <w:lang w:eastAsia="en-GB"/>
        </w:rPr>
      </w:pPr>
    </w:p>
    <w:p w14:paraId="658A2829" w14:textId="24479D5B" w:rsidR="000D383B" w:rsidRPr="00F51752" w:rsidRDefault="00C73614" w:rsidP="007A6682">
      <w:pPr>
        <w:pStyle w:val="ListParagraph"/>
        <w:numPr>
          <w:ilvl w:val="1"/>
          <w:numId w:val="2"/>
        </w:numPr>
        <w:spacing w:after="160" w:line="259" w:lineRule="auto"/>
        <w:ind w:left="1134" w:hanging="567"/>
        <w:jc w:val="both"/>
        <w:rPr>
          <w:rFonts w:ascii="Arial" w:hAnsi="Arial" w:cs="Arial"/>
          <w:color w:val="000000" w:themeColor="text1"/>
        </w:rPr>
      </w:pPr>
      <w:r w:rsidRPr="00F51752">
        <w:rPr>
          <w:rFonts w:ascii="Arial" w:hAnsi="Arial" w:cs="Arial"/>
          <w:color w:val="auto"/>
        </w:rPr>
        <w:t xml:space="preserve">The </w:t>
      </w:r>
      <w:r w:rsidR="00AD774E" w:rsidRPr="00F51752">
        <w:rPr>
          <w:rFonts w:ascii="Arial" w:hAnsi="Arial" w:cs="Arial"/>
          <w:color w:val="auto"/>
        </w:rPr>
        <w:t>S</w:t>
      </w:r>
      <w:r w:rsidRPr="00F51752">
        <w:rPr>
          <w:rFonts w:ascii="Arial" w:hAnsi="Arial" w:cs="Arial"/>
          <w:color w:val="auto"/>
        </w:rPr>
        <w:t xml:space="preserve">upplier shall ensure that all statutory and mandatory inspections are </w:t>
      </w:r>
      <w:r w:rsidR="00FC3E16" w:rsidRPr="00F51752">
        <w:rPr>
          <w:rFonts w:ascii="Arial" w:hAnsi="Arial" w:cs="Arial"/>
          <w:color w:val="auto"/>
        </w:rPr>
        <w:t>sequential</w:t>
      </w:r>
      <w:r w:rsidR="00FD1BB5" w:rsidRPr="00F51752">
        <w:rPr>
          <w:rFonts w:ascii="Arial" w:hAnsi="Arial" w:cs="Arial"/>
          <w:color w:val="auto"/>
        </w:rPr>
        <w:t xml:space="preserve"> and</w:t>
      </w:r>
      <w:r w:rsidR="00907E0C" w:rsidRPr="00F51752">
        <w:rPr>
          <w:rFonts w:ascii="Arial" w:hAnsi="Arial" w:cs="Arial"/>
          <w:color w:val="auto"/>
        </w:rPr>
        <w:t xml:space="preserve"> completed to programme</w:t>
      </w:r>
      <w:r w:rsidR="002905DF">
        <w:rPr>
          <w:rFonts w:ascii="Arial" w:hAnsi="Arial" w:cs="Arial"/>
          <w:color w:val="auto"/>
        </w:rPr>
        <w:t xml:space="preserve">. The Supplier shall </w:t>
      </w:r>
      <w:r w:rsidR="006061EE" w:rsidRPr="00F51752">
        <w:rPr>
          <w:rFonts w:ascii="Arial" w:hAnsi="Arial" w:cs="Arial"/>
          <w:color w:val="auto"/>
        </w:rPr>
        <w:t>ensure that all</w:t>
      </w:r>
      <w:r w:rsidR="00BE3651">
        <w:rPr>
          <w:rFonts w:ascii="Arial" w:hAnsi="Arial" w:cs="Arial"/>
          <w:color w:val="auto"/>
        </w:rPr>
        <w:t xml:space="preserve"> </w:t>
      </w:r>
      <w:r w:rsidR="00BE3651" w:rsidRPr="00C76FD7">
        <w:rPr>
          <w:rFonts w:ascii="Arial" w:hAnsi="Arial" w:cs="Arial"/>
          <w:color w:val="auto"/>
        </w:rPr>
        <w:t>its R</w:t>
      </w:r>
      <w:r w:rsidR="006061EE" w:rsidRPr="00C76FD7">
        <w:rPr>
          <w:rFonts w:ascii="Arial" w:hAnsi="Arial" w:cs="Arial"/>
          <w:color w:val="auto"/>
        </w:rPr>
        <w:t xml:space="preserve">emedial </w:t>
      </w:r>
      <w:r w:rsidR="00BE3651" w:rsidRPr="00C76FD7">
        <w:rPr>
          <w:rFonts w:ascii="Arial" w:hAnsi="Arial" w:cs="Arial"/>
          <w:color w:val="auto"/>
        </w:rPr>
        <w:t>W</w:t>
      </w:r>
      <w:r w:rsidR="006061EE" w:rsidRPr="00C76FD7">
        <w:rPr>
          <w:rFonts w:ascii="Arial" w:hAnsi="Arial" w:cs="Arial"/>
          <w:color w:val="auto"/>
        </w:rPr>
        <w:t>orks</w:t>
      </w:r>
      <w:r w:rsidR="006061EE" w:rsidRPr="00F51752">
        <w:rPr>
          <w:rFonts w:ascii="Arial" w:hAnsi="Arial" w:cs="Arial"/>
          <w:color w:val="auto"/>
        </w:rPr>
        <w:t xml:space="preserve"> are carried out within time scales or alternative process implemented until such time of completion. </w:t>
      </w:r>
      <w:r w:rsidR="00135566" w:rsidRPr="00F51752">
        <w:rPr>
          <w:rFonts w:ascii="Arial" w:hAnsi="Arial" w:cs="Arial"/>
          <w:color w:val="auto"/>
        </w:rPr>
        <w:t xml:space="preserve"> </w:t>
      </w:r>
      <w:r w:rsidR="006061EE" w:rsidRPr="00F51752">
        <w:rPr>
          <w:rFonts w:ascii="Arial" w:hAnsi="Arial" w:cs="Arial"/>
          <w:color w:val="auto"/>
        </w:rPr>
        <w:t xml:space="preserve">The Supplier is to advise the </w:t>
      </w:r>
      <w:r w:rsidR="000D1C59" w:rsidRPr="00F51752">
        <w:rPr>
          <w:rFonts w:ascii="Arial" w:hAnsi="Arial" w:cs="Arial"/>
          <w:color w:val="auto"/>
        </w:rPr>
        <w:t>B</w:t>
      </w:r>
      <w:r w:rsidR="006061EE" w:rsidRPr="00F51752">
        <w:rPr>
          <w:rFonts w:ascii="Arial" w:hAnsi="Arial" w:cs="Arial"/>
          <w:color w:val="auto"/>
        </w:rPr>
        <w:t>uyer of options for compliance</w:t>
      </w:r>
      <w:r w:rsidR="00FD1BB5" w:rsidRPr="00F51752">
        <w:rPr>
          <w:rFonts w:ascii="Arial" w:hAnsi="Arial" w:cs="Arial"/>
          <w:color w:val="auto"/>
        </w:rPr>
        <w:t xml:space="preserve">. </w:t>
      </w:r>
    </w:p>
    <w:p w14:paraId="546A8AC8" w14:textId="5D4AABA3" w:rsidR="00D142D0" w:rsidRPr="00F51752" w:rsidRDefault="00B8262E" w:rsidP="007A6682">
      <w:pPr>
        <w:pStyle w:val="FOPModules1111"/>
        <w:numPr>
          <w:ilvl w:val="1"/>
          <w:numId w:val="2"/>
        </w:numPr>
        <w:ind w:left="1134" w:hanging="567"/>
      </w:pPr>
      <w:r>
        <w:lastRenderedPageBreak/>
        <w:t>The Supplier shall ensure t</w:t>
      </w:r>
      <w:r w:rsidR="00D142D0" w:rsidRPr="00F51752">
        <w:t xml:space="preserve">hat prior to the In-Service Date, the </w:t>
      </w:r>
      <w:r w:rsidR="00677791" w:rsidRPr="00F51752">
        <w:t xml:space="preserve">Buyer </w:t>
      </w:r>
      <w:r w:rsidR="00D142D0" w:rsidRPr="00F51752">
        <w:t xml:space="preserve">has been provided with full details of all </w:t>
      </w:r>
      <w:r w:rsidR="00D142D0" w:rsidRPr="00BF41D4">
        <w:t>hazardous materials and substances</w:t>
      </w:r>
      <w:r w:rsidR="00D142D0" w:rsidRPr="00F51752">
        <w:t xml:space="preserve"> used or stored on the Affected Property and any such materials which may be brought onto the Affected Property by the </w:t>
      </w:r>
      <w:r w:rsidR="00677791" w:rsidRPr="00F51752">
        <w:t>Supplier</w:t>
      </w:r>
      <w:r w:rsidR="00D142D0" w:rsidRPr="00F51752">
        <w:t xml:space="preserve">, this inventory is to be maintained throughout the life of the Contract.  The </w:t>
      </w:r>
      <w:r w:rsidR="00677791" w:rsidRPr="00F51752">
        <w:t xml:space="preserve">Supplier </w:t>
      </w:r>
      <w:r w:rsidR="00D142D0" w:rsidRPr="00F51752">
        <w:t xml:space="preserve">is to ensure that all such materials and substances are appropriately risk assessed, stored and handled, remain at all times clearly labelled, and that appropriate spill/emergency response equipment are maintained and readily available wherever hazardous materials or substances are stored and used.  The </w:t>
      </w:r>
      <w:r w:rsidR="00677791" w:rsidRPr="00F51752">
        <w:t xml:space="preserve">Supplier </w:t>
      </w:r>
      <w:r w:rsidR="00D142D0" w:rsidRPr="00F51752">
        <w:t>shall ensure that all personnel using such materials and substances are provided with appropriate Personal Protective Equipment (PPE), trained in their use and the actions required in the event of spillage or uncontrolled release of such materials or substances.</w:t>
      </w:r>
    </w:p>
    <w:p w14:paraId="165AF03A" w14:textId="53B918B1" w:rsidR="00D142D0" w:rsidRPr="00F51752" w:rsidRDefault="00D142D0" w:rsidP="007A6682">
      <w:pPr>
        <w:pStyle w:val="FOPModules1111"/>
        <w:numPr>
          <w:ilvl w:val="1"/>
          <w:numId w:val="2"/>
        </w:numPr>
        <w:ind w:left="1134" w:hanging="567"/>
      </w:pPr>
      <w:r w:rsidRPr="00F51752">
        <w:t xml:space="preserve">The </w:t>
      </w:r>
      <w:r w:rsidR="00677791" w:rsidRPr="00F51752">
        <w:t xml:space="preserve">Supplier </w:t>
      </w:r>
      <w:r w:rsidRPr="00F51752">
        <w:t xml:space="preserve">shall inform the </w:t>
      </w:r>
      <w:r w:rsidR="00677791" w:rsidRPr="00F51752">
        <w:t xml:space="preserve">Buyer </w:t>
      </w:r>
      <w:r w:rsidRPr="00F51752">
        <w:t xml:space="preserve">immediately if it becomes aware of any </w:t>
      </w:r>
      <w:r w:rsidRPr="00236C66">
        <w:t>toxic</w:t>
      </w:r>
      <w:r w:rsidRPr="00F51752">
        <w:t>, hazardous or carcinogenic substances on any part of the Affected Property, along with its procedures for dealing with and carrying out the disposal of any such substances.</w:t>
      </w:r>
    </w:p>
    <w:p w14:paraId="00338D68" w14:textId="77777777" w:rsidR="000D383B" w:rsidRPr="00F51752" w:rsidRDefault="000D383B" w:rsidP="007A6682">
      <w:pPr>
        <w:pStyle w:val="ListParagraph"/>
        <w:spacing w:after="160" w:line="259" w:lineRule="auto"/>
        <w:ind w:left="1134" w:hanging="567"/>
        <w:jc w:val="both"/>
        <w:rPr>
          <w:rFonts w:ascii="Arial" w:hAnsi="Arial" w:cs="Arial"/>
          <w:color w:val="auto"/>
        </w:rPr>
      </w:pPr>
    </w:p>
    <w:p w14:paraId="54C48075" w14:textId="77777777" w:rsidR="002839AC" w:rsidRPr="00F51752" w:rsidRDefault="000D383B" w:rsidP="007A6682">
      <w:pPr>
        <w:pStyle w:val="ListParagraph"/>
        <w:numPr>
          <w:ilvl w:val="1"/>
          <w:numId w:val="2"/>
        </w:numPr>
        <w:spacing w:after="160" w:line="259" w:lineRule="auto"/>
        <w:ind w:left="1134" w:hanging="567"/>
        <w:jc w:val="both"/>
        <w:rPr>
          <w:rFonts w:ascii="Arial" w:hAnsi="Arial" w:cs="Arial"/>
          <w:color w:val="000000" w:themeColor="text1"/>
        </w:rPr>
      </w:pPr>
      <w:r w:rsidRPr="00F51752">
        <w:rPr>
          <w:rFonts w:ascii="Arial" w:hAnsi="Arial" w:cs="Arial"/>
          <w:color w:val="auto"/>
        </w:rPr>
        <w:t>The Supplier</w:t>
      </w:r>
      <w:r w:rsidR="00907E0C" w:rsidRPr="00F51752">
        <w:rPr>
          <w:rFonts w:ascii="Arial" w:hAnsi="Arial" w:cs="Arial"/>
          <w:color w:val="auto"/>
        </w:rPr>
        <w:t xml:space="preserve"> will inform the </w:t>
      </w:r>
      <w:r w:rsidR="00074D08" w:rsidRPr="00F51752">
        <w:rPr>
          <w:rFonts w:ascii="Arial" w:hAnsi="Arial" w:cs="Arial"/>
          <w:color w:val="auto"/>
        </w:rPr>
        <w:t>Buyer</w:t>
      </w:r>
      <w:r w:rsidR="00C73614" w:rsidRPr="00F51752">
        <w:rPr>
          <w:rFonts w:ascii="Arial" w:hAnsi="Arial" w:cs="Arial"/>
          <w:color w:val="auto"/>
        </w:rPr>
        <w:t xml:space="preserve"> of:</w:t>
      </w:r>
    </w:p>
    <w:p w14:paraId="1180F2C2" w14:textId="77777777" w:rsidR="005B6754" w:rsidRPr="00F51752" w:rsidRDefault="005B6754" w:rsidP="007A6682">
      <w:pPr>
        <w:pStyle w:val="ListParagraph"/>
        <w:ind w:left="851" w:firstLine="66"/>
        <w:jc w:val="both"/>
        <w:rPr>
          <w:rFonts w:ascii="Arial" w:hAnsi="Arial" w:cs="Arial"/>
          <w:color w:val="auto"/>
        </w:rPr>
      </w:pPr>
    </w:p>
    <w:p w14:paraId="1AEDADB5" w14:textId="6918E70D" w:rsidR="005B6754" w:rsidRPr="00F51752" w:rsidRDefault="005B6754" w:rsidP="007A6682">
      <w:pPr>
        <w:pStyle w:val="ListParagraph"/>
        <w:numPr>
          <w:ilvl w:val="2"/>
          <w:numId w:val="2"/>
        </w:numPr>
        <w:spacing w:after="120"/>
        <w:ind w:left="1843" w:hanging="709"/>
        <w:contextualSpacing w:val="0"/>
        <w:jc w:val="both"/>
        <w:rPr>
          <w:rFonts w:ascii="Arial" w:hAnsi="Arial" w:cs="Arial"/>
          <w:color w:val="000000" w:themeColor="text1"/>
        </w:rPr>
      </w:pPr>
      <w:r w:rsidRPr="00F51752">
        <w:rPr>
          <w:rFonts w:ascii="Arial" w:hAnsi="Arial" w:cs="Arial"/>
          <w:color w:val="auto"/>
        </w:rPr>
        <w:t xml:space="preserve">Items of plant/equipment which they consider are not listed on the </w:t>
      </w:r>
      <w:r w:rsidR="000C19AE" w:rsidRPr="00F51752">
        <w:rPr>
          <w:rFonts w:ascii="Arial" w:hAnsi="Arial" w:cs="Arial"/>
          <w:color w:val="auto"/>
        </w:rPr>
        <w:t>A</w:t>
      </w:r>
      <w:r w:rsidRPr="00F51752">
        <w:rPr>
          <w:rFonts w:ascii="Arial" w:hAnsi="Arial" w:cs="Arial"/>
          <w:color w:val="auto"/>
        </w:rPr>
        <w:t xml:space="preserve">sset </w:t>
      </w:r>
      <w:r w:rsidR="000C19AE" w:rsidRPr="00F51752">
        <w:rPr>
          <w:rFonts w:ascii="Arial" w:hAnsi="Arial" w:cs="Arial"/>
          <w:color w:val="auto"/>
        </w:rPr>
        <w:t>R</w:t>
      </w:r>
      <w:r w:rsidRPr="00F51752">
        <w:rPr>
          <w:rFonts w:ascii="Arial" w:hAnsi="Arial" w:cs="Arial"/>
          <w:color w:val="auto"/>
        </w:rPr>
        <w:t>egister.</w:t>
      </w:r>
    </w:p>
    <w:p w14:paraId="3C350B0F" w14:textId="77777777" w:rsidR="00135566" w:rsidRPr="00F51752" w:rsidRDefault="00135566" w:rsidP="007A6682">
      <w:pPr>
        <w:pStyle w:val="ListParagraph"/>
        <w:numPr>
          <w:ilvl w:val="2"/>
          <w:numId w:val="2"/>
        </w:numPr>
        <w:spacing w:after="120" w:line="259" w:lineRule="auto"/>
        <w:ind w:left="1843" w:hanging="709"/>
        <w:contextualSpacing w:val="0"/>
        <w:jc w:val="both"/>
        <w:rPr>
          <w:rFonts w:ascii="Arial" w:hAnsi="Arial" w:cs="Arial"/>
          <w:color w:val="000000" w:themeColor="text1"/>
        </w:rPr>
      </w:pPr>
      <w:r w:rsidRPr="00F51752">
        <w:rPr>
          <w:rFonts w:ascii="Arial" w:hAnsi="Arial" w:cs="Arial"/>
          <w:color w:val="auto"/>
        </w:rPr>
        <w:t>Items of plant/equipment that are non-compliant.</w:t>
      </w:r>
    </w:p>
    <w:p w14:paraId="4FD2E3D5" w14:textId="194AA175" w:rsidR="005B6754" w:rsidRPr="00F51752" w:rsidRDefault="00BE3651" w:rsidP="007A6682">
      <w:pPr>
        <w:pStyle w:val="ListParagraph"/>
        <w:numPr>
          <w:ilvl w:val="2"/>
          <w:numId w:val="2"/>
        </w:numPr>
        <w:spacing w:after="120" w:line="259" w:lineRule="auto"/>
        <w:ind w:left="1843" w:hanging="709"/>
        <w:contextualSpacing w:val="0"/>
        <w:jc w:val="both"/>
        <w:rPr>
          <w:rFonts w:ascii="Arial" w:hAnsi="Arial" w:cs="Arial"/>
          <w:color w:val="000000" w:themeColor="text1"/>
        </w:rPr>
      </w:pPr>
      <w:r>
        <w:rPr>
          <w:rFonts w:ascii="Arial" w:hAnsi="Arial" w:cs="Arial"/>
          <w:color w:val="auto"/>
        </w:rPr>
        <w:t>Any Remedial W</w:t>
      </w:r>
      <w:r w:rsidR="005B6754" w:rsidRPr="00F51752">
        <w:rPr>
          <w:rFonts w:ascii="Arial" w:hAnsi="Arial" w:cs="Arial"/>
          <w:color w:val="auto"/>
        </w:rPr>
        <w:t>orks required and when they are completed.</w:t>
      </w:r>
    </w:p>
    <w:p w14:paraId="5954F270" w14:textId="77777777" w:rsidR="005B6754" w:rsidRPr="00F51752" w:rsidRDefault="005B6754" w:rsidP="007A6682">
      <w:pPr>
        <w:pStyle w:val="ListParagraph"/>
        <w:numPr>
          <w:ilvl w:val="2"/>
          <w:numId w:val="2"/>
        </w:numPr>
        <w:spacing w:after="120" w:line="259" w:lineRule="auto"/>
        <w:ind w:left="1843" w:hanging="709"/>
        <w:contextualSpacing w:val="0"/>
        <w:jc w:val="both"/>
        <w:rPr>
          <w:rFonts w:ascii="Arial" w:hAnsi="Arial" w:cs="Arial"/>
          <w:color w:val="000000" w:themeColor="text1"/>
        </w:rPr>
      </w:pPr>
      <w:r w:rsidRPr="00F51752">
        <w:rPr>
          <w:rFonts w:ascii="Arial" w:hAnsi="Arial" w:cs="Arial"/>
          <w:color w:val="auto"/>
        </w:rPr>
        <w:t>Any actions required to maintain safety of an asset.</w:t>
      </w:r>
    </w:p>
    <w:p w14:paraId="46ED5EF1" w14:textId="77777777" w:rsidR="005B6754" w:rsidRPr="00615273" w:rsidRDefault="005B6754" w:rsidP="007A6682">
      <w:pPr>
        <w:pStyle w:val="ListParagraph"/>
        <w:numPr>
          <w:ilvl w:val="2"/>
          <w:numId w:val="2"/>
        </w:numPr>
        <w:spacing w:after="120" w:line="259" w:lineRule="auto"/>
        <w:ind w:left="1843" w:hanging="709"/>
        <w:contextualSpacing w:val="0"/>
        <w:jc w:val="both"/>
        <w:rPr>
          <w:rFonts w:ascii="Arial" w:hAnsi="Arial" w:cs="Arial"/>
          <w:color w:val="auto"/>
        </w:rPr>
      </w:pPr>
      <w:r w:rsidRPr="00F51752">
        <w:rPr>
          <w:rFonts w:ascii="Arial" w:hAnsi="Arial" w:cs="Arial"/>
          <w:color w:val="auto"/>
        </w:rPr>
        <w:t xml:space="preserve">Any temporary safeguards required for the interim between awareness of the issue </w:t>
      </w:r>
      <w:r w:rsidRPr="00615273">
        <w:rPr>
          <w:rFonts w:ascii="Arial" w:hAnsi="Arial" w:cs="Arial"/>
          <w:color w:val="auto"/>
        </w:rPr>
        <w:t>and the carrying out of the remedial actions.</w:t>
      </w:r>
    </w:p>
    <w:p w14:paraId="5300A3BB" w14:textId="64A3AA1A" w:rsidR="00951A9C" w:rsidRPr="00615273" w:rsidRDefault="00B41E8A" w:rsidP="007A6682">
      <w:pPr>
        <w:pStyle w:val="ListParagraph"/>
        <w:numPr>
          <w:ilvl w:val="2"/>
          <w:numId w:val="2"/>
        </w:numPr>
        <w:ind w:left="1843" w:hanging="709"/>
        <w:contextualSpacing w:val="0"/>
        <w:jc w:val="both"/>
        <w:rPr>
          <w:rFonts w:ascii="Arial" w:hAnsi="Arial" w:cs="Arial"/>
          <w:color w:val="auto"/>
        </w:rPr>
      </w:pPr>
      <w:r w:rsidRPr="00615273">
        <w:rPr>
          <w:rFonts w:ascii="Arial" w:hAnsi="Arial" w:cs="Arial"/>
          <w:color w:val="auto"/>
        </w:rPr>
        <w:t>Any outstanding health and safety or food safety management issues not closed out</w:t>
      </w:r>
      <w:r w:rsidR="005B6754" w:rsidRPr="00615273">
        <w:rPr>
          <w:rFonts w:ascii="Arial" w:hAnsi="Arial" w:cs="Arial"/>
          <w:color w:val="auto"/>
        </w:rPr>
        <w:t>.</w:t>
      </w:r>
    </w:p>
    <w:p w14:paraId="5A961619" w14:textId="77777777" w:rsidR="005E686A" w:rsidRPr="00615273" w:rsidRDefault="005E686A" w:rsidP="007A6682">
      <w:pPr>
        <w:pStyle w:val="ListParagraph"/>
        <w:spacing w:after="160" w:line="259" w:lineRule="auto"/>
        <w:ind w:left="1701" w:hanging="850"/>
        <w:jc w:val="both"/>
        <w:rPr>
          <w:rFonts w:ascii="Arial" w:hAnsi="Arial" w:cs="Arial"/>
          <w:color w:val="auto"/>
        </w:rPr>
      </w:pPr>
    </w:p>
    <w:p w14:paraId="4ADA9CC4" w14:textId="1507BD3B" w:rsidR="00C73614" w:rsidRPr="00F51752" w:rsidRDefault="000D383B" w:rsidP="007A6682">
      <w:pPr>
        <w:pStyle w:val="ListParagraph"/>
        <w:numPr>
          <w:ilvl w:val="1"/>
          <w:numId w:val="35"/>
        </w:numPr>
        <w:spacing w:after="160" w:line="259" w:lineRule="auto"/>
        <w:ind w:left="1134" w:hanging="567"/>
        <w:jc w:val="both"/>
        <w:rPr>
          <w:rFonts w:ascii="Arial" w:hAnsi="Arial" w:cs="Arial"/>
          <w:color w:val="000000" w:themeColor="text1"/>
        </w:rPr>
      </w:pPr>
      <w:r w:rsidRPr="00615273">
        <w:rPr>
          <w:rFonts w:ascii="Arial" w:hAnsi="Arial" w:cs="Arial"/>
          <w:color w:val="auto"/>
        </w:rPr>
        <w:t xml:space="preserve">The </w:t>
      </w:r>
      <w:r w:rsidR="00D14B50" w:rsidRPr="00615273">
        <w:rPr>
          <w:rFonts w:ascii="Arial" w:hAnsi="Arial" w:cs="Arial"/>
          <w:color w:val="auto"/>
        </w:rPr>
        <w:t>S</w:t>
      </w:r>
      <w:r w:rsidRPr="00615273">
        <w:rPr>
          <w:rFonts w:ascii="Arial" w:hAnsi="Arial" w:cs="Arial"/>
          <w:color w:val="auto"/>
        </w:rPr>
        <w:t xml:space="preserve">upplier shall replace at their own cost any non-conforming product </w:t>
      </w:r>
      <w:r w:rsidRPr="00F51752">
        <w:rPr>
          <w:rFonts w:ascii="Arial" w:hAnsi="Arial" w:cs="Arial"/>
          <w:color w:val="auto"/>
        </w:rPr>
        <w:t xml:space="preserve">that has been installed by them contrary to the Buyer’s requirements, </w:t>
      </w:r>
      <w:r w:rsidR="005B6754" w:rsidRPr="00F51752">
        <w:rPr>
          <w:rFonts w:ascii="Arial" w:hAnsi="Arial" w:cs="Arial"/>
          <w:color w:val="auto"/>
        </w:rPr>
        <w:t>M</w:t>
      </w:r>
      <w:r w:rsidRPr="00F51752">
        <w:rPr>
          <w:rFonts w:ascii="Arial" w:hAnsi="Arial" w:cs="Arial"/>
          <w:color w:val="auto"/>
        </w:rPr>
        <w:t xml:space="preserve">anufacturer’s </w:t>
      </w:r>
      <w:r w:rsidR="005B6754" w:rsidRPr="00F51752">
        <w:rPr>
          <w:rFonts w:ascii="Arial" w:hAnsi="Arial" w:cs="Arial"/>
          <w:color w:val="auto"/>
        </w:rPr>
        <w:t>I</w:t>
      </w:r>
      <w:r w:rsidRPr="00F51752">
        <w:rPr>
          <w:rFonts w:ascii="Arial" w:hAnsi="Arial" w:cs="Arial"/>
          <w:color w:val="auto"/>
        </w:rPr>
        <w:t xml:space="preserve">nstructions, </w:t>
      </w:r>
      <w:r w:rsidR="005B6754" w:rsidRPr="00F51752">
        <w:rPr>
          <w:rFonts w:ascii="Arial" w:hAnsi="Arial" w:cs="Arial"/>
          <w:color w:val="auto"/>
        </w:rPr>
        <w:t>P</w:t>
      </w:r>
      <w:r w:rsidRPr="00F51752">
        <w:rPr>
          <w:rFonts w:ascii="Arial" w:hAnsi="Arial" w:cs="Arial"/>
          <w:color w:val="auto"/>
        </w:rPr>
        <w:t xml:space="preserve">olicy, </w:t>
      </w:r>
      <w:r w:rsidR="005B6754" w:rsidRPr="00F51752">
        <w:rPr>
          <w:rFonts w:ascii="Arial" w:hAnsi="Arial" w:cs="Arial"/>
          <w:color w:val="auto"/>
        </w:rPr>
        <w:t>T</w:t>
      </w:r>
      <w:r w:rsidRPr="00F51752">
        <w:rPr>
          <w:rFonts w:ascii="Arial" w:hAnsi="Arial" w:cs="Arial"/>
          <w:color w:val="auto"/>
        </w:rPr>
        <w:t xml:space="preserve">echnical </w:t>
      </w:r>
      <w:r w:rsidR="005B6754" w:rsidRPr="00F51752">
        <w:rPr>
          <w:rFonts w:ascii="Arial" w:hAnsi="Arial" w:cs="Arial"/>
          <w:color w:val="auto"/>
        </w:rPr>
        <w:t>B</w:t>
      </w:r>
      <w:r w:rsidRPr="00F51752">
        <w:rPr>
          <w:rFonts w:ascii="Arial" w:hAnsi="Arial" w:cs="Arial"/>
          <w:color w:val="auto"/>
        </w:rPr>
        <w:t xml:space="preserve">ulletins, </w:t>
      </w:r>
      <w:r w:rsidR="005B6754" w:rsidRPr="00F51752">
        <w:rPr>
          <w:rFonts w:ascii="Arial" w:hAnsi="Arial" w:cs="Arial"/>
          <w:color w:val="auto"/>
        </w:rPr>
        <w:t>Technical Standards, S</w:t>
      </w:r>
      <w:r w:rsidRPr="00F51752">
        <w:rPr>
          <w:rFonts w:ascii="Arial" w:hAnsi="Arial" w:cs="Arial"/>
          <w:color w:val="auto"/>
        </w:rPr>
        <w:t xml:space="preserve">afety </w:t>
      </w:r>
      <w:r w:rsidR="005B6754" w:rsidRPr="00F51752">
        <w:rPr>
          <w:rFonts w:ascii="Arial" w:hAnsi="Arial" w:cs="Arial"/>
          <w:color w:val="auto"/>
        </w:rPr>
        <w:t>N</w:t>
      </w:r>
      <w:r w:rsidRPr="00F51752">
        <w:rPr>
          <w:rFonts w:ascii="Arial" w:hAnsi="Arial" w:cs="Arial"/>
          <w:color w:val="auto"/>
        </w:rPr>
        <w:t xml:space="preserve">otices, Practitioner Guides, </w:t>
      </w:r>
      <w:r w:rsidR="00935465">
        <w:rPr>
          <w:rFonts w:ascii="Arial" w:hAnsi="Arial" w:cs="Arial"/>
          <w:color w:val="auto"/>
        </w:rPr>
        <w:t>Law</w:t>
      </w:r>
      <w:r w:rsidR="00AF559B" w:rsidRPr="00F51752">
        <w:rPr>
          <w:rFonts w:ascii="Arial" w:hAnsi="Arial" w:cs="Arial"/>
          <w:color w:val="auto"/>
        </w:rPr>
        <w:t>,</w:t>
      </w:r>
      <w:r w:rsidRPr="00F51752">
        <w:rPr>
          <w:rFonts w:ascii="Arial" w:hAnsi="Arial" w:cs="Arial"/>
          <w:color w:val="auto"/>
        </w:rPr>
        <w:t xml:space="preserve"> etc. that are extant at the time of installation or design. Additionally, the Supplier will replace at their own cost any item that fails where the Supplier or their supply chain have not adhered to the requirements of operation and maintenance manuals, Buyer</w:t>
      </w:r>
      <w:r w:rsidR="00623C0F" w:rsidRPr="00F51752">
        <w:rPr>
          <w:rFonts w:ascii="Arial" w:hAnsi="Arial" w:cs="Arial"/>
          <w:color w:val="auto"/>
        </w:rPr>
        <w:t>’</w:t>
      </w:r>
      <w:r w:rsidRPr="00F51752">
        <w:rPr>
          <w:rFonts w:ascii="Arial" w:hAnsi="Arial" w:cs="Arial"/>
          <w:color w:val="auto"/>
        </w:rPr>
        <w:t>s Requirements or Manufacturer’s Instructions</w:t>
      </w:r>
      <w:r w:rsidR="0071622C" w:rsidRPr="00F51752">
        <w:rPr>
          <w:rFonts w:ascii="Arial" w:hAnsi="Arial" w:cs="Arial"/>
          <w:color w:val="auto"/>
        </w:rPr>
        <w:t>.</w:t>
      </w:r>
    </w:p>
    <w:p w14:paraId="3FBCE352" w14:textId="77777777" w:rsidR="00547D11" w:rsidRPr="00F51752" w:rsidRDefault="00547D11" w:rsidP="007A6682">
      <w:pPr>
        <w:pStyle w:val="ListParagraph"/>
        <w:spacing w:after="160" w:line="259" w:lineRule="auto"/>
        <w:ind w:left="851"/>
        <w:jc w:val="both"/>
        <w:rPr>
          <w:rFonts w:ascii="Arial" w:hAnsi="Arial" w:cs="Arial"/>
          <w:color w:val="auto"/>
        </w:rPr>
      </w:pPr>
    </w:p>
    <w:p w14:paraId="4C698BA4" w14:textId="77777777" w:rsidR="005E686A" w:rsidRPr="00F51752" w:rsidRDefault="005E686A" w:rsidP="007A6682">
      <w:pPr>
        <w:pStyle w:val="ListParagraph"/>
        <w:numPr>
          <w:ilvl w:val="0"/>
          <w:numId w:val="2"/>
        </w:numPr>
        <w:ind w:left="567" w:hanging="567"/>
        <w:jc w:val="both"/>
        <w:rPr>
          <w:rFonts w:ascii="Arial" w:eastAsia="Times New Roman" w:hAnsi="Arial" w:cs="Arial"/>
          <w:b/>
          <w:color w:val="000000" w:themeColor="text1"/>
          <w:lang w:eastAsia="en-GB"/>
        </w:rPr>
      </w:pPr>
      <w:r w:rsidRPr="00F51752">
        <w:rPr>
          <w:rFonts w:ascii="Arial" w:eastAsia="Times New Roman" w:hAnsi="Arial" w:cs="Arial"/>
          <w:b/>
          <w:color w:val="auto"/>
          <w:lang w:eastAsia="en-GB"/>
        </w:rPr>
        <w:t>Local Safety Management Systems</w:t>
      </w:r>
    </w:p>
    <w:p w14:paraId="081EFE07" w14:textId="77777777" w:rsidR="005E686A" w:rsidRPr="00F51752" w:rsidRDefault="005E686A" w:rsidP="007A6682">
      <w:pPr>
        <w:pStyle w:val="ListParagraph"/>
        <w:ind w:left="851" w:hanging="851"/>
        <w:jc w:val="both"/>
        <w:rPr>
          <w:rFonts w:ascii="Arial" w:eastAsia="Times New Roman" w:hAnsi="Arial" w:cs="Arial"/>
          <w:b/>
          <w:color w:val="auto"/>
          <w:lang w:eastAsia="en-GB"/>
        </w:rPr>
      </w:pPr>
    </w:p>
    <w:p w14:paraId="28041827" w14:textId="2E445C60" w:rsidR="005E686A" w:rsidRPr="00F51752" w:rsidRDefault="00B41E8A" w:rsidP="007A6682">
      <w:pPr>
        <w:pStyle w:val="ListParagraph"/>
        <w:numPr>
          <w:ilvl w:val="1"/>
          <w:numId w:val="2"/>
        </w:numPr>
        <w:ind w:left="1134" w:hanging="567"/>
        <w:jc w:val="both"/>
        <w:rPr>
          <w:rFonts w:ascii="Arial" w:eastAsia="Times New Roman" w:hAnsi="Arial" w:cs="Arial"/>
          <w:color w:val="000000" w:themeColor="text1"/>
          <w:lang w:eastAsia="en-GB"/>
        </w:rPr>
      </w:pPr>
      <w:r w:rsidRPr="00615273">
        <w:rPr>
          <w:rFonts w:ascii="Arial" w:hAnsi="Arial" w:cs="Arial"/>
          <w:color w:val="auto"/>
        </w:rPr>
        <w:t xml:space="preserve">In addition to those systems detailed within Joint Service Publication (JSP) 375 and JSP 456, the </w:t>
      </w:r>
      <w:r w:rsidR="00444877">
        <w:rPr>
          <w:rFonts w:ascii="Arial" w:hAnsi="Arial" w:cs="Arial"/>
          <w:color w:val="auto"/>
        </w:rPr>
        <w:t>Supplier</w:t>
      </w:r>
      <w:r w:rsidRPr="00615273">
        <w:rPr>
          <w:rFonts w:ascii="Arial" w:hAnsi="Arial" w:cs="Arial"/>
          <w:color w:val="auto"/>
        </w:rPr>
        <w:t xml:space="preserve"> shall ensure it remains cognisant, and fully complies, with all </w:t>
      </w:r>
      <w:r w:rsidR="00444877" w:rsidRPr="00C76FD7">
        <w:rPr>
          <w:rFonts w:ascii="Arial" w:hAnsi="Arial" w:cs="Arial"/>
          <w:color w:val="auto"/>
        </w:rPr>
        <w:t>Buyer</w:t>
      </w:r>
      <w:r w:rsidR="00734444" w:rsidRPr="00C76FD7">
        <w:rPr>
          <w:rFonts w:ascii="Arial" w:hAnsi="Arial" w:cs="Arial"/>
          <w:color w:val="auto"/>
        </w:rPr>
        <w:t>’s Local Safety Management S</w:t>
      </w:r>
      <w:r w:rsidRPr="00C76FD7">
        <w:rPr>
          <w:rFonts w:ascii="Arial" w:hAnsi="Arial" w:cs="Arial"/>
          <w:color w:val="auto"/>
        </w:rPr>
        <w:t>ystems</w:t>
      </w:r>
      <w:r w:rsidR="00AD013C">
        <w:rPr>
          <w:rFonts w:ascii="Arial" w:hAnsi="Arial" w:cs="Arial"/>
          <w:color w:val="auto"/>
        </w:rPr>
        <w:t xml:space="preserve"> </w:t>
      </w:r>
      <w:r w:rsidRPr="00615273">
        <w:rPr>
          <w:rFonts w:ascii="Arial" w:hAnsi="Arial" w:cs="Arial"/>
          <w:color w:val="auto"/>
        </w:rPr>
        <w:t>and access controls that exist on the Affected Property.</w:t>
      </w:r>
      <w:r w:rsidR="0053242B" w:rsidRPr="00615273">
        <w:rPr>
          <w:rFonts w:ascii="Arial" w:eastAsia="Times New Roman" w:hAnsi="Arial" w:cs="Arial"/>
          <w:color w:val="auto"/>
          <w:lang w:eastAsia="en-GB"/>
        </w:rPr>
        <w:t xml:space="preserve"> </w:t>
      </w:r>
      <w:r w:rsidR="00677791" w:rsidRPr="00615273">
        <w:rPr>
          <w:rFonts w:ascii="Arial" w:eastAsia="Times New Roman" w:hAnsi="Arial" w:cs="Arial"/>
          <w:color w:val="auto"/>
          <w:lang w:eastAsia="en-GB"/>
        </w:rPr>
        <w:t xml:space="preserve"> </w:t>
      </w:r>
      <w:r w:rsidR="0053242B" w:rsidRPr="00F51752">
        <w:rPr>
          <w:rFonts w:ascii="Arial" w:eastAsia="Times New Roman" w:hAnsi="Arial" w:cs="Arial"/>
          <w:color w:val="auto"/>
          <w:lang w:eastAsia="en-GB"/>
        </w:rPr>
        <w:t>These typically apply to, laboratories, munitions storage and processing facilities, airfields, permanent way</w:t>
      </w:r>
      <w:r w:rsidR="006D0C7E" w:rsidRPr="00F51752">
        <w:rPr>
          <w:rFonts w:ascii="Arial" w:eastAsia="Times New Roman" w:hAnsi="Arial" w:cs="Arial"/>
          <w:color w:val="auto"/>
          <w:lang w:eastAsia="en-GB"/>
        </w:rPr>
        <w:t xml:space="preserve"> </w:t>
      </w:r>
      <w:r w:rsidR="00AD013C">
        <w:rPr>
          <w:rFonts w:ascii="Arial" w:eastAsia="Times New Roman" w:hAnsi="Arial" w:cs="Arial"/>
          <w:color w:val="auto"/>
          <w:lang w:eastAsia="en-GB"/>
        </w:rPr>
        <w:t xml:space="preserve">(railways), docks, </w:t>
      </w:r>
      <w:r w:rsidR="00AD013C">
        <w:rPr>
          <w:rFonts w:ascii="Arial" w:hAnsi="Arial" w:cs="Arial"/>
          <w:color w:val="auto"/>
        </w:rPr>
        <w:t>public health pandemic controls and</w:t>
      </w:r>
      <w:r w:rsidR="0053242B" w:rsidRPr="00F51752">
        <w:rPr>
          <w:rFonts w:ascii="Arial" w:eastAsia="Times New Roman" w:hAnsi="Arial" w:cs="Arial"/>
          <w:color w:val="auto"/>
          <w:lang w:eastAsia="en-GB"/>
        </w:rPr>
        <w:t xml:space="preserve"> harbours. Where these systems are in place the Supplier shall liaise with the Buyer and comply with any conditions or restrictions imposed in the interests of safety and security. Additionally, certain activities and workplaces will require that the Supplier establishes and maintains an Occupational Health Surveillance programme. This may necessitate individuals to have inoculations, </w:t>
      </w:r>
      <w:r w:rsidR="00E90B4A" w:rsidRPr="00F51752">
        <w:rPr>
          <w:rFonts w:ascii="Arial" w:eastAsia="Times New Roman" w:hAnsi="Arial" w:cs="Arial"/>
          <w:color w:val="auto"/>
          <w:lang w:eastAsia="en-GB"/>
        </w:rPr>
        <w:t xml:space="preserve">provide samples, </w:t>
      </w:r>
      <w:r w:rsidR="0053242B" w:rsidRPr="00F51752">
        <w:rPr>
          <w:rFonts w:ascii="Arial" w:eastAsia="Times New Roman" w:hAnsi="Arial" w:cs="Arial"/>
          <w:color w:val="auto"/>
          <w:lang w:eastAsia="en-GB"/>
        </w:rPr>
        <w:t>undergo medical examination or other medical tests</w:t>
      </w:r>
      <w:r w:rsidR="005E686A" w:rsidRPr="00F51752">
        <w:rPr>
          <w:rFonts w:ascii="Arial" w:eastAsia="Times New Roman" w:hAnsi="Arial" w:cs="Arial"/>
          <w:color w:val="auto"/>
          <w:lang w:eastAsia="en-GB"/>
        </w:rPr>
        <w:t>.</w:t>
      </w:r>
    </w:p>
    <w:p w14:paraId="401F6031" w14:textId="74CEA4B7" w:rsidR="005E686A" w:rsidRDefault="005E686A" w:rsidP="007A6682">
      <w:pPr>
        <w:pStyle w:val="ListParagraph"/>
        <w:tabs>
          <w:tab w:val="left" w:pos="567"/>
        </w:tabs>
        <w:ind w:left="851" w:hanging="851"/>
        <w:jc w:val="both"/>
        <w:rPr>
          <w:rFonts w:ascii="Arial" w:eastAsia="Times New Roman" w:hAnsi="Arial" w:cs="Arial"/>
          <w:color w:val="auto"/>
          <w:lang w:eastAsia="en-GB"/>
        </w:rPr>
      </w:pPr>
    </w:p>
    <w:p w14:paraId="3691F1B3" w14:textId="77777777" w:rsidR="004F0C24" w:rsidRPr="00F51752" w:rsidRDefault="004F0C24" w:rsidP="007A6682">
      <w:pPr>
        <w:pStyle w:val="ListParagraph"/>
        <w:tabs>
          <w:tab w:val="left" w:pos="567"/>
        </w:tabs>
        <w:ind w:left="851" w:hanging="851"/>
        <w:jc w:val="both"/>
        <w:rPr>
          <w:rFonts w:ascii="Arial" w:eastAsia="Times New Roman" w:hAnsi="Arial" w:cs="Arial"/>
          <w:color w:val="auto"/>
          <w:lang w:eastAsia="en-GB"/>
        </w:rPr>
      </w:pPr>
    </w:p>
    <w:p w14:paraId="0EBA1158" w14:textId="77777777" w:rsidR="005E686A" w:rsidRPr="00F51752" w:rsidRDefault="005E686A" w:rsidP="007A6682">
      <w:pPr>
        <w:pStyle w:val="ListParagraph"/>
        <w:numPr>
          <w:ilvl w:val="0"/>
          <w:numId w:val="2"/>
        </w:numPr>
        <w:ind w:left="567" w:hanging="567"/>
        <w:jc w:val="both"/>
        <w:rPr>
          <w:rFonts w:ascii="Arial" w:eastAsia="Times New Roman" w:hAnsi="Arial" w:cs="Arial"/>
          <w:b/>
          <w:color w:val="000000" w:themeColor="text1"/>
          <w:lang w:eastAsia="en-GB"/>
        </w:rPr>
      </w:pPr>
      <w:r w:rsidRPr="00F51752">
        <w:rPr>
          <w:rFonts w:ascii="Arial" w:eastAsia="Times New Roman" w:hAnsi="Arial" w:cs="Arial"/>
          <w:b/>
          <w:color w:val="auto"/>
          <w:lang w:eastAsia="en-GB"/>
        </w:rPr>
        <w:lastRenderedPageBreak/>
        <w:t>Health and Safety Training</w:t>
      </w:r>
    </w:p>
    <w:p w14:paraId="133812C5" w14:textId="77777777" w:rsidR="005E686A" w:rsidRPr="00F51752" w:rsidRDefault="005E686A" w:rsidP="007A6682">
      <w:pPr>
        <w:pStyle w:val="ListParagraph"/>
        <w:ind w:left="851" w:hanging="851"/>
        <w:jc w:val="both"/>
        <w:rPr>
          <w:rFonts w:ascii="Arial" w:eastAsia="Times New Roman" w:hAnsi="Arial" w:cs="Arial"/>
          <w:b/>
          <w:color w:val="auto"/>
          <w:lang w:eastAsia="en-GB"/>
        </w:rPr>
      </w:pPr>
    </w:p>
    <w:p w14:paraId="6934D313" w14:textId="3E717CB0" w:rsidR="005E686A" w:rsidRPr="00F51752" w:rsidRDefault="005E686A" w:rsidP="007A6682">
      <w:pPr>
        <w:pStyle w:val="ListParagraph"/>
        <w:numPr>
          <w:ilvl w:val="1"/>
          <w:numId w:val="2"/>
        </w:numPr>
        <w:ind w:left="1134" w:hanging="567"/>
        <w:jc w:val="both"/>
        <w:rPr>
          <w:rFonts w:ascii="Arial" w:hAnsi="Arial" w:cs="Arial"/>
          <w:color w:val="000000" w:themeColor="text1"/>
        </w:rPr>
      </w:pPr>
      <w:r w:rsidRPr="00F51752">
        <w:rPr>
          <w:rFonts w:ascii="Arial" w:eastAsia="Times New Roman" w:hAnsi="Arial" w:cs="Arial"/>
          <w:color w:val="auto"/>
          <w:lang w:eastAsia="en-GB"/>
        </w:rPr>
        <w:t xml:space="preserve">The Supplier shall conduct training needs analyses to determine the health and safety training needs for the delivery of the </w:t>
      </w:r>
      <w:r w:rsidR="00D14B50" w:rsidRPr="00F51752">
        <w:rPr>
          <w:rFonts w:ascii="Arial" w:eastAsia="Times New Roman" w:hAnsi="Arial" w:cs="Arial"/>
          <w:color w:val="auto"/>
          <w:lang w:eastAsia="en-GB"/>
        </w:rPr>
        <w:t>C</w:t>
      </w:r>
      <w:r w:rsidRPr="00F51752">
        <w:rPr>
          <w:rFonts w:ascii="Arial" w:eastAsia="Times New Roman" w:hAnsi="Arial" w:cs="Arial"/>
          <w:color w:val="auto"/>
          <w:lang w:eastAsia="en-GB"/>
        </w:rPr>
        <w:t>ontract</w:t>
      </w:r>
      <w:r w:rsidRPr="00F51752">
        <w:rPr>
          <w:rFonts w:ascii="Arial" w:hAnsi="Arial" w:cs="Arial"/>
          <w:color w:val="auto"/>
        </w:rPr>
        <w:t xml:space="preserve">. This shall include but not be limited to: </w:t>
      </w:r>
    </w:p>
    <w:p w14:paraId="2A9272FE" w14:textId="77777777" w:rsidR="005E686A" w:rsidRPr="00F51752" w:rsidRDefault="005E686A" w:rsidP="007A6682">
      <w:pPr>
        <w:pStyle w:val="ListParagraph"/>
        <w:ind w:left="792"/>
        <w:jc w:val="both"/>
        <w:rPr>
          <w:rFonts w:ascii="Arial" w:hAnsi="Arial" w:cs="Arial"/>
          <w:color w:val="auto"/>
        </w:rPr>
      </w:pPr>
    </w:p>
    <w:p w14:paraId="4F52541D" w14:textId="2DFD4BC1" w:rsidR="005E686A" w:rsidRPr="00F51752" w:rsidRDefault="005E686A" w:rsidP="007A6682">
      <w:pPr>
        <w:pStyle w:val="ListParagraph"/>
        <w:numPr>
          <w:ilvl w:val="2"/>
          <w:numId w:val="2"/>
        </w:numPr>
        <w:ind w:left="1843" w:hanging="709"/>
        <w:jc w:val="both"/>
        <w:rPr>
          <w:rFonts w:ascii="Arial" w:hAnsi="Arial" w:cs="Arial"/>
          <w:color w:val="000000" w:themeColor="text1"/>
        </w:rPr>
      </w:pPr>
      <w:r w:rsidRPr="00F51752">
        <w:rPr>
          <w:rFonts w:ascii="Arial" w:hAnsi="Arial" w:cs="Arial"/>
          <w:color w:val="auto"/>
        </w:rPr>
        <w:t xml:space="preserve">Training required for each role within the </w:t>
      </w:r>
      <w:r w:rsidR="00D14B50" w:rsidRPr="00F51752">
        <w:rPr>
          <w:rFonts w:ascii="Arial" w:hAnsi="Arial" w:cs="Arial"/>
          <w:color w:val="auto"/>
        </w:rPr>
        <w:t>C</w:t>
      </w:r>
      <w:r w:rsidRPr="00F51752">
        <w:rPr>
          <w:rFonts w:ascii="Arial" w:hAnsi="Arial" w:cs="Arial"/>
          <w:color w:val="auto"/>
        </w:rPr>
        <w:t xml:space="preserve">ontract including training required by </w:t>
      </w:r>
      <w:r w:rsidR="00935465">
        <w:rPr>
          <w:rFonts w:ascii="Arial" w:hAnsi="Arial" w:cs="Arial"/>
          <w:color w:val="auto"/>
        </w:rPr>
        <w:t>Law</w:t>
      </w:r>
      <w:r w:rsidR="00167A32">
        <w:rPr>
          <w:rFonts w:ascii="Arial" w:hAnsi="Arial" w:cs="Arial"/>
          <w:color w:val="auto"/>
        </w:rPr>
        <w:t xml:space="preserve">, HSE ACOP and </w:t>
      </w:r>
      <w:r w:rsidRPr="00F51752">
        <w:rPr>
          <w:rFonts w:ascii="Arial" w:hAnsi="Arial" w:cs="Arial"/>
          <w:color w:val="auto"/>
        </w:rPr>
        <w:t>Guidance and the Buyers policies</w:t>
      </w:r>
      <w:r w:rsidR="007E04DE" w:rsidRPr="00F51752">
        <w:rPr>
          <w:rFonts w:ascii="Arial" w:hAnsi="Arial" w:cs="Arial"/>
          <w:color w:val="auto"/>
        </w:rPr>
        <w:t xml:space="preserve"> and requirements</w:t>
      </w:r>
      <w:r w:rsidRPr="00F51752">
        <w:rPr>
          <w:rFonts w:ascii="Arial" w:hAnsi="Arial" w:cs="Arial"/>
          <w:color w:val="auto"/>
        </w:rPr>
        <w:t>.</w:t>
      </w:r>
    </w:p>
    <w:p w14:paraId="2471AE36" w14:textId="77777777" w:rsidR="005E686A" w:rsidRPr="00F51752" w:rsidRDefault="005E686A" w:rsidP="007A6682">
      <w:pPr>
        <w:pStyle w:val="ListParagraph"/>
        <w:ind w:left="1843" w:hanging="709"/>
        <w:jc w:val="both"/>
        <w:rPr>
          <w:rFonts w:ascii="Arial" w:hAnsi="Arial" w:cs="Arial"/>
          <w:color w:val="auto"/>
        </w:rPr>
      </w:pPr>
    </w:p>
    <w:p w14:paraId="383500A5" w14:textId="3A16724F" w:rsidR="005E686A" w:rsidRPr="00615273" w:rsidRDefault="005E686A" w:rsidP="007A6682">
      <w:pPr>
        <w:pStyle w:val="ListParagraph"/>
        <w:numPr>
          <w:ilvl w:val="2"/>
          <w:numId w:val="2"/>
        </w:numPr>
        <w:ind w:left="1843" w:hanging="709"/>
        <w:jc w:val="both"/>
        <w:rPr>
          <w:rFonts w:ascii="Arial" w:hAnsi="Arial" w:cs="Arial"/>
          <w:color w:val="auto"/>
        </w:rPr>
      </w:pPr>
      <w:r w:rsidRPr="00F51752">
        <w:rPr>
          <w:rFonts w:ascii="Arial" w:hAnsi="Arial" w:cs="Arial"/>
          <w:color w:val="auto"/>
        </w:rPr>
        <w:t xml:space="preserve">Any </w:t>
      </w:r>
      <w:r w:rsidRPr="00615273">
        <w:rPr>
          <w:rFonts w:ascii="Arial" w:hAnsi="Arial" w:cs="Arial"/>
          <w:color w:val="auto"/>
        </w:rPr>
        <w:t xml:space="preserve">training required to be completed prior to </w:t>
      </w:r>
      <w:r w:rsidR="007E04DE" w:rsidRPr="00615273">
        <w:rPr>
          <w:rFonts w:ascii="Arial" w:hAnsi="Arial" w:cs="Arial"/>
          <w:color w:val="auto"/>
        </w:rPr>
        <w:t>In Service Date (</w:t>
      </w:r>
      <w:r w:rsidRPr="00615273">
        <w:rPr>
          <w:rFonts w:ascii="Arial" w:hAnsi="Arial" w:cs="Arial"/>
          <w:color w:val="auto"/>
        </w:rPr>
        <w:t>ISD</w:t>
      </w:r>
      <w:r w:rsidR="007E04DE" w:rsidRPr="00615273">
        <w:rPr>
          <w:rFonts w:ascii="Arial" w:hAnsi="Arial" w:cs="Arial"/>
          <w:color w:val="auto"/>
        </w:rPr>
        <w:t>)</w:t>
      </w:r>
      <w:r w:rsidRPr="00615273">
        <w:rPr>
          <w:rFonts w:ascii="Arial" w:hAnsi="Arial" w:cs="Arial"/>
          <w:color w:val="auto"/>
        </w:rPr>
        <w:t xml:space="preserve"> e.g. asbestos</w:t>
      </w:r>
      <w:r w:rsidR="00677791" w:rsidRPr="00615273">
        <w:rPr>
          <w:rFonts w:ascii="Arial" w:hAnsi="Arial" w:cs="Arial"/>
          <w:color w:val="auto"/>
        </w:rPr>
        <w:t>, food safety/hygiene etc</w:t>
      </w:r>
      <w:r w:rsidRPr="00615273">
        <w:rPr>
          <w:rFonts w:ascii="Arial" w:hAnsi="Arial" w:cs="Arial"/>
          <w:color w:val="auto"/>
        </w:rPr>
        <w:t>.</w:t>
      </w:r>
    </w:p>
    <w:p w14:paraId="6466882A" w14:textId="77777777" w:rsidR="005E686A" w:rsidRPr="00F51752" w:rsidRDefault="005E686A" w:rsidP="007A6682">
      <w:pPr>
        <w:pStyle w:val="ListParagraph"/>
        <w:ind w:left="1843" w:hanging="709"/>
        <w:jc w:val="both"/>
        <w:rPr>
          <w:rFonts w:ascii="Arial" w:hAnsi="Arial" w:cs="Arial"/>
          <w:color w:val="auto"/>
        </w:rPr>
      </w:pPr>
      <w:r w:rsidRPr="00F51752">
        <w:rPr>
          <w:rFonts w:ascii="Arial" w:hAnsi="Arial" w:cs="Arial"/>
          <w:color w:val="auto"/>
        </w:rPr>
        <w:t xml:space="preserve"> </w:t>
      </w:r>
    </w:p>
    <w:p w14:paraId="4C82A560" w14:textId="77777777" w:rsidR="005E686A" w:rsidRPr="00F51752" w:rsidRDefault="005E686A" w:rsidP="007A6682">
      <w:pPr>
        <w:pStyle w:val="ListParagraph"/>
        <w:numPr>
          <w:ilvl w:val="2"/>
          <w:numId w:val="2"/>
        </w:numPr>
        <w:ind w:left="1843" w:hanging="709"/>
        <w:jc w:val="both"/>
        <w:rPr>
          <w:rFonts w:ascii="Arial" w:hAnsi="Arial" w:cs="Arial"/>
          <w:color w:val="000000" w:themeColor="text1"/>
        </w:rPr>
      </w:pPr>
      <w:r w:rsidRPr="00F51752">
        <w:rPr>
          <w:rFonts w:ascii="Arial" w:hAnsi="Arial" w:cs="Arial"/>
          <w:color w:val="auto"/>
        </w:rPr>
        <w:t>Refresher training requirements</w:t>
      </w:r>
      <w:r w:rsidR="007E04DE" w:rsidRPr="00F51752">
        <w:rPr>
          <w:rFonts w:ascii="Arial" w:hAnsi="Arial" w:cs="Arial"/>
          <w:color w:val="auto"/>
        </w:rPr>
        <w:t>,</w:t>
      </w:r>
      <w:r w:rsidRPr="00F51752">
        <w:rPr>
          <w:rFonts w:ascii="Arial" w:hAnsi="Arial" w:cs="Arial"/>
          <w:color w:val="auto"/>
        </w:rPr>
        <w:t xml:space="preserve"> dates</w:t>
      </w:r>
      <w:r w:rsidR="007E04DE" w:rsidRPr="00F51752">
        <w:rPr>
          <w:rFonts w:ascii="Arial" w:hAnsi="Arial" w:cs="Arial"/>
          <w:color w:val="auto"/>
        </w:rPr>
        <w:t xml:space="preserve"> and maximum periodicity </w:t>
      </w:r>
      <w:r w:rsidR="00B3744E" w:rsidRPr="00F51752">
        <w:rPr>
          <w:rFonts w:ascii="Arial" w:hAnsi="Arial" w:cs="Arial"/>
          <w:color w:val="auto"/>
        </w:rPr>
        <w:t>between</w:t>
      </w:r>
      <w:r w:rsidR="007E04DE" w:rsidRPr="00F51752">
        <w:rPr>
          <w:rFonts w:ascii="Arial" w:hAnsi="Arial" w:cs="Arial"/>
          <w:color w:val="auto"/>
        </w:rPr>
        <w:t xml:space="preserve"> each </w:t>
      </w:r>
      <w:r w:rsidR="00A16C26" w:rsidRPr="00F51752">
        <w:rPr>
          <w:rFonts w:ascii="Arial" w:hAnsi="Arial" w:cs="Arial"/>
          <w:color w:val="auto"/>
        </w:rPr>
        <w:t>training need</w:t>
      </w:r>
      <w:r w:rsidRPr="00F51752">
        <w:rPr>
          <w:rFonts w:ascii="Arial" w:hAnsi="Arial" w:cs="Arial"/>
          <w:color w:val="auto"/>
        </w:rPr>
        <w:t>.</w:t>
      </w:r>
    </w:p>
    <w:p w14:paraId="4B0F1FDA" w14:textId="77777777" w:rsidR="005E686A" w:rsidRPr="00F51752" w:rsidRDefault="005E686A" w:rsidP="007A6682">
      <w:pPr>
        <w:pStyle w:val="ListParagraph"/>
        <w:ind w:left="2637"/>
        <w:jc w:val="both"/>
        <w:rPr>
          <w:rFonts w:ascii="Arial" w:hAnsi="Arial" w:cs="Arial"/>
          <w:color w:val="auto"/>
        </w:rPr>
      </w:pPr>
    </w:p>
    <w:p w14:paraId="1E45CF14" w14:textId="05C5A316" w:rsidR="005E686A" w:rsidRPr="00F51752" w:rsidRDefault="005E686A" w:rsidP="007A6682">
      <w:pPr>
        <w:pStyle w:val="ListParagraph"/>
        <w:numPr>
          <w:ilvl w:val="1"/>
          <w:numId w:val="2"/>
        </w:numPr>
        <w:ind w:left="1134" w:hanging="567"/>
        <w:jc w:val="both"/>
        <w:rPr>
          <w:rFonts w:ascii="Arial" w:hAnsi="Arial" w:cs="Arial"/>
          <w:color w:val="000000" w:themeColor="text1"/>
        </w:rPr>
      </w:pPr>
      <w:r w:rsidRPr="00F51752">
        <w:rPr>
          <w:rFonts w:ascii="Arial" w:eastAsia="Times New Roman" w:hAnsi="Arial" w:cs="Arial"/>
          <w:color w:val="auto"/>
          <w:lang w:eastAsia="en-GB"/>
        </w:rPr>
        <w:t>The Supplier shall plan, deliver and monitor t</w:t>
      </w:r>
      <w:r w:rsidR="004144EF">
        <w:rPr>
          <w:rFonts w:ascii="Arial" w:eastAsia="Times New Roman" w:hAnsi="Arial" w:cs="Arial"/>
          <w:color w:val="auto"/>
          <w:lang w:eastAsia="en-GB"/>
        </w:rPr>
        <w:t>raining in accordance with HSE G</w:t>
      </w:r>
      <w:r w:rsidRPr="00F51752">
        <w:rPr>
          <w:rFonts w:ascii="Arial" w:eastAsia="Times New Roman" w:hAnsi="Arial" w:cs="Arial"/>
          <w:color w:val="auto"/>
          <w:lang w:eastAsia="en-GB"/>
        </w:rPr>
        <w:t>uidance document INDG 345 and the Buyer’s polic</w:t>
      </w:r>
      <w:r w:rsidR="007E04DE" w:rsidRPr="00F51752">
        <w:rPr>
          <w:rFonts w:ascii="Arial" w:eastAsia="Times New Roman" w:hAnsi="Arial" w:cs="Arial"/>
          <w:color w:val="auto"/>
          <w:lang w:eastAsia="en-GB"/>
        </w:rPr>
        <w:t>ies</w:t>
      </w:r>
      <w:r w:rsidRPr="00F51752">
        <w:rPr>
          <w:rFonts w:ascii="Arial" w:eastAsia="Times New Roman" w:hAnsi="Arial" w:cs="Arial"/>
          <w:color w:val="auto"/>
          <w:lang w:eastAsia="en-GB"/>
        </w:rPr>
        <w:t>.</w:t>
      </w:r>
    </w:p>
    <w:p w14:paraId="772606C8" w14:textId="77777777" w:rsidR="005E686A" w:rsidRPr="00F51752" w:rsidRDefault="005E686A" w:rsidP="007A6682">
      <w:pPr>
        <w:pStyle w:val="ListParagraph"/>
        <w:ind w:left="1134" w:hanging="567"/>
        <w:jc w:val="both"/>
        <w:rPr>
          <w:rFonts w:ascii="Arial" w:eastAsia="Times New Roman" w:hAnsi="Arial" w:cs="Arial"/>
          <w:b/>
          <w:color w:val="auto"/>
          <w:lang w:eastAsia="en-GB"/>
        </w:rPr>
      </w:pPr>
    </w:p>
    <w:p w14:paraId="08DF22AB" w14:textId="6104669A" w:rsidR="005E686A" w:rsidRPr="00F51752" w:rsidRDefault="00644342" w:rsidP="007A6682">
      <w:pPr>
        <w:pStyle w:val="ListParagraph"/>
        <w:numPr>
          <w:ilvl w:val="1"/>
          <w:numId w:val="2"/>
        </w:numPr>
        <w:ind w:left="1134" w:hanging="567"/>
        <w:jc w:val="both"/>
        <w:rPr>
          <w:rFonts w:ascii="Arial" w:eastAsia="Times New Roman" w:hAnsi="Arial" w:cs="Arial"/>
          <w:color w:val="000000" w:themeColor="text1"/>
          <w:lang w:eastAsia="en-GB"/>
        </w:rPr>
      </w:pPr>
      <w:bookmarkStart w:id="76" w:name="_Hlk15551647"/>
      <w:r w:rsidRPr="00F51752">
        <w:rPr>
          <w:rFonts w:ascii="Arial" w:eastAsia="Times New Roman" w:hAnsi="Arial" w:cs="Arial"/>
          <w:color w:val="auto"/>
          <w:lang w:eastAsia="en-GB"/>
        </w:rPr>
        <w:t xml:space="preserve">The Supplier will conduct site specific induction training for all </w:t>
      </w:r>
      <w:r w:rsidR="243B1683" w:rsidRPr="00F51752">
        <w:rPr>
          <w:rFonts w:ascii="Arial" w:eastAsia="Times New Roman" w:hAnsi="Arial" w:cs="Arial"/>
          <w:color w:val="auto"/>
          <w:lang w:eastAsia="en-GB"/>
        </w:rPr>
        <w:t xml:space="preserve">its </w:t>
      </w:r>
      <w:r w:rsidRPr="00F51752">
        <w:rPr>
          <w:rFonts w:ascii="Arial" w:eastAsia="Times New Roman" w:hAnsi="Arial" w:cs="Arial"/>
          <w:color w:val="auto"/>
          <w:lang w:eastAsia="en-GB"/>
        </w:rPr>
        <w:t xml:space="preserve">employees, </w:t>
      </w:r>
      <w:r w:rsidR="004D20C8">
        <w:rPr>
          <w:rFonts w:ascii="Arial" w:eastAsia="Times New Roman" w:hAnsi="Arial" w:cs="Arial"/>
          <w:color w:val="auto"/>
          <w:lang w:eastAsia="en-GB"/>
        </w:rPr>
        <w:t>S</w:t>
      </w:r>
      <w:r w:rsidRPr="00F51752">
        <w:rPr>
          <w:rFonts w:ascii="Arial" w:eastAsia="Times New Roman" w:hAnsi="Arial" w:cs="Arial"/>
          <w:color w:val="auto"/>
          <w:lang w:eastAsia="en-GB"/>
        </w:rPr>
        <w:t>ub</w:t>
      </w:r>
      <w:r w:rsidR="004D20C8">
        <w:rPr>
          <w:rFonts w:ascii="Arial" w:eastAsia="Times New Roman" w:hAnsi="Arial" w:cs="Arial"/>
          <w:color w:val="auto"/>
          <w:lang w:eastAsia="en-GB"/>
        </w:rPr>
        <w:t>-c</w:t>
      </w:r>
      <w:r w:rsidRPr="00F51752">
        <w:rPr>
          <w:rFonts w:ascii="Arial" w:eastAsia="Times New Roman" w:hAnsi="Arial" w:cs="Arial"/>
          <w:color w:val="auto"/>
          <w:lang w:eastAsia="en-GB"/>
        </w:rPr>
        <w:t>ontractors and visitors at a site</w:t>
      </w:r>
      <w:r w:rsidR="00DD61D2" w:rsidRPr="00F51752">
        <w:rPr>
          <w:rFonts w:ascii="Arial" w:eastAsia="Times New Roman" w:hAnsi="Arial" w:cs="Arial"/>
          <w:color w:val="auto"/>
          <w:lang w:eastAsia="en-GB"/>
        </w:rPr>
        <w:t xml:space="preserve"> where it is responsible for carrying out activities in support of the Contract.</w:t>
      </w:r>
      <w:r w:rsidRPr="00F51752">
        <w:rPr>
          <w:rFonts w:ascii="Arial" w:eastAsia="Times New Roman" w:hAnsi="Arial" w:cs="Arial"/>
          <w:color w:val="auto"/>
          <w:lang w:eastAsia="en-GB"/>
        </w:rPr>
        <w:t xml:space="preserve"> </w:t>
      </w:r>
      <w:r w:rsidR="00B433FD" w:rsidRPr="00F51752">
        <w:rPr>
          <w:rFonts w:ascii="Arial" w:eastAsia="Times New Roman" w:hAnsi="Arial" w:cs="Arial"/>
          <w:color w:val="auto"/>
          <w:lang w:eastAsia="en-GB"/>
        </w:rPr>
        <w:t xml:space="preserve"> </w:t>
      </w:r>
      <w:r w:rsidRPr="00F51752">
        <w:rPr>
          <w:rFonts w:ascii="Arial" w:eastAsia="Times New Roman" w:hAnsi="Arial" w:cs="Arial"/>
          <w:color w:val="auto"/>
          <w:lang w:eastAsia="en-GB"/>
        </w:rPr>
        <w:t>This may include attending training required, or provided</w:t>
      </w:r>
      <w:r w:rsidR="001E38B1">
        <w:rPr>
          <w:rFonts w:ascii="Arial" w:eastAsia="Times New Roman" w:hAnsi="Arial" w:cs="Arial"/>
          <w:color w:val="auto"/>
          <w:lang w:eastAsia="en-GB"/>
        </w:rPr>
        <w:t xml:space="preserve">, by the Head of Establishment </w:t>
      </w:r>
      <w:r w:rsidRPr="00F51752">
        <w:rPr>
          <w:rFonts w:ascii="Arial" w:eastAsia="Times New Roman" w:hAnsi="Arial" w:cs="Arial"/>
          <w:color w:val="auto"/>
          <w:lang w:eastAsia="en-GB"/>
        </w:rPr>
        <w:t>on; general site hazards, local site policies and procedures, Human Factors, Error Management</w:t>
      </w:r>
      <w:r w:rsidR="00677791" w:rsidRPr="00F51752">
        <w:rPr>
          <w:rFonts w:ascii="Arial" w:eastAsia="Times New Roman" w:hAnsi="Arial" w:cs="Arial"/>
          <w:color w:val="auto"/>
          <w:lang w:eastAsia="en-GB"/>
        </w:rPr>
        <w:t>,</w:t>
      </w:r>
      <w:r w:rsidR="00677791" w:rsidRPr="00F51752">
        <w:rPr>
          <w:rFonts w:ascii="Arial" w:hAnsi="Arial" w:cs="Arial"/>
        </w:rPr>
        <w:t xml:space="preserve"> </w:t>
      </w:r>
      <w:r w:rsidR="00677791" w:rsidRPr="00615273">
        <w:rPr>
          <w:rFonts w:ascii="Arial" w:hAnsi="Arial" w:cs="Arial"/>
          <w:color w:val="auto"/>
        </w:rPr>
        <w:t>HACCP</w:t>
      </w:r>
      <w:r w:rsidRPr="00615273">
        <w:rPr>
          <w:rFonts w:ascii="Arial" w:eastAsia="Times New Roman" w:hAnsi="Arial" w:cs="Arial"/>
          <w:color w:val="auto"/>
          <w:lang w:eastAsia="en-GB"/>
        </w:rPr>
        <w:t xml:space="preserve"> and H&amp;</w:t>
      </w:r>
      <w:r w:rsidRPr="00F51752">
        <w:rPr>
          <w:rFonts w:ascii="Arial" w:eastAsia="Times New Roman" w:hAnsi="Arial" w:cs="Arial"/>
          <w:color w:val="auto"/>
          <w:lang w:eastAsia="en-GB"/>
        </w:rPr>
        <w:t xml:space="preserve">S management. </w:t>
      </w:r>
      <w:r w:rsidR="00677791" w:rsidRPr="00F51752">
        <w:rPr>
          <w:rFonts w:ascii="Arial" w:eastAsia="Times New Roman" w:hAnsi="Arial" w:cs="Arial"/>
          <w:color w:val="auto"/>
          <w:lang w:eastAsia="en-GB"/>
        </w:rPr>
        <w:t xml:space="preserve"> </w:t>
      </w:r>
      <w:r w:rsidRPr="00F51752">
        <w:rPr>
          <w:rFonts w:ascii="Arial" w:eastAsia="Times New Roman" w:hAnsi="Arial" w:cs="Arial"/>
          <w:color w:val="auto"/>
          <w:lang w:eastAsia="en-GB"/>
        </w:rPr>
        <w:t xml:space="preserve">This may require supplementing with Supplier specific information, or may be entirely the responsibility of the Supplier, where no </w:t>
      </w:r>
      <w:r w:rsidR="001E38B1">
        <w:rPr>
          <w:rFonts w:ascii="Arial" w:eastAsia="Times New Roman" w:hAnsi="Arial" w:cs="Arial"/>
          <w:color w:val="auto"/>
          <w:lang w:eastAsia="en-GB"/>
        </w:rPr>
        <w:t>Head of Establishment</w:t>
      </w:r>
      <w:r w:rsidRPr="00F51752">
        <w:rPr>
          <w:rFonts w:ascii="Arial" w:eastAsia="Times New Roman" w:hAnsi="Arial" w:cs="Arial"/>
          <w:color w:val="auto"/>
          <w:lang w:eastAsia="en-GB"/>
        </w:rPr>
        <w:t xml:space="preserve"> induction process or provision exists.</w:t>
      </w:r>
    </w:p>
    <w:bookmarkEnd w:id="76"/>
    <w:p w14:paraId="73419EE8" w14:textId="77777777" w:rsidR="005E686A" w:rsidRPr="00F51752" w:rsidRDefault="005E686A" w:rsidP="007A6682">
      <w:pPr>
        <w:pStyle w:val="ListParagraph"/>
        <w:ind w:left="1134" w:hanging="567"/>
        <w:jc w:val="both"/>
        <w:rPr>
          <w:rFonts w:ascii="Arial" w:eastAsia="Times New Roman" w:hAnsi="Arial" w:cs="Arial"/>
          <w:b/>
          <w:color w:val="auto"/>
          <w:lang w:eastAsia="en-GB"/>
        </w:rPr>
      </w:pPr>
    </w:p>
    <w:p w14:paraId="377A319A" w14:textId="43DD5B0A" w:rsidR="005E686A" w:rsidRPr="00F51752" w:rsidRDefault="005E686A" w:rsidP="007A6682">
      <w:pPr>
        <w:pStyle w:val="ListParagraph"/>
        <w:numPr>
          <w:ilvl w:val="1"/>
          <w:numId w:val="2"/>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The Supplier shall provide general health and safety awareness training to all staff</w:t>
      </w:r>
      <w:r w:rsidR="006061EE" w:rsidRPr="00F51752">
        <w:rPr>
          <w:rFonts w:ascii="Arial" w:eastAsia="Times New Roman" w:hAnsi="Arial" w:cs="Arial"/>
          <w:color w:val="auto"/>
          <w:lang w:eastAsia="en-GB"/>
        </w:rPr>
        <w:t xml:space="preserve"> </w:t>
      </w:r>
      <w:r w:rsidR="00E974CB" w:rsidRPr="00F51752">
        <w:rPr>
          <w:rFonts w:ascii="Arial" w:eastAsia="Times New Roman" w:hAnsi="Arial" w:cs="Arial"/>
          <w:color w:val="auto"/>
          <w:lang w:eastAsia="en-GB"/>
        </w:rPr>
        <w:t>involved in the delivery of the Contract</w:t>
      </w:r>
      <w:r w:rsidR="00D06189" w:rsidRPr="00F51752">
        <w:rPr>
          <w:rFonts w:ascii="Arial" w:eastAsia="Times New Roman" w:hAnsi="Arial" w:cs="Arial"/>
          <w:color w:val="auto"/>
          <w:lang w:eastAsia="en-GB"/>
        </w:rPr>
        <w:t xml:space="preserve"> </w:t>
      </w:r>
      <w:r w:rsidR="006061EE" w:rsidRPr="00F51752">
        <w:rPr>
          <w:rFonts w:ascii="Arial" w:eastAsia="Times New Roman" w:hAnsi="Arial" w:cs="Arial"/>
          <w:color w:val="auto"/>
          <w:lang w:eastAsia="en-GB"/>
        </w:rPr>
        <w:t>and extend an invite to the Buyer where training would be common to both parties</w:t>
      </w:r>
      <w:r w:rsidRPr="00F51752">
        <w:rPr>
          <w:rFonts w:ascii="Arial" w:eastAsia="Times New Roman" w:hAnsi="Arial" w:cs="Arial"/>
          <w:color w:val="auto"/>
          <w:lang w:eastAsia="en-GB"/>
        </w:rPr>
        <w:t xml:space="preserve"> in</w:t>
      </w:r>
      <w:r w:rsidR="00F77BEE"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but not limited to, the disciplines listed below:</w:t>
      </w:r>
    </w:p>
    <w:p w14:paraId="65CDBC95" w14:textId="77777777" w:rsidR="005E686A" w:rsidRPr="00F51752" w:rsidRDefault="005E686A" w:rsidP="007A6682">
      <w:pPr>
        <w:pStyle w:val="ListParagraph"/>
        <w:ind w:left="1134" w:hanging="567"/>
        <w:jc w:val="both"/>
        <w:rPr>
          <w:rFonts w:ascii="Arial" w:eastAsia="Times New Roman" w:hAnsi="Arial" w:cs="Arial"/>
          <w:color w:val="auto"/>
          <w:lang w:eastAsia="en-GB"/>
        </w:rPr>
      </w:pPr>
    </w:p>
    <w:p w14:paraId="20C87F97"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General Health and Safety.</w:t>
      </w:r>
    </w:p>
    <w:p w14:paraId="3BF16E65"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Fire Safety.</w:t>
      </w:r>
    </w:p>
    <w:p w14:paraId="7931C2D7"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Manual Handling.</w:t>
      </w:r>
    </w:p>
    <w:p w14:paraId="4F6CBD1F"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Display Screen Awareness.</w:t>
      </w:r>
    </w:p>
    <w:p w14:paraId="33BE761F"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Asbestos Awareness.</w:t>
      </w:r>
    </w:p>
    <w:p w14:paraId="508FA462"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Legionella Awareness.</w:t>
      </w:r>
    </w:p>
    <w:p w14:paraId="3661066B" w14:textId="77777777" w:rsidR="005E686A" w:rsidRPr="00F51752" w:rsidRDefault="00222D51"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Unexploded Ordnance (</w:t>
      </w:r>
      <w:r w:rsidR="005E686A" w:rsidRPr="00F51752">
        <w:rPr>
          <w:rFonts w:ascii="Arial" w:eastAsia="Times New Roman" w:hAnsi="Arial" w:cs="Arial"/>
          <w:color w:val="auto"/>
          <w:lang w:eastAsia="en-GB"/>
        </w:rPr>
        <w:t>UXO</w:t>
      </w:r>
      <w:r w:rsidRPr="00F51752">
        <w:rPr>
          <w:rFonts w:ascii="Arial" w:eastAsia="Times New Roman" w:hAnsi="Arial" w:cs="Arial"/>
          <w:color w:val="auto"/>
          <w:lang w:eastAsia="en-GB"/>
        </w:rPr>
        <w:t>)</w:t>
      </w:r>
      <w:r w:rsidR="005E686A" w:rsidRPr="00F51752">
        <w:rPr>
          <w:rFonts w:ascii="Arial" w:eastAsia="Times New Roman" w:hAnsi="Arial" w:cs="Arial"/>
          <w:color w:val="auto"/>
          <w:lang w:eastAsia="en-GB"/>
        </w:rPr>
        <w:t xml:space="preserve"> Awareness.</w:t>
      </w:r>
    </w:p>
    <w:p w14:paraId="09DC9E2B"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Emergency First Aid.</w:t>
      </w:r>
    </w:p>
    <w:p w14:paraId="46EB8C13"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Security issues where health and safety may be impacted.</w:t>
      </w:r>
    </w:p>
    <w:p w14:paraId="508CBE8D" w14:textId="5AB0AA0F" w:rsidR="00A16C26" w:rsidRPr="00F51752" w:rsidRDefault="00A16C26"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Safe Systems of Work.</w:t>
      </w:r>
    </w:p>
    <w:p w14:paraId="5A4A7859" w14:textId="37289210" w:rsidR="00677791" w:rsidRPr="00F51752" w:rsidRDefault="00677791" w:rsidP="007A6682">
      <w:pPr>
        <w:pStyle w:val="FOPModules1111"/>
        <w:numPr>
          <w:ilvl w:val="2"/>
          <w:numId w:val="2"/>
        </w:numPr>
        <w:tabs>
          <w:tab w:val="left" w:pos="1701"/>
        </w:tabs>
        <w:ind w:left="1843" w:hanging="709"/>
      </w:pPr>
      <w:r w:rsidRPr="00F51752">
        <w:t>Food and Water Hygiene</w:t>
      </w:r>
    </w:p>
    <w:p w14:paraId="64A5A938" w14:textId="38C022D9" w:rsidR="00677791" w:rsidRPr="00F51752" w:rsidRDefault="00677791" w:rsidP="007A6682">
      <w:pPr>
        <w:pStyle w:val="FOPModules1111"/>
        <w:numPr>
          <w:ilvl w:val="2"/>
          <w:numId w:val="2"/>
        </w:numPr>
        <w:tabs>
          <w:tab w:val="left" w:pos="1701"/>
        </w:tabs>
        <w:ind w:left="1843" w:hanging="709"/>
      </w:pPr>
      <w:r w:rsidRPr="00F51752">
        <w:t>Hazard Analysis and Critical Control Point (HACCP) system</w:t>
      </w:r>
    </w:p>
    <w:p w14:paraId="2A785019" w14:textId="3040B80A" w:rsidR="00677791" w:rsidRPr="00F51752" w:rsidRDefault="00677791" w:rsidP="007A6682">
      <w:pPr>
        <w:pStyle w:val="FOPModules1111"/>
        <w:numPr>
          <w:ilvl w:val="2"/>
          <w:numId w:val="2"/>
        </w:numPr>
        <w:tabs>
          <w:tab w:val="left" w:pos="1701"/>
        </w:tabs>
        <w:ind w:left="1843" w:hanging="709"/>
      </w:pPr>
      <w:r w:rsidRPr="00F51752">
        <w:t>Noise</w:t>
      </w:r>
    </w:p>
    <w:p w14:paraId="3DE121D0" w14:textId="179169D6" w:rsidR="00677791" w:rsidRPr="00F51752" w:rsidRDefault="00677791" w:rsidP="007A6682">
      <w:pPr>
        <w:pStyle w:val="FOPModules1111"/>
        <w:numPr>
          <w:ilvl w:val="2"/>
          <w:numId w:val="2"/>
        </w:numPr>
        <w:tabs>
          <w:tab w:val="left" w:pos="1701"/>
        </w:tabs>
        <w:ind w:left="1843" w:hanging="709"/>
      </w:pPr>
      <w:r w:rsidRPr="00F51752">
        <w:t>DSEAR</w:t>
      </w:r>
    </w:p>
    <w:p w14:paraId="4095F5D5" w14:textId="4BD54329" w:rsidR="00677791" w:rsidRPr="00F51752" w:rsidRDefault="00677791" w:rsidP="007A6682">
      <w:pPr>
        <w:pStyle w:val="FOPModules1111"/>
        <w:numPr>
          <w:ilvl w:val="2"/>
          <w:numId w:val="2"/>
        </w:numPr>
        <w:tabs>
          <w:tab w:val="left" w:pos="1701"/>
        </w:tabs>
        <w:ind w:left="1843" w:hanging="709"/>
      </w:pPr>
      <w:r w:rsidRPr="00F51752">
        <w:t>Radon</w:t>
      </w:r>
    </w:p>
    <w:p w14:paraId="70015F14" w14:textId="4F7E5AAE" w:rsidR="00677791" w:rsidRPr="00F51752" w:rsidRDefault="00677791" w:rsidP="007A6682">
      <w:pPr>
        <w:pStyle w:val="FOPModules1111"/>
        <w:numPr>
          <w:ilvl w:val="2"/>
          <w:numId w:val="2"/>
        </w:numPr>
        <w:tabs>
          <w:tab w:val="left" w:pos="1701"/>
        </w:tabs>
        <w:ind w:left="1843" w:hanging="709"/>
      </w:pPr>
      <w:r w:rsidRPr="00F51752">
        <w:t>HAVS</w:t>
      </w:r>
    </w:p>
    <w:p w14:paraId="42771930" w14:textId="77777777" w:rsidR="005E686A" w:rsidRPr="00F51752" w:rsidRDefault="005E686A" w:rsidP="007A6682">
      <w:pPr>
        <w:pStyle w:val="ListParagraph"/>
        <w:jc w:val="both"/>
        <w:rPr>
          <w:rFonts w:ascii="Arial" w:eastAsia="Times New Roman" w:hAnsi="Arial" w:cs="Arial"/>
          <w:color w:val="auto"/>
          <w:lang w:eastAsia="en-GB"/>
        </w:rPr>
      </w:pPr>
    </w:p>
    <w:p w14:paraId="6E0E2AD7" w14:textId="4490AEB0" w:rsidR="005E686A" w:rsidRPr="00F51752" w:rsidRDefault="005E686A" w:rsidP="007A6682">
      <w:pPr>
        <w:pStyle w:val="ListParagraph"/>
        <w:numPr>
          <w:ilvl w:val="1"/>
          <w:numId w:val="2"/>
        </w:numPr>
        <w:ind w:left="1134" w:hanging="567"/>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 xml:space="preserve">The Supplier shall identify and provide additional health and safety specific training where higher levels of competence are required by </w:t>
      </w:r>
      <w:r w:rsidR="00935465">
        <w:rPr>
          <w:rFonts w:ascii="Arial" w:eastAsia="Times New Roman" w:hAnsi="Arial" w:cs="Arial"/>
          <w:color w:val="auto"/>
          <w:lang w:eastAsia="en-GB"/>
        </w:rPr>
        <w:t>Law</w:t>
      </w:r>
      <w:r w:rsidRPr="00F51752">
        <w:rPr>
          <w:rFonts w:ascii="Arial" w:eastAsia="Times New Roman" w:hAnsi="Arial" w:cs="Arial"/>
          <w:color w:val="auto"/>
          <w:lang w:eastAsia="en-GB"/>
        </w:rPr>
        <w:t xml:space="preserve">, HSE </w:t>
      </w:r>
      <w:r w:rsidR="00167A32">
        <w:rPr>
          <w:rFonts w:ascii="Arial" w:eastAsia="Times New Roman" w:hAnsi="Arial" w:cs="Arial"/>
          <w:color w:val="auto"/>
          <w:lang w:eastAsia="en-GB"/>
        </w:rPr>
        <w:t xml:space="preserve">ACOP and Guidance, </w:t>
      </w:r>
      <w:r w:rsidRPr="00F51752">
        <w:rPr>
          <w:rFonts w:ascii="Arial" w:eastAsia="Times New Roman" w:hAnsi="Arial" w:cs="Arial"/>
          <w:color w:val="auto"/>
          <w:lang w:eastAsia="en-GB"/>
        </w:rPr>
        <w:t xml:space="preserve"> </w:t>
      </w:r>
      <w:r w:rsidRPr="00F51752">
        <w:rPr>
          <w:rFonts w:ascii="Arial" w:eastAsia="Times New Roman" w:hAnsi="Arial" w:cs="Arial"/>
          <w:color w:val="auto"/>
          <w:lang w:eastAsia="en-GB"/>
        </w:rPr>
        <w:lastRenderedPageBreak/>
        <w:t>Buyer mandated policy</w:t>
      </w:r>
      <w:r w:rsidR="0099602A" w:rsidRPr="00F51752">
        <w:rPr>
          <w:rFonts w:ascii="Arial" w:eastAsia="Times New Roman" w:hAnsi="Arial" w:cs="Arial"/>
          <w:color w:val="auto"/>
          <w:lang w:eastAsia="en-GB"/>
        </w:rPr>
        <w:t xml:space="preserve"> or mandated policy detailed by the Head of Establishment</w:t>
      </w:r>
      <w:r w:rsidRPr="00F51752">
        <w:rPr>
          <w:rFonts w:ascii="Arial" w:eastAsia="Times New Roman" w:hAnsi="Arial" w:cs="Arial"/>
          <w:color w:val="auto"/>
          <w:lang w:eastAsia="en-GB"/>
        </w:rPr>
        <w:t xml:space="preserve">. </w:t>
      </w:r>
      <w:r w:rsidRPr="00F51752">
        <w:rPr>
          <w:rFonts w:ascii="Arial" w:hAnsi="Arial" w:cs="Arial"/>
          <w:color w:val="auto"/>
          <w:lang w:eastAsia="en-GB"/>
        </w:rPr>
        <w:t>Examples of where further training will be required include but are not limited to:</w:t>
      </w:r>
    </w:p>
    <w:p w14:paraId="308E633B" w14:textId="77777777" w:rsidR="005E686A" w:rsidRPr="00F51752" w:rsidRDefault="005E686A" w:rsidP="007A6682">
      <w:pPr>
        <w:pStyle w:val="ListParagraph"/>
        <w:ind w:left="2637"/>
        <w:jc w:val="both"/>
        <w:rPr>
          <w:rFonts w:ascii="Arial" w:eastAsia="Times New Roman" w:hAnsi="Arial" w:cs="Arial"/>
          <w:color w:val="auto"/>
          <w:lang w:eastAsia="en-GB"/>
        </w:rPr>
      </w:pPr>
    </w:p>
    <w:p w14:paraId="6181A247"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Asbestos – Appointed Persons.</w:t>
      </w:r>
    </w:p>
    <w:p w14:paraId="12164296"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Legionella – Appointed Responsible Persons.</w:t>
      </w:r>
    </w:p>
    <w:p w14:paraId="0F5F8C54"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Construction Site Safety – Supervisors and Competent Persons.</w:t>
      </w:r>
    </w:p>
    <w:p w14:paraId="481A2A98"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Fire – Responsible Persons and Risk Assessors.</w:t>
      </w:r>
    </w:p>
    <w:p w14:paraId="072B28D4"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Gas safety – Manager and Responsible Persons.</w:t>
      </w:r>
    </w:p>
    <w:p w14:paraId="697633F6"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Diving.</w:t>
      </w:r>
    </w:p>
    <w:p w14:paraId="7E2A6D3F" w14:textId="77777777" w:rsidR="005E686A" w:rsidRPr="00F51752" w:rsidRDefault="007E04DE"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 xml:space="preserve">High risk activities defined in JSP375 Part 2 Volume 3 – Safe Systems of Work for </w:t>
      </w:r>
      <w:r w:rsidR="005E686A" w:rsidRPr="00F51752">
        <w:rPr>
          <w:rFonts w:ascii="Arial" w:eastAsia="Times New Roman" w:hAnsi="Arial" w:cs="Arial"/>
          <w:color w:val="auto"/>
          <w:lang w:eastAsia="en-GB"/>
        </w:rPr>
        <w:t>Authorising Engineers, Authorised Persons, Persons in Charge and Skilled Persons.</w:t>
      </w:r>
    </w:p>
    <w:p w14:paraId="7BC5E619"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Human Factors in the Defence Aviation Environment.</w:t>
      </w:r>
    </w:p>
    <w:p w14:paraId="50B0D017" w14:textId="4AD0AA0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 xml:space="preserve">Major Accident Control specified roles. </w:t>
      </w:r>
    </w:p>
    <w:p w14:paraId="4217AE00" w14:textId="17EB326C" w:rsidR="00F25EC0" w:rsidRPr="00F51752" w:rsidRDefault="00F25EC0"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000000" w:themeColor="text1"/>
          <w:lang w:eastAsia="en-GB"/>
        </w:rPr>
        <w:t>ADR</w:t>
      </w:r>
      <w:r w:rsidR="00AD013C">
        <w:rPr>
          <w:rFonts w:ascii="Arial" w:eastAsia="Times New Roman" w:hAnsi="Arial" w:cs="Arial"/>
          <w:color w:val="000000" w:themeColor="text1"/>
          <w:lang w:eastAsia="en-GB"/>
        </w:rPr>
        <w:t xml:space="preserve"> </w:t>
      </w:r>
    </w:p>
    <w:p w14:paraId="716F8CD6" w14:textId="6F9EE020" w:rsidR="00F25EC0" w:rsidRPr="00C76FD7" w:rsidRDefault="00F25EC0"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C76FD7">
        <w:rPr>
          <w:rFonts w:ascii="Arial" w:eastAsia="Times New Roman" w:hAnsi="Arial" w:cs="Arial"/>
          <w:color w:val="000000" w:themeColor="text1"/>
          <w:lang w:eastAsia="en-GB"/>
        </w:rPr>
        <w:t>Carriage of Hazardous Goods and Hazardous Waste</w:t>
      </w:r>
    </w:p>
    <w:p w14:paraId="6FB6BB51" w14:textId="77777777" w:rsidR="005E686A" w:rsidRPr="00F51752" w:rsidRDefault="005E686A" w:rsidP="007A6682">
      <w:pPr>
        <w:pStyle w:val="ListParagraph"/>
        <w:numPr>
          <w:ilvl w:val="0"/>
          <w:numId w:val="2"/>
        </w:numPr>
        <w:ind w:left="567" w:hanging="567"/>
        <w:jc w:val="both"/>
        <w:rPr>
          <w:rFonts w:ascii="Arial" w:eastAsia="Times New Roman" w:hAnsi="Arial" w:cs="Arial"/>
          <w:b/>
          <w:color w:val="000000" w:themeColor="text1"/>
          <w:lang w:eastAsia="en-GB"/>
        </w:rPr>
      </w:pPr>
      <w:r w:rsidRPr="00F51752">
        <w:rPr>
          <w:rFonts w:ascii="Arial" w:eastAsia="Times New Roman" w:hAnsi="Arial" w:cs="Arial"/>
          <w:b/>
          <w:color w:val="auto"/>
          <w:lang w:eastAsia="en-GB"/>
        </w:rPr>
        <w:t>Supplier Selection, Competence, Management</w:t>
      </w:r>
    </w:p>
    <w:p w14:paraId="503D01B2" w14:textId="77777777" w:rsidR="005E686A" w:rsidRPr="00F51752" w:rsidRDefault="005E686A" w:rsidP="007A6682">
      <w:pPr>
        <w:pStyle w:val="ListParagraph"/>
        <w:ind w:left="851" w:hanging="851"/>
        <w:jc w:val="both"/>
        <w:rPr>
          <w:rFonts w:ascii="Arial" w:eastAsia="Times New Roman" w:hAnsi="Arial" w:cs="Arial"/>
          <w:b/>
          <w:color w:val="auto"/>
          <w:lang w:eastAsia="en-GB"/>
        </w:rPr>
      </w:pPr>
    </w:p>
    <w:p w14:paraId="4F76D976" w14:textId="07BF7AD6" w:rsidR="005E686A" w:rsidRPr="00615273" w:rsidRDefault="005E686A" w:rsidP="007A6682">
      <w:pPr>
        <w:pStyle w:val="ListParagraph"/>
        <w:numPr>
          <w:ilvl w:val="1"/>
          <w:numId w:val="2"/>
        </w:numPr>
        <w:ind w:left="1134" w:hanging="567"/>
        <w:jc w:val="both"/>
        <w:rPr>
          <w:rFonts w:ascii="Arial" w:eastAsia="Times New Roman" w:hAnsi="Arial" w:cs="Arial"/>
          <w:b/>
          <w:color w:val="auto"/>
          <w:lang w:eastAsia="en-GB"/>
        </w:rPr>
      </w:pPr>
      <w:r w:rsidRPr="00F51752">
        <w:rPr>
          <w:rFonts w:ascii="Arial" w:hAnsi="Arial" w:cs="Arial"/>
          <w:color w:val="auto"/>
        </w:rPr>
        <w:t xml:space="preserve">The Supplier shall ensure </w:t>
      </w:r>
      <w:r w:rsidR="00ED7224" w:rsidRPr="00F51752">
        <w:rPr>
          <w:rFonts w:ascii="Arial" w:hAnsi="Arial" w:cs="Arial"/>
          <w:color w:val="auto"/>
        </w:rPr>
        <w:t xml:space="preserve">their </w:t>
      </w:r>
      <w:r w:rsidRPr="00F51752">
        <w:rPr>
          <w:rFonts w:ascii="Arial" w:hAnsi="Arial" w:cs="Arial"/>
          <w:color w:val="auto"/>
        </w:rPr>
        <w:t xml:space="preserve">supply chain contractors are capable and competent and shall carry out appropriate checks to ensure their </w:t>
      </w:r>
      <w:r w:rsidR="00ED7224" w:rsidRPr="00F51752">
        <w:rPr>
          <w:rFonts w:ascii="Arial" w:hAnsi="Arial" w:cs="Arial"/>
          <w:color w:val="auto"/>
        </w:rPr>
        <w:t xml:space="preserve">capability and </w:t>
      </w:r>
      <w:r w:rsidRPr="00F51752">
        <w:rPr>
          <w:rFonts w:ascii="Arial" w:hAnsi="Arial" w:cs="Arial"/>
          <w:color w:val="auto"/>
        </w:rPr>
        <w:t>competency</w:t>
      </w:r>
      <w:r w:rsidR="00B433FD" w:rsidRPr="00615273">
        <w:rPr>
          <w:rFonts w:ascii="Arial" w:hAnsi="Arial" w:cs="Arial"/>
          <w:color w:val="auto"/>
        </w:rPr>
        <w:t xml:space="preserve">.  These checks are to be robust and reflect those required under </w:t>
      </w:r>
      <w:r w:rsidR="00B433FD" w:rsidRPr="00C76FD7">
        <w:rPr>
          <w:rFonts w:ascii="Arial" w:hAnsi="Arial" w:cs="Arial"/>
          <w:color w:val="auto"/>
        </w:rPr>
        <w:t xml:space="preserve">the </w:t>
      </w:r>
      <w:r w:rsidR="00D4169F" w:rsidRPr="00C76FD7">
        <w:rPr>
          <w:rFonts w:ascii="Arial" w:hAnsi="Arial" w:cs="Arial"/>
          <w:color w:val="auto"/>
        </w:rPr>
        <w:t xml:space="preserve">CDM Regulations, </w:t>
      </w:r>
      <w:r w:rsidR="00B433FD" w:rsidRPr="00C76FD7">
        <w:rPr>
          <w:rFonts w:ascii="Arial" w:hAnsi="Arial" w:cs="Arial"/>
          <w:color w:val="auto"/>
          <w:shd w:val="clear" w:color="auto" w:fill="FFFFFF" w:themeFill="background1"/>
        </w:rPr>
        <w:t>Management</w:t>
      </w:r>
      <w:r w:rsidR="00B433FD" w:rsidRPr="00C76FD7">
        <w:rPr>
          <w:rFonts w:ascii="Arial" w:hAnsi="Arial" w:cs="Arial"/>
          <w:color w:val="auto"/>
        </w:rPr>
        <w:t xml:space="preserve"> of Health and Safety Regulations, Food Safety Act, and</w:t>
      </w:r>
      <w:r w:rsidR="00B433FD" w:rsidRPr="00615273">
        <w:rPr>
          <w:rFonts w:ascii="Arial" w:hAnsi="Arial" w:cs="Arial"/>
          <w:color w:val="auto"/>
        </w:rPr>
        <w:t xml:space="preserve"> include as a minimum</w:t>
      </w:r>
      <w:r w:rsidRPr="00615273">
        <w:rPr>
          <w:rFonts w:ascii="Arial" w:hAnsi="Arial" w:cs="Arial"/>
          <w:color w:val="auto"/>
        </w:rPr>
        <w:t>:</w:t>
      </w:r>
    </w:p>
    <w:p w14:paraId="1D816EDE" w14:textId="77777777" w:rsidR="005E686A" w:rsidRPr="00615273" w:rsidRDefault="005E686A" w:rsidP="007A6682">
      <w:pPr>
        <w:pStyle w:val="ListParagraph"/>
        <w:ind w:left="1282"/>
        <w:jc w:val="both"/>
        <w:rPr>
          <w:rFonts w:ascii="Arial" w:eastAsia="Times New Roman" w:hAnsi="Arial" w:cs="Arial"/>
          <w:b/>
          <w:color w:val="auto"/>
          <w:lang w:eastAsia="en-GB"/>
        </w:rPr>
      </w:pPr>
    </w:p>
    <w:p w14:paraId="0986FCD0" w14:textId="51733446" w:rsidR="005E686A" w:rsidRPr="00F51752" w:rsidRDefault="005E686A" w:rsidP="007A6682">
      <w:pPr>
        <w:pStyle w:val="ListParagraph"/>
        <w:numPr>
          <w:ilvl w:val="2"/>
          <w:numId w:val="2"/>
        </w:numPr>
        <w:ind w:left="1843" w:hanging="709"/>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The selection of a supply chain that have suitable skills, knowledge, experience</w:t>
      </w:r>
      <w:r w:rsidR="00ED7224"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training and </w:t>
      </w:r>
      <w:r w:rsidR="007E0A78" w:rsidRPr="00F51752">
        <w:rPr>
          <w:rFonts w:ascii="Arial" w:eastAsia="Times New Roman" w:hAnsi="Arial" w:cs="Arial"/>
          <w:color w:val="auto"/>
          <w:lang w:eastAsia="en-GB"/>
        </w:rPr>
        <w:t xml:space="preserve">are </w:t>
      </w:r>
      <w:r w:rsidRPr="00F51752">
        <w:rPr>
          <w:rFonts w:ascii="Arial" w:eastAsia="Times New Roman" w:hAnsi="Arial" w:cs="Arial"/>
          <w:color w:val="auto"/>
          <w:lang w:eastAsia="en-GB"/>
        </w:rPr>
        <w:t>appropriate</w:t>
      </w:r>
      <w:r w:rsidR="00B24234" w:rsidRPr="00F51752">
        <w:rPr>
          <w:rFonts w:ascii="Arial" w:eastAsia="Times New Roman" w:hAnsi="Arial" w:cs="Arial"/>
          <w:color w:val="auto"/>
          <w:lang w:eastAsia="en-GB"/>
        </w:rPr>
        <w:t>ly</w:t>
      </w:r>
      <w:r w:rsidRPr="00F51752">
        <w:rPr>
          <w:rFonts w:ascii="Arial" w:eastAsia="Times New Roman" w:hAnsi="Arial" w:cs="Arial"/>
          <w:color w:val="auto"/>
          <w:lang w:eastAsia="en-GB"/>
        </w:rPr>
        <w:t xml:space="preserve"> license</w:t>
      </w:r>
      <w:r w:rsidR="00B24234" w:rsidRPr="00F51752">
        <w:rPr>
          <w:rFonts w:ascii="Arial" w:eastAsia="Times New Roman" w:hAnsi="Arial" w:cs="Arial"/>
          <w:color w:val="auto"/>
          <w:lang w:eastAsia="en-GB"/>
        </w:rPr>
        <w:t>d</w:t>
      </w:r>
      <w:r w:rsidRPr="00F51752">
        <w:rPr>
          <w:rFonts w:ascii="Arial" w:eastAsia="Times New Roman" w:hAnsi="Arial" w:cs="Arial"/>
          <w:color w:val="auto"/>
          <w:lang w:eastAsia="en-GB"/>
        </w:rPr>
        <w:t xml:space="preserve"> and have adequate insurance for work under the </w:t>
      </w:r>
      <w:r w:rsidR="00D14B50" w:rsidRPr="00F51752">
        <w:rPr>
          <w:rFonts w:ascii="Arial" w:eastAsia="Times New Roman" w:hAnsi="Arial" w:cs="Arial"/>
          <w:color w:val="auto"/>
          <w:lang w:eastAsia="en-GB"/>
        </w:rPr>
        <w:t>C</w:t>
      </w:r>
      <w:r w:rsidRPr="00F51752">
        <w:rPr>
          <w:rFonts w:ascii="Arial" w:eastAsia="Times New Roman" w:hAnsi="Arial" w:cs="Arial"/>
          <w:color w:val="auto"/>
          <w:lang w:eastAsia="en-GB"/>
        </w:rPr>
        <w:t>ontract such as</w:t>
      </w:r>
      <w:r w:rsidR="00ED7224"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work on asbestos surveying and removal.</w:t>
      </w:r>
    </w:p>
    <w:p w14:paraId="1A9D79F4" w14:textId="77777777" w:rsidR="005E686A" w:rsidRPr="00F51752" w:rsidRDefault="005E686A" w:rsidP="007A6682">
      <w:pPr>
        <w:pStyle w:val="ListParagraph"/>
        <w:ind w:left="1843" w:hanging="709"/>
        <w:jc w:val="both"/>
        <w:rPr>
          <w:rFonts w:ascii="Arial" w:eastAsia="Times New Roman" w:hAnsi="Arial" w:cs="Arial"/>
          <w:b/>
          <w:color w:val="auto"/>
          <w:lang w:eastAsia="en-GB"/>
        </w:rPr>
      </w:pPr>
    </w:p>
    <w:p w14:paraId="265C3692" w14:textId="77777777" w:rsidR="005E686A" w:rsidRPr="00F51752" w:rsidRDefault="005E686A" w:rsidP="007A6682">
      <w:pPr>
        <w:pStyle w:val="ListParagraph"/>
        <w:numPr>
          <w:ilvl w:val="2"/>
          <w:numId w:val="2"/>
        </w:numPr>
        <w:ind w:left="1843" w:hanging="709"/>
        <w:jc w:val="both"/>
        <w:rPr>
          <w:rFonts w:ascii="Arial" w:eastAsia="Times New Roman" w:hAnsi="Arial" w:cs="Arial"/>
          <w:b/>
          <w:color w:val="000000" w:themeColor="text1"/>
          <w:lang w:eastAsia="en-GB"/>
        </w:rPr>
      </w:pPr>
      <w:r w:rsidRPr="00F51752">
        <w:rPr>
          <w:rFonts w:ascii="Arial" w:hAnsi="Arial" w:cs="Arial"/>
          <w:color w:val="auto"/>
        </w:rPr>
        <w:t xml:space="preserve">Competence and experience in </w:t>
      </w:r>
      <w:r w:rsidR="00ED7224" w:rsidRPr="00F51752">
        <w:rPr>
          <w:rFonts w:ascii="Arial" w:hAnsi="Arial" w:cs="Arial"/>
          <w:color w:val="auto"/>
        </w:rPr>
        <w:t>work</w:t>
      </w:r>
      <w:r w:rsidRPr="00F51752">
        <w:rPr>
          <w:rFonts w:ascii="Arial" w:hAnsi="Arial" w:cs="Arial"/>
          <w:color w:val="auto"/>
        </w:rPr>
        <w:t xml:space="preserve"> of similar nature</w:t>
      </w:r>
      <w:r w:rsidR="00E90B4A" w:rsidRPr="00F51752">
        <w:rPr>
          <w:rFonts w:ascii="Arial" w:hAnsi="Arial" w:cs="Arial"/>
          <w:color w:val="auto"/>
        </w:rPr>
        <w:t>, complexity</w:t>
      </w:r>
      <w:r w:rsidRPr="00F51752">
        <w:rPr>
          <w:rFonts w:ascii="Arial" w:hAnsi="Arial" w:cs="Arial"/>
          <w:color w:val="auto"/>
        </w:rPr>
        <w:t xml:space="preserve"> and size.</w:t>
      </w:r>
    </w:p>
    <w:p w14:paraId="3AA649F8" w14:textId="77777777" w:rsidR="005E686A" w:rsidRPr="00F51752" w:rsidRDefault="005E686A" w:rsidP="007A6682">
      <w:pPr>
        <w:pStyle w:val="ListParagraph"/>
        <w:ind w:left="1843" w:hanging="709"/>
        <w:jc w:val="both"/>
        <w:rPr>
          <w:rFonts w:ascii="Arial" w:eastAsia="Times New Roman" w:hAnsi="Arial" w:cs="Arial"/>
          <w:b/>
          <w:color w:val="auto"/>
          <w:lang w:eastAsia="en-GB"/>
        </w:rPr>
      </w:pPr>
    </w:p>
    <w:p w14:paraId="18707B26" w14:textId="32005781" w:rsidR="005E686A" w:rsidRPr="00F51752" w:rsidRDefault="00ED7224" w:rsidP="007A6682">
      <w:pPr>
        <w:pStyle w:val="ListParagraph"/>
        <w:numPr>
          <w:ilvl w:val="2"/>
          <w:numId w:val="2"/>
        </w:numPr>
        <w:ind w:left="1843" w:hanging="709"/>
        <w:jc w:val="both"/>
        <w:rPr>
          <w:rFonts w:ascii="Arial" w:eastAsia="Times New Roman" w:hAnsi="Arial" w:cs="Arial"/>
          <w:b/>
          <w:color w:val="000000" w:themeColor="text1"/>
          <w:lang w:eastAsia="en-GB"/>
        </w:rPr>
      </w:pPr>
      <w:r w:rsidRPr="00F51752">
        <w:rPr>
          <w:rFonts w:ascii="Arial" w:hAnsi="Arial" w:cs="Arial"/>
          <w:color w:val="auto"/>
        </w:rPr>
        <w:t>A</w:t>
      </w:r>
      <w:r w:rsidR="005E686A" w:rsidRPr="00F51752">
        <w:rPr>
          <w:rFonts w:ascii="Arial" w:hAnsi="Arial" w:cs="Arial"/>
          <w:color w:val="auto"/>
        </w:rPr>
        <w:t>vailability of management and work force to ensure contractors are not overs</w:t>
      </w:r>
      <w:r w:rsidR="00236C66">
        <w:rPr>
          <w:rFonts w:ascii="Arial" w:hAnsi="Arial" w:cs="Arial"/>
          <w:color w:val="auto"/>
        </w:rPr>
        <w:t>tretched at the time of C</w:t>
      </w:r>
      <w:r w:rsidR="005E686A" w:rsidRPr="00F51752">
        <w:rPr>
          <w:rFonts w:ascii="Arial" w:hAnsi="Arial" w:cs="Arial"/>
          <w:color w:val="auto"/>
        </w:rPr>
        <w:t>ontract award.</w:t>
      </w:r>
    </w:p>
    <w:p w14:paraId="2E31224B" w14:textId="77777777" w:rsidR="005E686A" w:rsidRPr="00F51752" w:rsidRDefault="005E686A" w:rsidP="007A6682">
      <w:pPr>
        <w:pStyle w:val="ListParagraph"/>
        <w:ind w:left="1843" w:hanging="709"/>
        <w:jc w:val="both"/>
        <w:rPr>
          <w:rFonts w:ascii="Arial" w:eastAsia="Times New Roman" w:hAnsi="Arial" w:cs="Arial"/>
          <w:b/>
          <w:color w:val="auto"/>
          <w:lang w:eastAsia="en-GB"/>
        </w:rPr>
      </w:pPr>
    </w:p>
    <w:p w14:paraId="2DFD67A5" w14:textId="17A83073" w:rsidR="005E686A" w:rsidRPr="007A6682" w:rsidRDefault="005E686A" w:rsidP="007A6682">
      <w:pPr>
        <w:pStyle w:val="ListParagraph"/>
        <w:numPr>
          <w:ilvl w:val="2"/>
          <w:numId w:val="2"/>
        </w:numPr>
        <w:ind w:left="1843" w:hanging="709"/>
        <w:jc w:val="both"/>
        <w:rPr>
          <w:rFonts w:ascii="Arial" w:eastAsia="Times New Roman" w:hAnsi="Arial" w:cs="Arial"/>
          <w:b/>
          <w:color w:val="auto"/>
          <w:lang w:eastAsia="en-GB"/>
        </w:rPr>
      </w:pPr>
      <w:r w:rsidRPr="00F51752">
        <w:rPr>
          <w:rFonts w:ascii="Arial" w:hAnsi="Arial" w:cs="Arial"/>
          <w:color w:val="auto"/>
        </w:rPr>
        <w:t>Ensur</w:t>
      </w:r>
      <w:r w:rsidR="00ED7224" w:rsidRPr="00F51752">
        <w:rPr>
          <w:rFonts w:ascii="Arial" w:hAnsi="Arial" w:cs="Arial"/>
          <w:color w:val="auto"/>
        </w:rPr>
        <w:t>ing</w:t>
      </w:r>
      <w:r w:rsidRPr="00F51752">
        <w:rPr>
          <w:rFonts w:ascii="Arial" w:hAnsi="Arial" w:cs="Arial"/>
          <w:color w:val="auto"/>
        </w:rPr>
        <w:t xml:space="preserve"> effective health and safety management control over the work</w:t>
      </w:r>
      <w:r w:rsidR="00720FBE" w:rsidRPr="00F51752">
        <w:rPr>
          <w:rFonts w:ascii="Arial" w:hAnsi="Arial" w:cs="Arial"/>
          <w:color w:val="auto"/>
        </w:rPr>
        <w:t xml:space="preserve"> by formally </w:t>
      </w:r>
      <w:r w:rsidR="00720FBE" w:rsidRPr="007A6682">
        <w:rPr>
          <w:rFonts w:ascii="Arial" w:hAnsi="Arial" w:cs="Arial"/>
          <w:color w:val="auto"/>
        </w:rPr>
        <w:t>monitor</w:t>
      </w:r>
      <w:r w:rsidR="00535948" w:rsidRPr="007A6682">
        <w:rPr>
          <w:rFonts w:ascii="Arial" w:hAnsi="Arial" w:cs="Arial"/>
          <w:color w:val="auto"/>
        </w:rPr>
        <w:t>ing</w:t>
      </w:r>
      <w:r w:rsidR="00236C66">
        <w:rPr>
          <w:rFonts w:ascii="Arial" w:hAnsi="Arial" w:cs="Arial"/>
          <w:color w:val="auto"/>
        </w:rPr>
        <w:t xml:space="preserve"> progress and compliance on S</w:t>
      </w:r>
      <w:r w:rsidR="00720FBE" w:rsidRPr="007A6682">
        <w:rPr>
          <w:rFonts w:ascii="Arial" w:hAnsi="Arial" w:cs="Arial"/>
          <w:color w:val="auto"/>
        </w:rPr>
        <w:t>ite</w:t>
      </w:r>
      <w:r w:rsidRPr="007A6682">
        <w:rPr>
          <w:rFonts w:ascii="Arial" w:hAnsi="Arial" w:cs="Arial"/>
          <w:color w:val="auto"/>
        </w:rPr>
        <w:t>.</w:t>
      </w:r>
    </w:p>
    <w:p w14:paraId="6D7DFAF5" w14:textId="77777777" w:rsidR="005E686A" w:rsidRPr="00F51752" w:rsidRDefault="005E686A" w:rsidP="007A6682">
      <w:pPr>
        <w:pStyle w:val="ListParagraph"/>
        <w:ind w:left="2495"/>
        <w:jc w:val="both"/>
        <w:rPr>
          <w:rFonts w:ascii="Arial" w:eastAsia="Times New Roman" w:hAnsi="Arial" w:cs="Arial"/>
          <w:b/>
          <w:color w:val="auto"/>
          <w:lang w:eastAsia="en-GB"/>
        </w:rPr>
      </w:pPr>
    </w:p>
    <w:p w14:paraId="151176ED" w14:textId="771B53B3" w:rsidR="005E686A" w:rsidRPr="00F51752" w:rsidRDefault="005E686A" w:rsidP="007A6682">
      <w:pPr>
        <w:pStyle w:val="ListParagraph"/>
        <w:numPr>
          <w:ilvl w:val="1"/>
          <w:numId w:val="2"/>
        </w:numPr>
        <w:ind w:left="1134" w:hanging="567"/>
        <w:jc w:val="both"/>
        <w:rPr>
          <w:rFonts w:ascii="Arial" w:hAnsi="Arial" w:cs="Arial"/>
          <w:color w:val="000000" w:themeColor="text1"/>
        </w:rPr>
      </w:pPr>
      <w:r w:rsidRPr="00F51752">
        <w:rPr>
          <w:rFonts w:ascii="Arial" w:hAnsi="Arial" w:cs="Arial"/>
          <w:color w:val="auto"/>
        </w:rPr>
        <w:t xml:space="preserve">The Supplier shall prepare and implement an assurance programme to monitor health and safety in delivery across the </w:t>
      </w:r>
      <w:r w:rsidR="00D14B50" w:rsidRPr="00F51752">
        <w:rPr>
          <w:rFonts w:ascii="Arial" w:hAnsi="Arial" w:cs="Arial"/>
          <w:color w:val="auto"/>
        </w:rPr>
        <w:t>C</w:t>
      </w:r>
      <w:r w:rsidRPr="00F51752">
        <w:rPr>
          <w:rFonts w:ascii="Arial" w:hAnsi="Arial" w:cs="Arial"/>
          <w:color w:val="auto"/>
        </w:rPr>
        <w:t xml:space="preserve">ontract. </w:t>
      </w:r>
      <w:r w:rsidR="00B433FD" w:rsidRPr="00F51752">
        <w:rPr>
          <w:rFonts w:ascii="Arial" w:hAnsi="Arial" w:cs="Arial"/>
          <w:color w:val="auto"/>
        </w:rPr>
        <w:t xml:space="preserve"> </w:t>
      </w:r>
      <w:r w:rsidRPr="00F51752">
        <w:rPr>
          <w:rFonts w:ascii="Arial" w:hAnsi="Arial" w:cs="Arial"/>
          <w:color w:val="auto"/>
        </w:rPr>
        <w:t>This sh</w:t>
      </w:r>
      <w:r w:rsidR="00D14B50" w:rsidRPr="00F51752">
        <w:rPr>
          <w:rFonts w:ascii="Arial" w:hAnsi="Arial" w:cs="Arial"/>
          <w:color w:val="auto"/>
        </w:rPr>
        <w:t>all</w:t>
      </w:r>
      <w:r w:rsidRPr="00F51752">
        <w:rPr>
          <w:rFonts w:ascii="Arial" w:hAnsi="Arial" w:cs="Arial"/>
          <w:color w:val="auto"/>
        </w:rPr>
        <w:t xml:space="preserve"> include site and management audits carried out on delivery by both the Supplier</w:t>
      </w:r>
      <w:r w:rsidR="001E0103" w:rsidRPr="00F51752">
        <w:rPr>
          <w:rFonts w:ascii="Arial" w:hAnsi="Arial" w:cs="Arial"/>
          <w:color w:val="auto"/>
        </w:rPr>
        <w:t>’</w:t>
      </w:r>
      <w:r w:rsidRPr="00F51752">
        <w:rPr>
          <w:rFonts w:ascii="Arial" w:hAnsi="Arial" w:cs="Arial"/>
          <w:color w:val="auto"/>
        </w:rPr>
        <w:t xml:space="preserve">s staff and supply chain. </w:t>
      </w:r>
      <w:r w:rsidR="00B433FD" w:rsidRPr="00F51752">
        <w:rPr>
          <w:rFonts w:ascii="Arial" w:hAnsi="Arial" w:cs="Arial"/>
          <w:color w:val="auto"/>
        </w:rPr>
        <w:t xml:space="preserve"> </w:t>
      </w:r>
      <w:r w:rsidRPr="00F51752">
        <w:rPr>
          <w:rFonts w:ascii="Arial" w:hAnsi="Arial" w:cs="Arial"/>
          <w:color w:val="auto"/>
        </w:rPr>
        <w:t>The programme shall include assurance at all levels including</w:t>
      </w:r>
      <w:r w:rsidR="00A16C26" w:rsidRPr="00F51752">
        <w:rPr>
          <w:rFonts w:ascii="Arial" w:hAnsi="Arial" w:cs="Arial"/>
          <w:color w:val="auto"/>
        </w:rPr>
        <w:t xml:space="preserve"> as a minimum</w:t>
      </w:r>
      <w:r w:rsidRPr="00F51752">
        <w:rPr>
          <w:rFonts w:ascii="Arial" w:hAnsi="Arial" w:cs="Arial"/>
          <w:color w:val="auto"/>
        </w:rPr>
        <w:t>:</w:t>
      </w:r>
    </w:p>
    <w:p w14:paraId="5A0C278E" w14:textId="77777777" w:rsidR="005E686A" w:rsidRPr="00F51752" w:rsidRDefault="005E686A" w:rsidP="007A6682">
      <w:pPr>
        <w:pStyle w:val="ListParagraph"/>
        <w:jc w:val="both"/>
        <w:rPr>
          <w:rFonts w:ascii="Arial" w:hAnsi="Arial" w:cs="Arial"/>
          <w:color w:val="auto"/>
        </w:rPr>
      </w:pPr>
    </w:p>
    <w:p w14:paraId="1F565B0A" w14:textId="77777777" w:rsidR="005E686A" w:rsidRPr="00F51752" w:rsidRDefault="005E686A" w:rsidP="007A6682">
      <w:pPr>
        <w:pStyle w:val="ListParagraph"/>
        <w:numPr>
          <w:ilvl w:val="2"/>
          <w:numId w:val="2"/>
        </w:numPr>
        <w:ind w:left="1843" w:hanging="709"/>
        <w:jc w:val="both"/>
        <w:rPr>
          <w:rFonts w:ascii="Arial" w:hAnsi="Arial" w:cs="Arial"/>
          <w:color w:val="000000" w:themeColor="text1"/>
        </w:rPr>
      </w:pPr>
      <w:r w:rsidRPr="00F51752">
        <w:rPr>
          <w:rFonts w:ascii="Arial" w:hAnsi="Arial" w:cs="Arial"/>
          <w:color w:val="auto"/>
        </w:rPr>
        <w:t>Director level H&amp;S audits 6 monthly.</w:t>
      </w:r>
    </w:p>
    <w:p w14:paraId="4EEF4A0D" w14:textId="77777777" w:rsidR="005E686A" w:rsidRPr="00F51752" w:rsidRDefault="005E686A" w:rsidP="007A6682">
      <w:pPr>
        <w:pStyle w:val="ListParagraph"/>
        <w:ind w:left="1843" w:hanging="709"/>
        <w:jc w:val="both"/>
        <w:rPr>
          <w:rFonts w:ascii="Arial" w:hAnsi="Arial" w:cs="Arial"/>
          <w:color w:val="auto"/>
        </w:rPr>
      </w:pPr>
    </w:p>
    <w:p w14:paraId="4CF8B022" w14:textId="77777777" w:rsidR="005E686A" w:rsidRPr="00F51752" w:rsidRDefault="005E686A" w:rsidP="007A6682">
      <w:pPr>
        <w:pStyle w:val="ListParagraph"/>
        <w:numPr>
          <w:ilvl w:val="2"/>
          <w:numId w:val="2"/>
        </w:numPr>
        <w:ind w:left="1843" w:hanging="709"/>
        <w:jc w:val="both"/>
        <w:rPr>
          <w:rFonts w:ascii="Arial" w:hAnsi="Arial" w:cs="Arial"/>
          <w:color w:val="000000" w:themeColor="text1"/>
        </w:rPr>
      </w:pPr>
      <w:r w:rsidRPr="00F51752">
        <w:rPr>
          <w:rFonts w:ascii="Arial" w:hAnsi="Arial" w:cs="Arial"/>
          <w:color w:val="auto"/>
        </w:rPr>
        <w:t>Senior Manager H&amp;S audits 3 monthly.</w:t>
      </w:r>
    </w:p>
    <w:p w14:paraId="7B89F944" w14:textId="77777777" w:rsidR="005E686A" w:rsidRPr="00F51752" w:rsidRDefault="005E686A" w:rsidP="007A6682">
      <w:pPr>
        <w:pStyle w:val="ListParagraph"/>
        <w:ind w:left="1843" w:hanging="709"/>
        <w:jc w:val="both"/>
        <w:rPr>
          <w:rFonts w:ascii="Arial" w:hAnsi="Arial" w:cs="Arial"/>
          <w:color w:val="auto"/>
        </w:rPr>
      </w:pPr>
    </w:p>
    <w:p w14:paraId="772C9BA3" w14:textId="77777777" w:rsidR="005E686A" w:rsidRPr="00F51752" w:rsidRDefault="005E686A" w:rsidP="007A6682">
      <w:pPr>
        <w:pStyle w:val="ListParagraph"/>
        <w:numPr>
          <w:ilvl w:val="2"/>
          <w:numId w:val="2"/>
        </w:numPr>
        <w:ind w:left="1843" w:hanging="709"/>
        <w:jc w:val="both"/>
        <w:rPr>
          <w:rFonts w:ascii="Arial" w:hAnsi="Arial" w:cs="Arial"/>
          <w:color w:val="000000" w:themeColor="text1"/>
        </w:rPr>
      </w:pPr>
      <w:r w:rsidRPr="00F51752">
        <w:rPr>
          <w:rFonts w:ascii="Arial" w:hAnsi="Arial" w:cs="Arial"/>
          <w:color w:val="auto"/>
        </w:rPr>
        <w:t>H&amp;S Manager H&amp;S audits Monthly.</w:t>
      </w:r>
    </w:p>
    <w:p w14:paraId="055BB8D3" w14:textId="77777777" w:rsidR="005E686A" w:rsidRPr="00F51752" w:rsidRDefault="005E686A" w:rsidP="007A6682">
      <w:pPr>
        <w:pStyle w:val="ListParagraph"/>
        <w:ind w:left="1843" w:hanging="709"/>
        <w:jc w:val="both"/>
        <w:rPr>
          <w:rFonts w:ascii="Arial" w:hAnsi="Arial" w:cs="Arial"/>
          <w:color w:val="auto"/>
        </w:rPr>
      </w:pPr>
    </w:p>
    <w:p w14:paraId="2ACE2CD4" w14:textId="77777777" w:rsidR="005E686A" w:rsidRPr="00F51752" w:rsidRDefault="005E686A" w:rsidP="007A6682">
      <w:pPr>
        <w:pStyle w:val="ListParagraph"/>
        <w:numPr>
          <w:ilvl w:val="2"/>
          <w:numId w:val="2"/>
        </w:numPr>
        <w:ind w:left="1843" w:hanging="709"/>
        <w:jc w:val="both"/>
        <w:rPr>
          <w:rFonts w:ascii="Arial" w:hAnsi="Arial" w:cs="Arial"/>
          <w:color w:val="000000" w:themeColor="text1"/>
        </w:rPr>
      </w:pPr>
      <w:r w:rsidRPr="00F51752">
        <w:rPr>
          <w:rFonts w:ascii="Arial" w:hAnsi="Arial" w:cs="Arial"/>
          <w:color w:val="auto"/>
        </w:rPr>
        <w:t>Site manager H&amp;S audits weekly.</w:t>
      </w:r>
    </w:p>
    <w:p w14:paraId="429A8101" w14:textId="77777777" w:rsidR="005E686A" w:rsidRPr="00F51752" w:rsidRDefault="005E686A" w:rsidP="007A6682">
      <w:pPr>
        <w:pStyle w:val="ListParagraph"/>
        <w:ind w:left="1843" w:hanging="709"/>
        <w:jc w:val="both"/>
        <w:rPr>
          <w:rFonts w:ascii="Arial" w:hAnsi="Arial" w:cs="Arial"/>
          <w:color w:val="auto"/>
        </w:rPr>
      </w:pPr>
    </w:p>
    <w:p w14:paraId="3C53E1D9" w14:textId="524D7E02" w:rsidR="005E686A" w:rsidRPr="00F51752" w:rsidRDefault="005E686A" w:rsidP="007A6682">
      <w:pPr>
        <w:pStyle w:val="ListParagraph"/>
        <w:numPr>
          <w:ilvl w:val="2"/>
          <w:numId w:val="2"/>
        </w:numPr>
        <w:ind w:left="1843" w:hanging="709"/>
        <w:jc w:val="both"/>
        <w:rPr>
          <w:rFonts w:ascii="Arial" w:hAnsi="Arial" w:cs="Arial"/>
          <w:color w:val="000000" w:themeColor="text1"/>
        </w:rPr>
      </w:pPr>
      <w:r w:rsidRPr="00F51752">
        <w:rPr>
          <w:rFonts w:ascii="Arial" w:hAnsi="Arial" w:cs="Arial"/>
          <w:color w:val="auto"/>
        </w:rPr>
        <w:lastRenderedPageBreak/>
        <w:t>Sub-</w:t>
      </w:r>
      <w:r w:rsidR="004D20C8">
        <w:rPr>
          <w:rFonts w:ascii="Arial" w:hAnsi="Arial" w:cs="Arial"/>
          <w:color w:val="auto"/>
        </w:rPr>
        <w:t>c</w:t>
      </w:r>
      <w:r w:rsidRPr="00F51752">
        <w:rPr>
          <w:rFonts w:ascii="Arial" w:hAnsi="Arial" w:cs="Arial"/>
          <w:color w:val="auto"/>
        </w:rPr>
        <w:t>ontractor H&amp;S Manager H&amp;S Audits Monthly.</w:t>
      </w:r>
    </w:p>
    <w:p w14:paraId="790C1D8B" w14:textId="77777777" w:rsidR="005E686A" w:rsidRPr="00F51752" w:rsidRDefault="005E686A" w:rsidP="007A6682">
      <w:pPr>
        <w:pStyle w:val="ListParagraph"/>
        <w:ind w:left="1843" w:hanging="709"/>
        <w:jc w:val="both"/>
        <w:rPr>
          <w:rFonts w:ascii="Arial" w:hAnsi="Arial" w:cs="Arial"/>
          <w:color w:val="auto"/>
        </w:rPr>
      </w:pPr>
    </w:p>
    <w:p w14:paraId="60D643EC" w14:textId="3CD24CA0" w:rsidR="005E686A" w:rsidRPr="00F51752" w:rsidRDefault="005E686A" w:rsidP="007A6682">
      <w:pPr>
        <w:pStyle w:val="ListParagraph"/>
        <w:numPr>
          <w:ilvl w:val="2"/>
          <w:numId w:val="2"/>
        </w:numPr>
        <w:ind w:left="1843" w:hanging="709"/>
        <w:jc w:val="both"/>
        <w:rPr>
          <w:rFonts w:ascii="Arial" w:hAnsi="Arial" w:cs="Arial"/>
          <w:color w:val="000000" w:themeColor="text1"/>
        </w:rPr>
      </w:pPr>
      <w:r w:rsidRPr="00F51752">
        <w:rPr>
          <w:rFonts w:ascii="Arial" w:hAnsi="Arial" w:cs="Arial"/>
          <w:color w:val="auto"/>
        </w:rPr>
        <w:t>Sub-</w:t>
      </w:r>
      <w:r w:rsidR="004D20C8">
        <w:rPr>
          <w:rFonts w:ascii="Arial" w:hAnsi="Arial" w:cs="Arial"/>
          <w:color w:val="auto"/>
        </w:rPr>
        <w:t>c</w:t>
      </w:r>
      <w:r w:rsidRPr="00F51752">
        <w:rPr>
          <w:rFonts w:ascii="Arial" w:hAnsi="Arial" w:cs="Arial"/>
          <w:color w:val="auto"/>
        </w:rPr>
        <w:t>ontractor on site manager H&amp;S audits weekly.</w:t>
      </w:r>
    </w:p>
    <w:p w14:paraId="16F89A44" w14:textId="77777777" w:rsidR="005E686A" w:rsidRPr="00F51752" w:rsidRDefault="005E686A" w:rsidP="007A6682">
      <w:pPr>
        <w:pStyle w:val="ListParagraph"/>
        <w:ind w:left="1843" w:hanging="709"/>
        <w:jc w:val="both"/>
        <w:rPr>
          <w:rFonts w:ascii="Arial" w:hAnsi="Arial" w:cs="Arial"/>
          <w:color w:val="auto"/>
        </w:rPr>
      </w:pPr>
    </w:p>
    <w:p w14:paraId="5A42DAE6" w14:textId="27717026" w:rsidR="005E686A" w:rsidRPr="00F51752" w:rsidRDefault="00720FBE" w:rsidP="007A6682">
      <w:pPr>
        <w:pStyle w:val="ListParagraph"/>
        <w:numPr>
          <w:ilvl w:val="1"/>
          <w:numId w:val="2"/>
        </w:numPr>
        <w:ind w:left="1134" w:hanging="567"/>
        <w:jc w:val="both"/>
        <w:rPr>
          <w:rFonts w:ascii="Arial" w:hAnsi="Arial" w:cs="Arial"/>
          <w:color w:val="000000" w:themeColor="text1"/>
        </w:rPr>
      </w:pPr>
      <w:r w:rsidRPr="00F51752">
        <w:rPr>
          <w:rFonts w:ascii="Arial" w:hAnsi="Arial" w:cs="Arial"/>
          <w:color w:val="auto"/>
        </w:rPr>
        <w:t>From time to time the</w:t>
      </w:r>
      <w:r w:rsidR="005E686A" w:rsidRPr="00F51752">
        <w:rPr>
          <w:rFonts w:ascii="Arial" w:hAnsi="Arial" w:cs="Arial"/>
          <w:color w:val="auto"/>
        </w:rPr>
        <w:t xml:space="preserve"> Buyer reserves the right to carry out ad hoc health and safety reviews </w:t>
      </w:r>
      <w:r w:rsidRPr="00F51752">
        <w:rPr>
          <w:rFonts w:ascii="Arial" w:hAnsi="Arial" w:cs="Arial"/>
          <w:color w:val="auto"/>
        </w:rPr>
        <w:t>for which t</w:t>
      </w:r>
      <w:r w:rsidR="005E686A" w:rsidRPr="00F51752">
        <w:rPr>
          <w:rFonts w:ascii="Arial" w:hAnsi="Arial" w:cs="Arial"/>
          <w:color w:val="auto"/>
        </w:rPr>
        <w:t xml:space="preserve">he </w:t>
      </w:r>
      <w:r w:rsidR="00E01439" w:rsidRPr="00F51752">
        <w:rPr>
          <w:rFonts w:ascii="Arial" w:hAnsi="Arial" w:cs="Arial"/>
          <w:color w:val="auto"/>
        </w:rPr>
        <w:t>S</w:t>
      </w:r>
      <w:r w:rsidR="005E686A" w:rsidRPr="00F51752">
        <w:rPr>
          <w:rFonts w:ascii="Arial" w:hAnsi="Arial" w:cs="Arial"/>
          <w:color w:val="auto"/>
        </w:rPr>
        <w:t xml:space="preserve">upplier and the </w:t>
      </w:r>
      <w:r w:rsidR="00E01439" w:rsidRPr="00F51752">
        <w:rPr>
          <w:rFonts w:ascii="Arial" w:hAnsi="Arial" w:cs="Arial"/>
          <w:color w:val="auto"/>
        </w:rPr>
        <w:t>S</w:t>
      </w:r>
      <w:r w:rsidR="005E686A" w:rsidRPr="00F51752">
        <w:rPr>
          <w:rFonts w:ascii="Arial" w:hAnsi="Arial" w:cs="Arial"/>
          <w:color w:val="auto"/>
        </w:rPr>
        <w:t>ub-</w:t>
      </w:r>
      <w:r w:rsidR="004D20C8">
        <w:rPr>
          <w:rFonts w:ascii="Arial" w:hAnsi="Arial" w:cs="Arial"/>
          <w:color w:val="auto"/>
        </w:rPr>
        <w:t>c</w:t>
      </w:r>
      <w:r w:rsidR="005E686A" w:rsidRPr="00F51752">
        <w:rPr>
          <w:rFonts w:ascii="Arial" w:hAnsi="Arial" w:cs="Arial"/>
          <w:color w:val="auto"/>
        </w:rPr>
        <w:t>ontractors shall make available</w:t>
      </w:r>
      <w:r w:rsidRPr="00F51752">
        <w:rPr>
          <w:rFonts w:ascii="Arial" w:hAnsi="Arial" w:cs="Arial"/>
          <w:color w:val="auto"/>
        </w:rPr>
        <w:t xml:space="preserve"> any</w:t>
      </w:r>
      <w:r w:rsidR="005E686A" w:rsidRPr="00F51752">
        <w:rPr>
          <w:rFonts w:ascii="Arial" w:hAnsi="Arial" w:cs="Arial"/>
          <w:color w:val="auto"/>
        </w:rPr>
        <w:t xml:space="preserve"> documents and personnel to facilitate these reviews. </w:t>
      </w:r>
      <w:r w:rsidR="00B433FD" w:rsidRPr="00F51752">
        <w:rPr>
          <w:rFonts w:ascii="Arial" w:hAnsi="Arial" w:cs="Arial"/>
          <w:color w:val="auto"/>
        </w:rPr>
        <w:t xml:space="preserve"> </w:t>
      </w:r>
      <w:r w:rsidR="005E686A" w:rsidRPr="00F51752">
        <w:rPr>
          <w:rFonts w:ascii="Arial" w:hAnsi="Arial" w:cs="Arial"/>
          <w:color w:val="auto"/>
        </w:rPr>
        <w:t>These reviews may include</w:t>
      </w:r>
      <w:r w:rsidR="001E0103" w:rsidRPr="00F51752">
        <w:rPr>
          <w:rFonts w:ascii="Arial" w:hAnsi="Arial" w:cs="Arial"/>
          <w:color w:val="auto"/>
        </w:rPr>
        <w:t>,</w:t>
      </w:r>
      <w:r w:rsidR="005E686A" w:rsidRPr="00F51752">
        <w:rPr>
          <w:rFonts w:ascii="Arial" w:hAnsi="Arial" w:cs="Arial"/>
          <w:color w:val="auto"/>
        </w:rPr>
        <w:t xml:space="preserve"> but not be limited to</w:t>
      </w:r>
      <w:r w:rsidR="001E0103" w:rsidRPr="00F51752">
        <w:rPr>
          <w:rFonts w:ascii="Arial" w:hAnsi="Arial" w:cs="Arial"/>
          <w:color w:val="auto"/>
        </w:rPr>
        <w:t>,</w:t>
      </w:r>
      <w:r w:rsidR="005E686A" w:rsidRPr="00F51752">
        <w:rPr>
          <w:rFonts w:ascii="Arial" w:hAnsi="Arial" w:cs="Arial"/>
          <w:color w:val="auto"/>
        </w:rPr>
        <w:t xml:space="preserve"> issues identified in this </w:t>
      </w:r>
      <w:r w:rsidR="00E01439" w:rsidRPr="00F51752">
        <w:rPr>
          <w:rFonts w:ascii="Arial" w:hAnsi="Arial" w:cs="Arial"/>
          <w:color w:val="auto"/>
        </w:rPr>
        <w:t>S</w:t>
      </w:r>
      <w:r w:rsidR="005E686A" w:rsidRPr="00F51752">
        <w:rPr>
          <w:rFonts w:ascii="Arial" w:hAnsi="Arial" w:cs="Arial"/>
          <w:color w:val="auto"/>
        </w:rPr>
        <w:t>chedule.</w:t>
      </w:r>
    </w:p>
    <w:p w14:paraId="51D48C3C" w14:textId="77777777" w:rsidR="005E686A" w:rsidRPr="00F51752" w:rsidRDefault="005E686A" w:rsidP="007A6682">
      <w:pPr>
        <w:pStyle w:val="ListParagraph"/>
        <w:ind w:left="851" w:hanging="851"/>
        <w:jc w:val="both"/>
        <w:rPr>
          <w:rFonts w:ascii="Arial" w:hAnsi="Arial" w:cs="Arial"/>
          <w:color w:val="auto"/>
        </w:rPr>
      </w:pPr>
    </w:p>
    <w:p w14:paraId="6214BC1A" w14:textId="77777777" w:rsidR="005E686A" w:rsidRPr="00F51752" w:rsidRDefault="005E686A" w:rsidP="007A6682">
      <w:pPr>
        <w:pStyle w:val="ListParagraph"/>
        <w:numPr>
          <w:ilvl w:val="0"/>
          <w:numId w:val="2"/>
        </w:numPr>
        <w:ind w:left="567" w:hanging="567"/>
        <w:jc w:val="both"/>
        <w:rPr>
          <w:rFonts w:ascii="Arial" w:eastAsia="Times New Roman" w:hAnsi="Arial" w:cs="Arial"/>
          <w:b/>
          <w:color w:val="000000" w:themeColor="text1"/>
          <w:lang w:eastAsia="en-GB"/>
        </w:rPr>
      </w:pPr>
      <w:r w:rsidRPr="00F51752">
        <w:rPr>
          <w:rFonts w:ascii="Arial" w:eastAsia="Times New Roman" w:hAnsi="Arial" w:cs="Arial"/>
          <w:b/>
          <w:color w:val="auto"/>
          <w:lang w:eastAsia="en-GB"/>
        </w:rPr>
        <w:t>Supplier Assurance</w:t>
      </w:r>
    </w:p>
    <w:p w14:paraId="50811746" w14:textId="77777777" w:rsidR="005E686A" w:rsidRPr="00F51752" w:rsidRDefault="005E686A" w:rsidP="007A6682">
      <w:pPr>
        <w:pStyle w:val="ListParagraph"/>
        <w:ind w:left="851" w:hanging="851"/>
        <w:jc w:val="both"/>
        <w:rPr>
          <w:rFonts w:ascii="Arial" w:eastAsia="Times New Roman" w:hAnsi="Arial" w:cs="Arial"/>
          <w:b/>
          <w:color w:val="auto"/>
          <w:lang w:eastAsia="en-GB"/>
        </w:rPr>
      </w:pPr>
    </w:p>
    <w:p w14:paraId="0366AC81" w14:textId="77777777" w:rsidR="005E686A" w:rsidRPr="00F51752" w:rsidRDefault="005E686A" w:rsidP="007A6682">
      <w:pPr>
        <w:pStyle w:val="ListParagraph"/>
        <w:numPr>
          <w:ilvl w:val="1"/>
          <w:numId w:val="2"/>
        </w:numPr>
        <w:ind w:left="1134" w:hanging="567"/>
        <w:jc w:val="both"/>
        <w:rPr>
          <w:rFonts w:ascii="Arial" w:eastAsia="Times New Roman" w:hAnsi="Arial" w:cs="Arial"/>
          <w:b/>
          <w:color w:val="000000" w:themeColor="text1"/>
          <w:lang w:eastAsia="en-GB"/>
        </w:rPr>
      </w:pPr>
      <w:r w:rsidRPr="00F51752">
        <w:rPr>
          <w:rFonts w:ascii="Arial" w:hAnsi="Arial" w:cs="Arial"/>
          <w:color w:val="auto"/>
        </w:rPr>
        <w:t xml:space="preserve">The Supplier shall use competent evaluators to ensure the standards of delivery </w:t>
      </w:r>
      <w:r w:rsidR="00720FBE" w:rsidRPr="00F51752">
        <w:rPr>
          <w:rFonts w:ascii="Arial" w:hAnsi="Arial" w:cs="Arial"/>
          <w:color w:val="auto"/>
        </w:rPr>
        <w:t>are</w:t>
      </w:r>
      <w:r w:rsidRPr="00F51752">
        <w:rPr>
          <w:rFonts w:ascii="Arial" w:hAnsi="Arial" w:cs="Arial"/>
          <w:color w:val="auto"/>
        </w:rPr>
        <w:t xml:space="preserve"> commensurate with the standards detailed in this Schedule and</w:t>
      </w:r>
      <w:r w:rsidR="00051E2A" w:rsidRPr="00F51752">
        <w:rPr>
          <w:rFonts w:ascii="Arial" w:hAnsi="Arial" w:cs="Arial"/>
          <w:color w:val="auto"/>
        </w:rPr>
        <w:t xml:space="preserve"> will include, but not be limited to</w:t>
      </w:r>
      <w:r w:rsidRPr="00F51752">
        <w:rPr>
          <w:rFonts w:ascii="Arial" w:hAnsi="Arial" w:cs="Arial"/>
          <w:color w:val="auto"/>
        </w:rPr>
        <w:t>:</w:t>
      </w:r>
    </w:p>
    <w:p w14:paraId="14F47CB3" w14:textId="77777777" w:rsidR="005E686A" w:rsidRPr="00F51752" w:rsidRDefault="005E686A" w:rsidP="007A6682">
      <w:pPr>
        <w:pStyle w:val="ListParagraph"/>
        <w:jc w:val="both"/>
        <w:rPr>
          <w:rFonts w:ascii="Arial" w:hAnsi="Arial" w:cs="Arial"/>
          <w:color w:val="auto"/>
        </w:rPr>
      </w:pPr>
    </w:p>
    <w:p w14:paraId="02609C79" w14:textId="77777777" w:rsidR="005E686A" w:rsidRPr="00F51752" w:rsidRDefault="005E686A" w:rsidP="007A6682">
      <w:pPr>
        <w:pStyle w:val="ListParagraph"/>
        <w:numPr>
          <w:ilvl w:val="2"/>
          <w:numId w:val="2"/>
        </w:numPr>
        <w:ind w:left="1843" w:hanging="709"/>
        <w:jc w:val="both"/>
        <w:rPr>
          <w:rFonts w:ascii="Arial" w:eastAsia="Times New Roman" w:hAnsi="Arial" w:cs="Arial"/>
          <w:b/>
          <w:color w:val="000000" w:themeColor="text1"/>
          <w:lang w:eastAsia="en-GB"/>
        </w:rPr>
      </w:pPr>
      <w:r w:rsidRPr="00F51752">
        <w:rPr>
          <w:rFonts w:ascii="Arial" w:hAnsi="Arial" w:cs="Arial"/>
          <w:color w:val="auto"/>
        </w:rPr>
        <w:t>A robust review process by the Supplier’s management to ensure compliance and to improve from lessons learnt.</w:t>
      </w:r>
    </w:p>
    <w:p w14:paraId="4F5F7F56" w14:textId="77777777" w:rsidR="005E686A" w:rsidRPr="00F51752" w:rsidRDefault="005E686A" w:rsidP="007A6682">
      <w:pPr>
        <w:pStyle w:val="ListParagraph"/>
        <w:ind w:left="1843" w:hanging="709"/>
        <w:jc w:val="both"/>
        <w:rPr>
          <w:rFonts w:ascii="Arial" w:eastAsia="Times New Roman" w:hAnsi="Arial" w:cs="Arial"/>
          <w:b/>
          <w:color w:val="auto"/>
          <w:lang w:eastAsia="en-GB"/>
        </w:rPr>
      </w:pPr>
    </w:p>
    <w:p w14:paraId="1DA4D49F" w14:textId="2706C8F0" w:rsidR="005E686A" w:rsidRPr="00F51752" w:rsidRDefault="00051E2A" w:rsidP="007A6682">
      <w:pPr>
        <w:pStyle w:val="ListParagraph"/>
        <w:numPr>
          <w:ilvl w:val="2"/>
          <w:numId w:val="2"/>
        </w:numPr>
        <w:ind w:left="1843" w:hanging="709"/>
        <w:jc w:val="both"/>
        <w:rPr>
          <w:rFonts w:ascii="Arial" w:eastAsia="Times New Roman" w:hAnsi="Arial" w:cs="Arial"/>
          <w:b/>
          <w:color w:val="000000" w:themeColor="text1"/>
          <w:lang w:eastAsia="en-GB"/>
        </w:rPr>
      </w:pPr>
      <w:r w:rsidRPr="00F51752">
        <w:rPr>
          <w:rFonts w:ascii="Arial" w:hAnsi="Arial" w:cs="Arial"/>
          <w:color w:val="auto"/>
        </w:rPr>
        <w:t>S</w:t>
      </w:r>
      <w:r w:rsidR="005E686A" w:rsidRPr="00F51752">
        <w:rPr>
          <w:rFonts w:ascii="Arial" w:hAnsi="Arial" w:cs="Arial"/>
          <w:color w:val="auto"/>
        </w:rPr>
        <w:t>enior management</w:t>
      </w:r>
      <w:r w:rsidRPr="00F51752">
        <w:rPr>
          <w:rFonts w:ascii="Arial" w:hAnsi="Arial" w:cs="Arial"/>
          <w:color w:val="auto"/>
        </w:rPr>
        <w:t>,</w:t>
      </w:r>
      <w:r w:rsidR="005E686A" w:rsidRPr="00F51752">
        <w:rPr>
          <w:rFonts w:ascii="Arial" w:hAnsi="Arial" w:cs="Arial"/>
          <w:color w:val="auto"/>
        </w:rPr>
        <w:t xml:space="preserve"> at Director level</w:t>
      </w:r>
      <w:r w:rsidRPr="00F51752">
        <w:rPr>
          <w:rFonts w:ascii="Arial" w:hAnsi="Arial" w:cs="Arial"/>
          <w:color w:val="auto"/>
        </w:rPr>
        <w:t>,</w:t>
      </w:r>
      <w:r w:rsidR="005E686A" w:rsidRPr="00F51752">
        <w:rPr>
          <w:rFonts w:ascii="Arial" w:hAnsi="Arial" w:cs="Arial"/>
          <w:color w:val="auto"/>
        </w:rPr>
        <w:t xml:space="preserve"> review</w:t>
      </w:r>
      <w:r w:rsidRPr="00F51752">
        <w:rPr>
          <w:rFonts w:ascii="Arial" w:hAnsi="Arial" w:cs="Arial"/>
          <w:color w:val="auto"/>
        </w:rPr>
        <w:t>s</w:t>
      </w:r>
      <w:r w:rsidR="005E686A" w:rsidRPr="00F51752">
        <w:rPr>
          <w:rFonts w:ascii="Arial" w:hAnsi="Arial" w:cs="Arial"/>
          <w:color w:val="auto"/>
        </w:rPr>
        <w:t xml:space="preserve"> and authorise</w:t>
      </w:r>
      <w:r w:rsidRPr="00F51752">
        <w:rPr>
          <w:rFonts w:ascii="Arial" w:hAnsi="Arial" w:cs="Arial"/>
          <w:color w:val="auto"/>
        </w:rPr>
        <w:t>s</w:t>
      </w:r>
      <w:r w:rsidR="005E686A" w:rsidRPr="00F51752">
        <w:rPr>
          <w:rFonts w:ascii="Arial" w:hAnsi="Arial" w:cs="Arial"/>
          <w:color w:val="auto"/>
        </w:rPr>
        <w:t xml:space="preserve"> the procedure</w:t>
      </w:r>
      <w:r w:rsidR="001E0103" w:rsidRPr="00F51752">
        <w:rPr>
          <w:rFonts w:ascii="Arial" w:hAnsi="Arial" w:cs="Arial"/>
          <w:color w:val="auto"/>
        </w:rPr>
        <w:t>.</w:t>
      </w:r>
    </w:p>
    <w:p w14:paraId="577DA217" w14:textId="77777777" w:rsidR="005E686A" w:rsidRPr="00F51752" w:rsidRDefault="005E686A" w:rsidP="007A6682">
      <w:pPr>
        <w:pStyle w:val="ListParagraph"/>
        <w:ind w:left="1843" w:hanging="709"/>
        <w:jc w:val="both"/>
        <w:rPr>
          <w:rFonts w:ascii="Arial" w:hAnsi="Arial" w:cs="Arial"/>
          <w:color w:val="auto"/>
        </w:rPr>
      </w:pPr>
    </w:p>
    <w:p w14:paraId="09C02D64" w14:textId="6F5BD8BC" w:rsidR="005E686A" w:rsidRPr="00F51752" w:rsidRDefault="00051E2A" w:rsidP="007A6682">
      <w:pPr>
        <w:pStyle w:val="ListParagraph"/>
        <w:numPr>
          <w:ilvl w:val="2"/>
          <w:numId w:val="2"/>
        </w:numPr>
        <w:ind w:left="1843" w:hanging="709"/>
        <w:jc w:val="both"/>
        <w:rPr>
          <w:rFonts w:ascii="Arial" w:eastAsia="Times New Roman" w:hAnsi="Arial" w:cs="Arial"/>
          <w:b/>
          <w:color w:val="000000" w:themeColor="text1"/>
          <w:lang w:eastAsia="en-GB"/>
        </w:rPr>
      </w:pPr>
      <w:r w:rsidRPr="00F51752">
        <w:rPr>
          <w:rFonts w:ascii="Arial" w:hAnsi="Arial" w:cs="Arial"/>
          <w:color w:val="auto"/>
        </w:rPr>
        <w:t>S</w:t>
      </w:r>
      <w:r w:rsidR="005E686A" w:rsidRPr="00F51752">
        <w:rPr>
          <w:rFonts w:ascii="Arial" w:hAnsi="Arial" w:cs="Arial"/>
          <w:color w:val="auto"/>
        </w:rPr>
        <w:t xml:space="preserve">uitable and sufficient levels of </w:t>
      </w:r>
      <w:r w:rsidR="005E686A" w:rsidRPr="00615273">
        <w:rPr>
          <w:rFonts w:ascii="Arial" w:hAnsi="Arial" w:cs="Arial"/>
          <w:color w:val="auto"/>
        </w:rPr>
        <w:t xml:space="preserve">checking </w:t>
      </w:r>
      <w:r w:rsidR="00535948" w:rsidRPr="00615273">
        <w:rPr>
          <w:rFonts w:ascii="Arial" w:hAnsi="Arial" w:cs="Arial"/>
          <w:color w:val="auto"/>
        </w:rPr>
        <w:t>are</w:t>
      </w:r>
      <w:r w:rsidRPr="00615273">
        <w:rPr>
          <w:rFonts w:ascii="Arial" w:hAnsi="Arial" w:cs="Arial"/>
          <w:color w:val="auto"/>
        </w:rPr>
        <w:t xml:space="preserve"> undertaken </w:t>
      </w:r>
      <w:r w:rsidR="005E686A" w:rsidRPr="00F51752">
        <w:rPr>
          <w:rFonts w:ascii="Arial" w:hAnsi="Arial" w:cs="Arial"/>
          <w:color w:val="auto"/>
        </w:rPr>
        <w:t xml:space="preserve">prior to employment of any proposed supplier in respect to compliant health and safety and currency of </w:t>
      </w:r>
      <w:r w:rsidR="00935465">
        <w:rPr>
          <w:rFonts w:ascii="Arial" w:hAnsi="Arial" w:cs="Arial"/>
          <w:color w:val="auto"/>
        </w:rPr>
        <w:t>Law</w:t>
      </w:r>
      <w:r w:rsidR="005E686A" w:rsidRPr="00F51752">
        <w:rPr>
          <w:rFonts w:ascii="Arial" w:hAnsi="Arial" w:cs="Arial"/>
          <w:color w:val="auto"/>
        </w:rPr>
        <w:t xml:space="preserve"> compliance.</w:t>
      </w:r>
    </w:p>
    <w:p w14:paraId="2C9A116C" w14:textId="77777777" w:rsidR="005E686A" w:rsidRPr="00F51752" w:rsidRDefault="005E686A" w:rsidP="007A6682">
      <w:pPr>
        <w:pStyle w:val="ListParagraph"/>
        <w:ind w:left="1843" w:hanging="709"/>
        <w:jc w:val="both"/>
        <w:rPr>
          <w:rFonts w:ascii="Arial" w:hAnsi="Arial" w:cs="Arial"/>
          <w:color w:val="auto"/>
        </w:rPr>
      </w:pPr>
    </w:p>
    <w:p w14:paraId="2D9B29A3" w14:textId="4CAC2F69" w:rsidR="005E686A" w:rsidRPr="00F51752" w:rsidRDefault="009E07FC" w:rsidP="007A6682">
      <w:pPr>
        <w:pStyle w:val="ListParagraph"/>
        <w:numPr>
          <w:ilvl w:val="2"/>
          <w:numId w:val="2"/>
        </w:numPr>
        <w:ind w:left="1843" w:hanging="709"/>
        <w:jc w:val="both"/>
        <w:rPr>
          <w:rFonts w:ascii="Arial" w:eastAsia="Times New Roman" w:hAnsi="Arial" w:cs="Arial"/>
          <w:b/>
          <w:color w:val="000000" w:themeColor="text1"/>
          <w:lang w:eastAsia="en-GB"/>
        </w:rPr>
      </w:pPr>
      <w:r w:rsidRPr="00F51752">
        <w:rPr>
          <w:rFonts w:ascii="Arial" w:hAnsi="Arial" w:cs="Arial"/>
          <w:color w:val="auto"/>
        </w:rPr>
        <w:t>M</w:t>
      </w:r>
      <w:r w:rsidR="005E686A" w:rsidRPr="00F51752">
        <w:rPr>
          <w:rFonts w:ascii="Arial" w:hAnsi="Arial" w:cs="Arial"/>
          <w:color w:val="auto"/>
        </w:rPr>
        <w:t xml:space="preserve">anagement/ownership </w:t>
      </w:r>
      <w:r w:rsidR="77E2C7AF" w:rsidRPr="00F51752">
        <w:rPr>
          <w:rFonts w:ascii="Arial" w:hAnsi="Arial" w:cs="Arial"/>
          <w:color w:val="auto"/>
        </w:rPr>
        <w:t xml:space="preserve">of </w:t>
      </w:r>
      <w:r w:rsidR="005E686A" w:rsidRPr="00F51752">
        <w:rPr>
          <w:rFonts w:ascii="Arial" w:hAnsi="Arial" w:cs="Arial"/>
          <w:color w:val="auto"/>
        </w:rPr>
        <w:t>change</w:t>
      </w:r>
      <w:r w:rsidR="00B71FF5" w:rsidRPr="00F51752">
        <w:rPr>
          <w:rFonts w:ascii="Arial" w:hAnsi="Arial" w:cs="Arial"/>
          <w:color w:val="auto"/>
        </w:rPr>
        <w:t>,</w:t>
      </w:r>
      <w:r w:rsidR="005E686A" w:rsidRPr="00F51752">
        <w:rPr>
          <w:rFonts w:ascii="Arial" w:hAnsi="Arial" w:cs="Arial"/>
          <w:color w:val="auto"/>
        </w:rPr>
        <w:t xml:space="preserve"> or any incident</w:t>
      </w:r>
      <w:r w:rsidR="001F571C" w:rsidRPr="00F51752">
        <w:rPr>
          <w:rFonts w:ascii="Arial" w:hAnsi="Arial" w:cs="Arial"/>
          <w:color w:val="auto"/>
        </w:rPr>
        <w:t xml:space="preserve"> and </w:t>
      </w:r>
      <w:r w:rsidR="005E686A" w:rsidRPr="00F51752">
        <w:rPr>
          <w:rFonts w:ascii="Arial" w:hAnsi="Arial" w:cs="Arial"/>
          <w:color w:val="auto"/>
        </w:rPr>
        <w:t>review</w:t>
      </w:r>
      <w:r w:rsidR="001F571C" w:rsidRPr="00F51752">
        <w:rPr>
          <w:rFonts w:ascii="Arial" w:hAnsi="Arial" w:cs="Arial"/>
          <w:color w:val="auto"/>
        </w:rPr>
        <w:t>ing</w:t>
      </w:r>
      <w:r w:rsidR="005E686A" w:rsidRPr="00F51752">
        <w:rPr>
          <w:rFonts w:ascii="Arial" w:hAnsi="Arial" w:cs="Arial"/>
          <w:color w:val="auto"/>
        </w:rPr>
        <w:t xml:space="preserve"> the suitability and compliance of the supply chain member.</w:t>
      </w:r>
    </w:p>
    <w:p w14:paraId="34991E0B" w14:textId="77777777" w:rsidR="005E686A" w:rsidRPr="00F51752" w:rsidRDefault="005E686A" w:rsidP="007A6682">
      <w:pPr>
        <w:pStyle w:val="ListParagraph"/>
        <w:ind w:left="1843" w:hanging="709"/>
        <w:jc w:val="both"/>
        <w:rPr>
          <w:rFonts w:ascii="Arial" w:hAnsi="Arial" w:cs="Arial"/>
          <w:color w:val="auto"/>
        </w:rPr>
      </w:pPr>
    </w:p>
    <w:p w14:paraId="71225EF0" w14:textId="31E0AE28" w:rsidR="005E686A" w:rsidRPr="00F51752" w:rsidRDefault="008A1497" w:rsidP="007A6682">
      <w:pPr>
        <w:pStyle w:val="ListParagraph"/>
        <w:numPr>
          <w:ilvl w:val="2"/>
          <w:numId w:val="2"/>
        </w:numPr>
        <w:ind w:left="1843" w:hanging="709"/>
        <w:jc w:val="both"/>
        <w:rPr>
          <w:rFonts w:ascii="Arial" w:eastAsia="Times New Roman" w:hAnsi="Arial" w:cs="Arial"/>
          <w:b/>
          <w:color w:val="000000" w:themeColor="text1"/>
          <w:lang w:eastAsia="en-GB"/>
        </w:rPr>
      </w:pPr>
      <w:r w:rsidRPr="00F51752">
        <w:rPr>
          <w:rFonts w:ascii="Arial" w:hAnsi="Arial" w:cs="Arial"/>
          <w:color w:val="auto"/>
        </w:rPr>
        <w:t>R</w:t>
      </w:r>
      <w:r w:rsidR="005E686A" w:rsidRPr="00F51752">
        <w:rPr>
          <w:rFonts w:ascii="Arial" w:hAnsi="Arial" w:cs="Arial"/>
          <w:color w:val="auto"/>
        </w:rPr>
        <w:t>e-evaluat</w:t>
      </w:r>
      <w:r w:rsidRPr="00F51752">
        <w:rPr>
          <w:rFonts w:ascii="Arial" w:hAnsi="Arial" w:cs="Arial"/>
          <w:color w:val="auto"/>
        </w:rPr>
        <w:t xml:space="preserve">ion of </w:t>
      </w:r>
      <w:r w:rsidR="005E686A" w:rsidRPr="00F51752">
        <w:rPr>
          <w:rFonts w:ascii="Arial" w:hAnsi="Arial" w:cs="Arial"/>
          <w:color w:val="auto"/>
        </w:rPr>
        <w:t>the supply company for compliance and suitability</w:t>
      </w:r>
      <w:r w:rsidRPr="00F51752">
        <w:rPr>
          <w:rFonts w:ascii="Arial" w:hAnsi="Arial" w:cs="Arial"/>
          <w:color w:val="auto"/>
        </w:rPr>
        <w:t xml:space="preserve"> where concerns </w:t>
      </w:r>
      <w:r w:rsidR="00972270" w:rsidRPr="00F51752">
        <w:rPr>
          <w:rFonts w:ascii="Arial" w:hAnsi="Arial" w:cs="Arial"/>
          <w:color w:val="auto"/>
        </w:rPr>
        <w:t xml:space="preserve">are raised by </w:t>
      </w:r>
      <w:r w:rsidRPr="00F51752">
        <w:rPr>
          <w:rFonts w:ascii="Arial" w:hAnsi="Arial" w:cs="Arial"/>
          <w:color w:val="auto"/>
        </w:rPr>
        <w:t>the Buyer</w:t>
      </w:r>
      <w:r w:rsidR="00972270" w:rsidRPr="00F51752">
        <w:rPr>
          <w:rFonts w:ascii="Arial" w:hAnsi="Arial" w:cs="Arial"/>
          <w:color w:val="auto"/>
        </w:rPr>
        <w:t>.</w:t>
      </w:r>
    </w:p>
    <w:p w14:paraId="4EA12050" w14:textId="77777777" w:rsidR="005E686A" w:rsidRPr="00F51752" w:rsidRDefault="005E686A" w:rsidP="007A6682">
      <w:pPr>
        <w:pStyle w:val="ListParagraph"/>
        <w:ind w:left="1843" w:hanging="709"/>
        <w:jc w:val="both"/>
        <w:rPr>
          <w:rFonts w:ascii="Arial" w:hAnsi="Arial" w:cs="Arial"/>
          <w:color w:val="auto"/>
        </w:rPr>
      </w:pPr>
    </w:p>
    <w:p w14:paraId="249178B7" w14:textId="280C62C1" w:rsidR="000C19AE" w:rsidRPr="00F51752" w:rsidRDefault="00051E2A" w:rsidP="007A6682">
      <w:pPr>
        <w:pStyle w:val="ListParagraph"/>
        <w:numPr>
          <w:ilvl w:val="2"/>
          <w:numId w:val="2"/>
        </w:numPr>
        <w:ind w:left="1843" w:hanging="709"/>
        <w:jc w:val="both"/>
        <w:rPr>
          <w:rFonts w:ascii="Arial" w:eastAsia="Times New Roman" w:hAnsi="Arial" w:cs="Arial"/>
          <w:b/>
          <w:color w:val="000000" w:themeColor="text1"/>
          <w:lang w:eastAsia="en-GB"/>
        </w:rPr>
      </w:pPr>
      <w:r w:rsidRPr="00F51752">
        <w:rPr>
          <w:rFonts w:ascii="Arial" w:hAnsi="Arial" w:cs="Arial"/>
          <w:color w:val="auto"/>
        </w:rPr>
        <w:t>R</w:t>
      </w:r>
      <w:r w:rsidR="005E686A" w:rsidRPr="00F51752">
        <w:rPr>
          <w:rFonts w:ascii="Arial" w:hAnsi="Arial" w:cs="Arial"/>
          <w:color w:val="auto"/>
        </w:rPr>
        <w:t>eview all supply chain</w:t>
      </w:r>
      <w:r w:rsidRPr="00F51752">
        <w:rPr>
          <w:rFonts w:ascii="Arial" w:hAnsi="Arial" w:cs="Arial"/>
          <w:color w:val="auto"/>
        </w:rPr>
        <w:t xml:space="preserve"> members</w:t>
      </w:r>
      <w:r w:rsidR="005E686A" w:rsidRPr="00F51752">
        <w:rPr>
          <w:rFonts w:ascii="Arial" w:hAnsi="Arial" w:cs="Arial"/>
          <w:color w:val="auto"/>
        </w:rPr>
        <w:t xml:space="preserve"> yearly</w:t>
      </w:r>
      <w:r w:rsidR="00972270" w:rsidRPr="00F51752">
        <w:rPr>
          <w:rFonts w:ascii="Arial" w:hAnsi="Arial" w:cs="Arial"/>
          <w:color w:val="auto"/>
        </w:rPr>
        <w:t>,</w:t>
      </w:r>
      <w:r w:rsidR="005E686A" w:rsidRPr="00F51752">
        <w:rPr>
          <w:rFonts w:ascii="Arial" w:hAnsi="Arial" w:cs="Arial"/>
          <w:color w:val="auto"/>
        </w:rPr>
        <w:t xml:space="preserve"> or on change of circumstances </w:t>
      </w:r>
      <w:r w:rsidR="77E2C7AF" w:rsidRPr="00F51752">
        <w:rPr>
          <w:rFonts w:ascii="Arial" w:hAnsi="Arial" w:cs="Arial"/>
          <w:color w:val="auto"/>
        </w:rPr>
        <w:t>(</w:t>
      </w:r>
      <w:r w:rsidR="005E686A" w:rsidRPr="00F51752">
        <w:rPr>
          <w:rFonts w:ascii="Arial" w:hAnsi="Arial" w:cs="Arial"/>
          <w:color w:val="auto"/>
        </w:rPr>
        <w:t>e.g. different types of work</w:t>
      </w:r>
      <w:r w:rsidR="00D3341A" w:rsidRPr="00F51752">
        <w:rPr>
          <w:rFonts w:ascii="Arial" w:hAnsi="Arial" w:cs="Arial"/>
          <w:color w:val="auto"/>
        </w:rPr>
        <w:t xml:space="preserve"> required of them</w:t>
      </w:r>
      <w:r w:rsidR="77E2C7AF" w:rsidRPr="00F51752">
        <w:rPr>
          <w:rFonts w:ascii="Arial" w:hAnsi="Arial" w:cs="Arial"/>
          <w:color w:val="auto"/>
        </w:rPr>
        <w:t>).</w:t>
      </w:r>
    </w:p>
    <w:p w14:paraId="5D02EF9A" w14:textId="77777777" w:rsidR="000C19AE" w:rsidRPr="00F51752" w:rsidRDefault="000C19AE" w:rsidP="007A6682">
      <w:pPr>
        <w:pStyle w:val="ListParagraph"/>
        <w:jc w:val="both"/>
        <w:rPr>
          <w:rFonts w:ascii="Arial" w:eastAsia="Times New Roman" w:hAnsi="Arial" w:cs="Arial"/>
          <w:b/>
          <w:color w:val="000000" w:themeColor="text1"/>
          <w:lang w:eastAsia="en-GB"/>
        </w:rPr>
      </w:pPr>
    </w:p>
    <w:p w14:paraId="6CE77AAB" w14:textId="049BE8DE" w:rsidR="005E686A" w:rsidRPr="00D4169F" w:rsidRDefault="005E686A" w:rsidP="007A6682">
      <w:pPr>
        <w:pStyle w:val="ListParagraph"/>
        <w:numPr>
          <w:ilvl w:val="0"/>
          <w:numId w:val="2"/>
        </w:numPr>
        <w:ind w:left="567" w:hanging="567"/>
        <w:jc w:val="both"/>
        <w:rPr>
          <w:rFonts w:ascii="Arial" w:eastAsia="Times New Roman" w:hAnsi="Arial" w:cs="Arial"/>
          <w:b/>
          <w:i/>
          <w:color w:val="000000" w:themeColor="text1"/>
          <w:lang w:eastAsia="en-GB"/>
        </w:rPr>
      </w:pPr>
      <w:r w:rsidRPr="00F51752">
        <w:rPr>
          <w:rFonts w:ascii="Arial" w:eastAsia="Times New Roman" w:hAnsi="Arial" w:cs="Arial"/>
          <w:b/>
          <w:color w:val="auto"/>
          <w:lang w:eastAsia="en-GB"/>
        </w:rPr>
        <w:t>B</w:t>
      </w:r>
      <w:r w:rsidR="00261D0C" w:rsidRPr="00F51752">
        <w:rPr>
          <w:rFonts w:ascii="Arial" w:eastAsia="Times New Roman" w:hAnsi="Arial" w:cs="Arial"/>
          <w:b/>
          <w:color w:val="auto"/>
          <w:lang w:eastAsia="en-GB"/>
        </w:rPr>
        <w:t>uyer</w:t>
      </w:r>
      <w:r w:rsidRPr="00F51752">
        <w:rPr>
          <w:rFonts w:ascii="Arial" w:eastAsia="Times New Roman" w:hAnsi="Arial" w:cs="Arial"/>
          <w:b/>
          <w:color w:val="auto"/>
          <w:lang w:eastAsia="en-GB"/>
        </w:rPr>
        <w:t xml:space="preserve"> 4C’s P</w:t>
      </w:r>
      <w:r w:rsidR="00261D0C" w:rsidRPr="00F51752">
        <w:rPr>
          <w:rFonts w:ascii="Arial" w:eastAsia="Times New Roman" w:hAnsi="Arial" w:cs="Arial"/>
          <w:b/>
          <w:color w:val="auto"/>
          <w:lang w:eastAsia="en-GB"/>
        </w:rPr>
        <w:t>rocess</w:t>
      </w:r>
      <w:r w:rsidR="00D4169F">
        <w:rPr>
          <w:rFonts w:ascii="Arial" w:eastAsia="Times New Roman" w:hAnsi="Arial" w:cs="Arial"/>
          <w:b/>
          <w:color w:val="auto"/>
          <w:lang w:eastAsia="en-GB"/>
        </w:rPr>
        <w:t xml:space="preserve"> </w:t>
      </w:r>
    </w:p>
    <w:p w14:paraId="0759F2ED" w14:textId="77777777" w:rsidR="005E686A" w:rsidRPr="00D4169F" w:rsidRDefault="005E686A" w:rsidP="007A6682">
      <w:pPr>
        <w:pStyle w:val="ListParagraph"/>
        <w:ind w:left="851" w:hanging="851"/>
        <w:jc w:val="both"/>
        <w:rPr>
          <w:rFonts w:ascii="Arial" w:eastAsia="Times New Roman" w:hAnsi="Arial" w:cs="Arial"/>
          <w:b/>
          <w:i/>
          <w:color w:val="auto"/>
          <w:lang w:eastAsia="en-GB"/>
        </w:rPr>
      </w:pPr>
    </w:p>
    <w:p w14:paraId="20C92ADE" w14:textId="77777777" w:rsidR="005E686A" w:rsidRPr="00F51752" w:rsidRDefault="005E686A" w:rsidP="007A6682">
      <w:pPr>
        <w:pStyle w:val="ListParagraph"/>
        <w:numPr>
          <w:ilvl w:val="1"/>
          <w:numId w:val="2"/>
        </w:numPr>
        <w:ind w:left="1134" w:hanging="567"/>
        <w:jc w:val="both"/>
        <w:rPr>
          <w:rFonts w:ascii="Arial" w:eastAsia="Times New Roman" w:hAnsi="Arial" w:cs="Arial"/>
          <w:b/>
          <w:color w:val="000000" w:themeColor="text1"/>
          <w:lang w:eastAsia="en-GB"/>
        </w:rPr>
      </w:pPr>
      <w:r w:rsidRPr="00F51752">
        <w:rPr>
          <w:rFonts w:ascii="Arial" w:hAnsi="Arial" w:cs="Arial"/>
          <w:color w:val="auto"/>
        </w:rPr>
        <w:t xml:space="preserve">The Supplier shall comply with the Buyer’s 4Cs process for the management of visiting workers and contractors as detailed in JSP 375. The Supplier shall operate in accordance with the local Head of </w:t>
      </w:r>
      <w:r w:rsidRPr="00C76FD7">
        <w:rPr>
          <w:rFonts w:ascii="Arial" w:hAnsi="Arial" w:cs="Arial"/>
          <w:color w:val="auto"/>
        </w:rPr>
        <w:t>Establishment’s 4Cs w</w:t>
      </w:r>
      <w:r w:rsidRPr="00F51752">
        <w:rPr>
          <w:rFonts w:ascii="Arial" w:hAnsi="Arial" w:cs="Arial"/>
          <w:color w:val="auto"/>
        </w:rPr>
        <w:t>ritten procedures from the In-Service Date (ISD).</w:t>
      </w:r>
    </w:p>
    <w:p w14:paraId="607E4609" w14:textId="77777777" w:rsidR="005E686A" w:rsidRPr="00F51752" w:rsidRDefault="005E686A" w:rsidP="007A6682">
      <w:pPr>
        <w:pStyle w:val="ListParagraph"/>
        <w:ind w:left="1134" w:hanging="567"/>
        <w:jc w:val="both"/>
        <w:rPr>
          <w:rFonts w:ascii="Arial" w:eastAsia="Times New Roman" w:hAnsi="Arial" w:cs="Arial"/>
          <w:b/>
          <w:color w:val="auto"/>
          <w:lang w:eastAsia="en-GB"/>
        </w:rPr>
      </w:pPr>
    </w:p>
    <w:p w14:paraId="6751BABB" w14:textId="77777777" w:rsidR="005E686A" w:rsidRPr="00F51752" w:rsidRDefault="005E686A" w:rsidP="007A6682">
      <w:pPr>
        <w:pStyle w:val="ListParagraph"/>
        <w:numPr>
          <w:ilvl w:val="1"/>
          <w:numId w:val="2"/>
        </w:numPr>
        <w:ind w:left="1134" w:hanging="567"/>
        <w:jc w:val="both"/>
        <w:rPr>
          <w:rFonts w:ascii="Arial" w:eastAsia="Times New Roman" w:hAnsi="Arial" w:cs="Arial"/>
          <w:b/>
          <w:color w:val="000000" w:themeColor="text1"/>
          <w:lang w:eastAsia="en-GB"/>
        </w:rPr>
      </w:pPr>
      <w:r w:rsidRPr="00F51752">
        <w:rPr>
          <w:rFonts w:ascii="Arial" w:hAnsi="Arial" w:cs="Arial"/>
          <w:iCs/>
          <w:color w:val="auto"/>
        </w:rPr>
        <w:t>The Supplier shall liaise</w:t>
      </w:r>
      <w:r w:rsidR="00E058CE" w:rsidRPr="00F51752">
        <w:rPr>
          <w:rFonts w:ascii="Arial" w:hAnsi="Arial" w:cs="Arial"/>
          <w:iCs/>
          <w:color w:val="auto"/>
        </w:rPr>
        <w:t>,</w:t>
      </w:r>
      <w:r w:rsidRPr="00F51752">
        <w:rPr>
          <w:rFonts w:ascii="Arial" w:hAnsi="Arial" w:cs="Arial"/>
          <w:iCs/>
          <w:color w:val="auto"/>
        </w:rPr>
        <w:t xml:space="preserve"> co-operate</w:t>
      </w:r>
      <w:r w:rsidR="00E058CE" w:rsidRPr="00F51752">
        <w:rPr>
          <w:rFonts w:ascii="Arial" w:hAnsi="Arial" w:cs="Arial"/>
          <w:iCs/>
          <w:color w:val="auto"/>
        </w:rPr>
        <w:t xml:space="preserve"> and comply</w:t>
      </w:r>
      <w:r w:rsidRPr="00F51752">
        <w:rPr>
          <w:rFonts w:ascii="Arial" w:hAnsi="Arial" w:cs="Arial"/>
          <w:iCs/>
          <w:color w:val="auto"/>
        </w:rPr>
        <w:t xml:space="preserve"> with the Establishment’s 4Cs Duty Holder within the spirit of the 4Cs process to develop local procedures for planning and notifying intended works under its control</w:t>
      </w:r>
      <w:r w:rsidR="004465DD" w:rsidRPr="00F51752">
        <w:rPr>
          <w:rFonts w:ascii="Arial" w:hAnsi="Arial" w:cs="Arial"/>
          <w:iCs/>
          <w:color w:val="auto"/>
        </w:rPr>
        <w:t>,</w:t>
      </w:r>
      <w:r w:rsidRPr="00F51752">
        <w:rPr>
          <w:rFonts w:ascii="Arial" w:hAnsi="Arial" w:cs="Arial"/>
          <w:iCs/>
          <w:color w:val="auto"/>
        </w:rPr>
        <w:t xml:space="preserve"> in order that site activities can be de-conflicted.</w:t>
      </w:r>
    </w:p>
    <w:p w14:paraId="4575949D" w14:textId="77777777" w:rsidR="005E686A" w:rsidRPr="00F51752" w:rsidRDefault="005E686A" w:rsidP="007A6682">
      <w:pPr>
        <w:pStyle w:val="ListParagraph"/>
        <w:ind w:left="1134" w:hanging="567"/>
        <w:jc w:val="both"/>
        <w:rPr>
          <w:rFonts w:ascii="Arial" w:eastAsia="Times New Roman" w:hAnsi="Arial" w:cs="Arial"/>
          <w:b/>
          <w:color w:val="auto"/>
          <w:lang w:eastAsia="en-GB"/>
        </w:rPr>
      </w:pPr>
    </w:p>
    <w:p w14:paraId="4AD32E77" w14:textId="77777777" w:rsidR="005E686A" w:rsidRPr="00F51752" w:rsidRDefault="005E686A" w:rsidP="007A6682">
      <w:pPr>
        <w:pStyle w:val="ListParagraph"/>
        <w:numPr>
          <w:ilvl w:val="1"/>
          <w:numId w:val="2"/>
        </w:numPr>
        <w:ind w:left="1134" w:hanging="567"/>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The Supplier shall provide information and training to the Establishment’s 4C's Duty Holders</w:t>
      </w:r>
      <w:r w:rsidR="006061EE"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Area Custodians</w:t>
      </w:r>
      <w:r w:rsidR="006061EE" w:rsidRPr="00F51752">
        <w:rPr>
          <w:rFonts w:ascii="Arial" w:eastAsia="Times New Roman" w:hAnsi="Arial" w:cs="Arial"/>
          <w:color w:val="auto"/>
          <w:lang w:eastAsia="en-GB"/>
        </w:rPr>
        <w:t xml:space="preserve"> and Building Custodians</w:t>
      </w:r>
      <w:r w:rsidRPr="00F51752">
        <w:rPr>
          <w:rFonts w:ascii="Arial" w:eastAsia="Times New Roman" w:hAnsi="Arial" w:cs="Arial"/>
          <w:color w:val="auto"/>
          <w:lang w:eastAsia="en-GB"/>
        </w:rPr>
        <w:t xml:space="preserve"> in those areas where the Supplier manages the risk, this includes but is not limited to:</w:t>
      </w:r>
    </w:p>
    <w:p w14:paraId="22AA667F" w14:textId="77777777" w:rsidR="005E686A" w:rsidRPr="00F51752" w:rsidRDefault="005E686A" w:rsidP="007A6682">
      <w:pPr>
        <w:pStyle w:val="ListParagraph"/>
        <w:jc w:val="both"/>
        <w:rPr>
          <w:rFonts w:ascii="Arial" w:eastAsia="Times New Roman" w:hAnsi="Arial" w:cs="Arial"/>
          <w:color w:val="auto"/>
          <w:lang w:eastAsia="en-GB"/>
        </w:rPr>
      </w:pPr>
    </w:p>
    <w:p w14:paraId="7E2AD2C0"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Asbestos.</w:t>
      </w:r>
    </w:p>
    <w:p w14:paraId="06F738CF"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Legionella.</w:t>
      </w:r>
    </w:p>
    <w:p w14:paraId="3B27B5E4" w14:textId="77777777" w:rsidR="005E686A" w:rsidRPr="00F51752" w:rsidRDefault="005E686A"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Fire</w:t>
      </w:r>
      <w:r w:rsidR="00E058CE" w:rsidRPr="00F51752">
        <w:rPr>
          <w:rFonts w:ascii="Arial" w:eastAsia="Times New Roman" w:hAnsi="Arial" w:cs="Arial"/>
          <w:color w:val="auto"/>
          <w:lang w:eastAsia="en-GB"/>
        </w:rPr>
        <w:t xml:space="preserve"> Infrastructure including</w:t>
      </w:r>
      <w:r w:rsidRPr="00F51752">
        <w:rPr>
          <w:rFonts w:ascii="Arial" w:eastAsia="Times New Roman" w:hAnsi="Arial" w:cs="Arial"/>
          <w:color w:val="auto"/>
          <w:lang w:eastAsia="en-GB"/>
        </w:rPr>
        <w:t xml:space="preserve"> Alarms.</w:t>
      </w:r>
    </w:p>
    <w:p w14:paraId="4444DB6C" w14:textId="77777777" w:rsidR="000857AF" w:rsidRPr="00F51752" w:rsidRDefault="000857AF"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Electricity.</w:t>
      </w:r>
    </w:p>
    <w:p w14:paraId="17ED6B5F" w14:textId="77777777" w:rsidR="000857AF" w:rsidRPr="00F51752" w:rsidRDefault="000857AF"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lastRenderedPageBreak/>
        <w:t>Gas.</w:t>
      </w:r>
    </w:p>
    <w:p w14:paraId="5B8CBE2F" w14:textId="77777777" w:rsidR="005E686A" w:rsidRPr="00F51752" w:rsidRDefault="005E686A" w:rsidP="007A6682">
      <w:pPr>
        <w:pStyle w:val="ListParagraph"/>
        <w:numPr>
          <w:ilvl w:val="1"/>
          <w:numId w:val="2"/>
        </w:numPr>
        <w:ind w:left="1134" w:hanging="567"/>
        <w:jc w:val="both"/>
        <w:rPr>
          <w:rFonts w:ascii="Arial" w:eastAsia="Times New Roman" w:hAnsi="Arial" w:cs="Arial"/>
          <w:b/>
          <w:color w:val="000000" w:themeColor="text1"/>
          <w:lang w:eastAsia="en-GB"/>
        </w:rPr>
      </w:pPr>
      <w:r w:rsidRPr="00F51752">
        <w:rPr>
          <w:rFonts w:ascii="Arial" w:hAnsi="Arial" w:cs="Arial"/>
          <w:color w:val="auto"/>
        </w:rPr>
        <w:t>The Supplier shall implement management procedures under the Buyer’s 4Cs process in respect of Host and Area Custodian roles as defined in JSP 375, where the Supplier has responsibilities for any visitor, worksite, area or activity.</w:t>
      </w:r>
    </w:p>
    <w:p w14:paraId="4168E61E" w14:textId="77777777" w:rsidR="005E686A" w:rsidRPr="00F51752" w:rsidRDefault="005E686A" w:rsidP="007A6682">
      <w:pPr>
        <w:pStyle w:val="ListParagraph"/>
        <w:ind w:left="1134" w:hanging="567"/>
        <w:jc w:val="both"/>
        <w:rPr>
          <w:rFonts w:ascii="Arial" w:hAnsi="Arial" w:cs="Arial"/>
          <w:color w:val="auto"/>
        </w:rPr>
      </w:pPr>
    </w:p>
    <w:p w14:paraId="7050ECF4" w14:textId="77BCA0AD" w:rsidR="005E686A" w:rsidRPr="00F51752" w:rsidRDefault="005E686A" w:rsidP="007A6682">
      <w:pPr>
        <w:pStyle w:val="ListParagraph"/>
        <w:numPr>
          <w:ilvl w:val="1"/>
          <w:numId w:val="2"/>
        </w:numPr>
        <w:ind w:left="1134" w:hanging="567"/>
        <w:jc w:val="both"/>
        <w:rPr>
          <w:rFonts w:ascii="Arial" w:eastAsia="Times New Roman" w:hAnsi="Arial" w:cs="Arial"/>
          <w:b/>
          <w:color w:val="000000" w:themeColor="text1"/>
          <w:lang w:eastAsia="en-GB"/>
        </w:rPr>
      </w:pPr>
      <w:r w:rsidRPr="00F51752">
        <w:rPr>
          <w:rFonts w:ascii="Arial" w:hAnsi="Arial" w:cs="Arial"/>
          <w:color w:val="auto"/>
        </w:rPr>
        <w:t xml:space="preserve">The Supplier shall, on request and on behalf of the Buyer, provide </w:t>
      </w:r>
      <w:r w:rsidR="00935C20" w:rsidRPr="00F51752">
        <w:rPr>
          <w:rFonts w:ascii="Arial" w:hAnsi="Arial" w:cs="Arial"/>
          <w:color w:val="auto"/>
        </w:rPr>
        <w:t>h</w:t>
      </w:r>
      <w:r w:rsidRPr="00F51752">
        <w:rPr>
          <w:rFonts w:ascii="Arial" w:hAnsi="Arial" w:cs="Arial"/>
          <w:color w:val="auto"/>
        </w:rPr>
        <w:t xml:space="preserve">osting services </w:t>
      </w:r>
      <w:r w:rsidR="004465DD" w:rsidRPr="00F51752">
        <w:rPr>
          <w:rFonts w:ascii="Arial" w:hAnsi="Arial" w:cs="Arial"/>
          <w:color w:val="auto"/>
        </w:rPr>
        <w:t>(</w:t>
      </w:r>
      <w:r w:rsidRPr="00F51752">
        <w:rPr>
          <w:rFonts w:ascii="Arial" w:hAnsi="Arial" w:cs="Arial"/>
          <w:color w:val="auto"/>
        </w:rPr>
        <w:t>including site health and safety induction</w:t>
      </w:r>
      <w:r w:rsidR="00F556E6" w:rsidRPr="00F51752">
        <w:rPr>
          <w:rFonts w:ascii="Arial" w:hAnsi="Arial" w:cs="Arial"/>
          <w:color w:val="auto"/>
        </w:rPr>
        <w:t xml:space="preserve">, </w:t>
      </w:r>
      <w:r w:rsidRPr="00F51752">
        <w:rPr>
          <w:rFonts w:ascii="Arial" w:hAnsi="Arial" w:cs="Arial"/>
          <w:color w:val="auto"/>
        </w:rPr>
        <w:t>supervision, escorting and facilitating local co-ordination</w:t>
      </w:r>
      <w:r w:rsidR="004465DD" w:rsidRPr="00F51752">
        <w:rPr>
          <w:rFonts w:ascii="Arial" w:hAnsi="Arial" w:cs="Arial"/>
          <w:color w:val="auto"/>
        </w:rPr>
        <w:t>)</w:t>
      </w:r>
      <w:r w:rsidRPr="00F51752">
        <w:rPr>
          <w:rFonts w:ascii="Arial" w:hAnsi="Arial" w:cs="Arial"/>
          <w:color w:val="auto"/>
        </w:rPr>
        <w:t xml:space="preserve"> to other visiting Suppliers of th</w:t>
      </w:r>
      <w:r w:rsidR="00236C66">
        <w:rPr>
          <w:rFonts w:ascii="Arial" w:hAnsi="Arial" w:cs="Arial"/>
          <w:color w:val="auto"/>
        </w:rPr>
        <w:t>e Buyer, such as surveyors and u</w:t>
      </w:r>
      <w:r w:rsidRPr="00F51752">
        <w:rPr>
          <w:rFonts w:ascii="Arial" w:hAnsi="Arial" w:cs="Arial"/>
          <w:color w:val="auto"/>
        </w:rPr>
        <w:t xml:space="preserve">tility providers which are not under the Suppliers direct or contracted control. </w:t>
      </w:r>
    </w:p>
    <w:p w14:paraId="6B9F4798" w14:textId="77777777" w:rsidR="005E686A" w:rsidRPr="00F51752" w:rsidRDefault="005E686A" w:rsidP="007A6682">
      <w:pPr>
        <w:pStyle w:val="ListParagraph"/>
        <w:ind w:left="1134" w:hanging="567"/>
        <w:jc w:val="both"/>
        <w:rPr>
          <w:rFonts w:ascii="Arial" w:hAnsi="Arial" w:cs="Arial"/>
          <w:color w:val="auto"/>
        </w:rPr>
      </w:pPr>
    </w:p>
    <w:p w14:paraId="588A9544" w14:textId="77777777" w:rsidR="005E686A" w:rsidRPr="00F51752" w:rsidRDefault="005E686A" w:rsidP="007A6682">
      <w:pPr>
        <w:pStyle w:val="ListParagraph"/>
        <w:numPr>
          <w:ilvl w:val="1"/>
          <w:numId w:val="2"/>
        </w:numPr>
        <w:ind w:left="1134" w:hanging="567"/>
        <w:jc w:val="both"/>
        <w:rPr>
          <w:rFonts w:ascii="Arial" w:eastAsia="Times New Roman" w:hAnsi="Arial" w:cs="Arial"/>
          <w:b/>
          <w:color w:val="000000" w:themeColor="text1"/>
          <w:lang w:eastAsia="en-GB"/>
        </w:rPr>
      </w:pPr>
      <w:r w:rsidRPr="00F51752">
        <w:rPr>
          <w:rFonts w:ascii="Arial" w:hAnsi="Arial" w:cs="Arial"/>
          <w:color w:val="auto"/>
        </w:rPr>
        <w:t xml:space="preserve">The Suppler shall in a timely manner provide estate and infrastructure information, data and drawings on the Buyer’s behalf to legitimate authorised third parties, regardless of to what extent the Supplier has any </w:t>
      </w:r>
      <w:r w:rsidR="00237883" w:rsidRPr="00F51752">
        <w:rPr>
          <w:rFonts w:ascii="Arial" w:hAnsi="Arial" w:cs="Arial"/>
          <w:color w:val="auto"/>
        </w:rPr>
        <w:t xml:space="preserve">contractual </w:t>
      </w:r>
      <w:r w:rsidRPr="00F51752">
        <w:rPr>
          <w:rFonts w:ascii="Arial" w:hAnsi="Arial" w:cs="Arial"/>
          <w:color w:val="auto"/>
        </w:rPr>
        <w:t>control over</w:t>
      </w:r>
      <w:r w:rsidR="00237883" w:rsidRPr="00F51752">
        <w:rPr>
          <w:rFonts w:ascii="Arial" w:hAnsi="Arial" w:cs="Arial"/>
          <w:color w:val="auto"/>
        </w:rPr>
        <w:t xml:space="preserve"> </w:t>
      </w:r>
      <w:r w:rsidR="00F556E6" w:rsidRPr="00F51752">
        <w:rPr>
          <w:rFonts w:ascii="Arial" w:hAnsi="Arial" w:cs="Arial"/>
          <w:color w:val="auto"/>
        </w:rPr>
        <w:t>them</w:t>
      </w:r>
      <w:r w:rsidRPr="00F51752">
        <w:rPr>
          <w:rFonts w:ascii="Arial" w:hAnsi="Arial" w:cs="Arial"/>
          <w:color w:val="auto"/>
        </w:rPr>
        <w:t>.</w:t>
      </w:r>
    </w:p>
    <w:p w14:paraId="578D4611" w14:textId="77777777" w:rsidR="005E686A" w:rsidRPr="00F51752" w:rsidRDefault="005E686A" w:rsidP="007A6682">
      <w:pPr>
        <w:pStyle w:val="ListParagraph"/>
        <w:ind w:left="1134" w:hanging="567"/>
        <w:jc w:val="both"/>
        <w:rPr>
          <w:rFonts w:ascii="Arial" w:hAnsi="Arial" w:cs="Arial"/>
          <w:color w:val="auto"/>
        </w:rPr>
      </w:pPr>
    </w:p>
    <w:p w14:paraId="61C5D763" w14:textId="1FD673F7" w:rsidR="00947A2A" w:rsidRPr="00F51752" w:rsidRDefault="005E686A" w:rsidP="007A6682">
      <w:pPr>
        <w:pStyle w:val="ListParagraph"/>
        <w:numPr>
          <w:ilvl w:val="1"/>
          <w:numId w:val="2"/>
        </w:numPr>
        <w:ind w:left="1134" w:hanging="567"/>
        <w:jc w:val="both"/>
        <w:rPr>
          <w:rFonts w:ascii="Arial" w:eastAsia="Times New Roman" w:hAnsi="Arial" w:cs="Arial"/>
          <w:b/>
          <w:color w:val="000000" w:themeColor="text1"/>
          <w:lang w:eastAsia="en-GB"/>
        </w:rPr>
      </w:pPr>
      <w:r w:rsidRPr="00F51752">
        <w:rPr>
          <w:rFonts w:ascii="Arial" w:hAnsi="Arial" w:cs="Arial"/>
          <w:color w:val="auto"/>
        </w:rPr>
        <w:t>The Supplier shall undertake the role of Responsible Person under the R</w:t>
      </w:r>
      <w:r w:rsidR="004465DD" w:rsidRPr="00F51752">
        <w:rPr>
          <w:rFonts w:ascii="Arial" w:hAnsi="Arial" w:cs="Arial"/>
          <w:color w:val="auto"/>
        </w:rPr>
        <w:t>egulatory Reform (Fire Safety) Order</w:t>
      </w:r>
      <w:r w:rsidRPr="00F51752">
        <w:rPr>
          <w:rFonts w:ascii="Arial" w:hAnsi="Arial" w:cs="Arial"/>
          <w:color w:val="auto"/>
        </w:rPr>
        <w:t xml:space="preserve"> for those areas where </w:t>
      </w:r>
      <w:r w:rsidR="00E058CE" w:rsidRPr="00F51752">
        <w:rPr>
          <w:rFonts w:ascii="Arial" w:hAnsi="Arial" w:cs="Arial"/>
          <w:color w:val="auto"/>
        </w:rPr>
        <w:t>they are</w:t>
      </w:r>
      <w:r w:rsidRPr="00F51752">
        <w:rPr>
          <w:rFonts w:ascii="Arial" w:hAnsi="Arial" w:cs="Arial"/>
          <w:color w:val="auto"/>
        </w:rPr>
        <w:t xml:space="preserve"> the sole occupier, sole user, Area or Hazardous Area Custodian or Principal Contractor, such as its offices, workshops, storage areas, plant rooms</w:t>
      </w:r>
      <w:r w:rsidR="00947A2A" w:rsidRPr="00F51752">
        <w:rPr>
          <w:rFonts w:ascii="Arial" w:hAnsi="Arial" w:cs="Arial"/>
          <w:color w:val="auto"/>
        </w:rPr>
        <w:t>,</w:t>
      </w:r>
      <w:r w:rsidRPr="00F51752">
        <w:rPr>
          <w:rFonts w:ascii="Arial" w:hAnsi="Arial" w:cs="Arial"/>
          <w:color w:val="auto"/>
        </w:rPr>
        <w:t xml:space="preserve"> construction sites</w:t>
      </w:r>
      <w:r w:rsidR="00947A2A" w:rsidRPr="00F51752">
        <w:rPr>
          <w:rFonts w:ascii="Arial" w:hAnsi="Arial" w:cs="Arial"/>
          <w:color w:val="auto"/>
        </w:rPr>
        <w:t>,</w:t>
      </w:r>
      <w:r w:rsidRPr="00F51752">
        <w:rPr>
          <w:rFonts w:ascii="Arial" w:hAnsi="Arial" w:cs="Arial"/>
          <w:color w:val="auto"/>
        </w:rPr>
        <w:t xml:space="preserve"> etc.</w:t>
      </w:r>
      <w:r w:rsidR="00B433FD" w:rsidRPr="00F51752">
        <w:rPr>
          <w:rFonts w:ascii="Arial" w:hAnsi="Arial" w:cs="Arial"/>
          <w:color w:val="auto"/>
        </w:rPr>
        <w:t xml:space="preserve"> </w:t>
      </w:r>
      <w:r w:rsidRPr="00F51752">
        <w:rPr>
          <w:rFonts w:ascii="Arial" w:hAnsi="Arial" w:cs="Arial"/>
          <w:color w:val="auto"/>
        </w:rPr>
        <w:t xml:space="preserve"> This role shall </w:t>
      </w:r>
      <w:r w:rsidR="00221E10" w:rsidRPr="00F51752">
        <w:rPr>
          <w:rFonts w:ascii="Arial" w:hAnsi="Arial" w:cs="Arial"/>
          <w:color w:val="auto"/>
        </w:rPr>
        <w:t xml:space="preserve">interface with Establishment Fire Focal Point and </w:t>
      </w:r>
      <w:r w:rsidRPr="00F51752">
        <w:rPr>
          <w:rFonts w:ascii="Arial" w:hAnsi="Arial" w:cs="Arial"/>
          <w:color w:val="auto"/>
        </w:rPr>
        <w:t>include but is not limited to</w:t>
      </w:r>
      <w:r w:rsidR="00947A2A" w:rsidRPr="00F51752">
        <w:rPr>
          <w:rFonts w:ascii="Arial" w:hAnsi="Arial" w:cs="Arial"/>
          <w:color w:val="auto"/>
        </w:rPr>
        <w:t>:</w:t>
      </w:r>
    </w:p>
    <w:p w14:paraId="4D0B9518" w14:textId="34686E04" w:rsidR="00947A2A" w:rsidRPr="00F51752" w:rsidRDefault="00947A2A" w:rsidP="007A6682">
      <w:pPr>
        <w:pStyle w:val="ListParagraph"/>
        <w:numPr>
          <w:ilvl w:val="2"/>
          <w:numId w:val="2"/>
        </w:numPr>
        <w:spacing w:before="120" w:after="120"/>
        <w:ind w:left="1843" w:hanging="709"/>
        <w:contextualSpacing w:val="0"/>
        <w:jc w:val="both"/>
        <w:rPr>
          <w:rFonts w:ascii="Arial" w:eastAsia="Times New Roman" w:hAnsi="Arial" w:cs="Arial"/>
          <w:b/>
          <w:color w:val="000000" w:themeColor="text1"/>
          <w:lang w:eastAsia="en-GB"/>
        </w:rPr>
      </w:pPr>
      <w:r w:rsidRPr="00F51752">
        <w:rPr>
          <w:rFonts w:ascii="Arial" w:hAnsi="Arial" w:cs="Arial"/>
          <w:color w:val="auto"/>
        </w:rPr>
        <w:t>U</w:t>
      </w:r>
      <w:r w:rsidR="005E686A" w:rsidRPr="00F51752">
        <w:rPr>
          <w:rFonts w:ascii="Arial" w:hAnsi="Arial" w:cs="Arial"/>
          <w:color w:val="auto"/>
        </w:rPr>
        <w:t>ndertaking and recording the statutory Fire Risk Assessment</w:t>
      </w:r>
      <w:r w:rsidR="77E2C7AF" w:rsidRPr="00F51752">
        <w:rPr>
          <w:rFonts w:ascii="Arial" w:hAnsi="Arial" w:cs="Arial"/>
          <w:color w:val="auto"/>
        </w:rPr>
        <w:t>.</w:t>
      </w:r>
    </w:p>
    <w:p w14:paraId="17EF9D50" w14:textId="29FA8B95" w:rsidR="00947A2A" w:rsidRPr="00F51752" w:rsidRDefault="00947A2A" w:rsidP="007A6682">
      <w:pPr>
        <w:pStyle w:val="ListParagraph"/>
        <w:numPr>
          <w:ilvl w:val="2"/>
          <w:numId w:val="2"/>
        </w:numPr>
        <w:spacing w:after="120"/>
        <w:ind w:left="1843" w:hanging="709"/>
        <w:contextualSpacing w:val="0"/>
        <w:jc w:val="both"/>
        <w:rPr>
          <w:rFonts w:ascii="Arial" w:eastAsia="Times New Roman" w:hAnsi="Arial" w:cs="Arial"/>
          <w:b/>
          <w:color w:val="000000" w:themeColor="text1"/>
          <w:lang w:eastAsia="en-GB"/>
        </w:rPr>
      </w:pPr>
      <w:r w:rsidRPr="00F51752">
        <w:rPr>
          <w:rFonts w:ascii="Arial" w:hAnsi="Arial" w:cs="Arial"/>
          <w:color w:val="auto"/>
        </w:rPr>
        <w:t>W</w:t>
      </w:r>
      <w:r w:rsidR="005E686A" w:rsidRPr="00F51752">
        <w:rPr>
          <w:rFonts w:ascii="Arial" w:hAnsi="Arial" w:cs="Arial"/>
          <w:color w:val="auto"/>
        </w:rPr>
        <w:t>eekly testing of installed fire alarm systems</w:t>
      </w:r>
      <w:r w:rsidR="77E2C7AF" w:rsidRPr="00F51752">
        <w:rPr>
          <w:rFonts w:ascii="Arial" w:hAnsi="Arial" w:cs="Arial"/>
          <w:color w:val="auto"/>
        </w:rPr>
        <w:t>.</w:t>
      </w:r>
    </w:p>
    <w:p w14:paraId="73BA63FD" w14:textId="77777777" w:rsidR="005E686A" w:rsidRPr="00F51752" w:rsidRDefault="00947A2A" w:rsidP="007A6682">
      <w:pPr>
        <w:pStyle w:val="ListParagraph"/>
        <w:numPr>
          <w:ilvl w:val="2"/>
          <w:numId w:val="2"/>
        </w:numPr>
        <w:spacing w:after="120"/>
        <w:ind w:left="1843" w:hanging="709"/>
        <w:contextualSpacing w:val="0"/>
        <w:jc w:val="both"/>
        <w:rPr>
          <w:rFonts w:ascii="Arial" w:eastAsia="Times New Roman" w:hAnsi="Arial" w:cs="Arial"/>
          <w:b/>
          <w:color w:val="000000" w:themeColor="text1"/>
          <w:lang w:eastAsia="en-GB"/>
        </w:rPr>
      </w:pPr>
      <w:r w:rsidRPr="00F51752">
        <w:rPr>
          <w:rFonts w:ascii="Arial" w:hAnsi="Arial" w:cs="Arial"/>
          <w:color w:val="auto"/>
        </w:rPr>
        <w:t>M</w:t>
      </w:r>
      <w:r w:rsidR="005E686A" w:rsidRPr="00F51752">
        <w:rPr>
          <w:rFonts w:ascii="Arial" w:hAnsi="Arial" w:cs="Arial"/>
          <w:color w:val="auto"/>
        </w:rPr>
        <w:t>onthly inspection of fire extinguishers.</w:t>
      </w:r>
    </w:p>
    <w:p w14:paraId="60DD65BA" w14:textId="2E9F7469" w:rsidR="000857AF" w:rsidRPr="00F51752" w:rsidRDefault="000857AF"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Inspection of emergency lighting</w:t>
      </w:r>
      <w:r w:rsidR="00737A55" w:rsidRPr="00F51752">
        <w:rPr>
          <w:rFonts w:ascii="Arial" w:eastAsia="Times New Roman" w:hAnsi="Arial" w:cs="Arial"/>
          <w:color w:val="auto"/>
          <w:lang w:eastAsia="en-GB"/>
        </w:rPr>
        <w:t xml:space="preserve"> </w:t>
      </w:r>
      <w:r w:rsidR="005B299F" w:rsidRPr="00F51752">
        <w:rPr>
          <w:rFonts w:ascii="Arial" w:eastAsia="Times New Roman" w:hAnsi="Arial" w:cs="Arial"/>
          <w:color w:val="auto"/>
          <w:lang w:eastAsia="en-GB"/>
        </w:rPr>
        <w:t>in line with the requirements of BS5266</w:t>
      </w:r>
      <w:r w:rsidRPr="00F51752">
        <w:rPr>
          <w:rFonts w:ascii="Arial" w:eastAsia="Times New Roman" w:hAnsi="Arial" w:cs="Arial"/>
          <w:color w:val="auto"/>
          <w:lang w:eastAsia="en-GB"/>
        </w:rPr>
        <w:t>.</w:t>
      </w:r>
    </w:p>
    <w:p w14:paraId="36419D36" w14:textId="13E7CC4D" w:rsidR="00950B25" w:rsidRPr="00F51752" w:rsidRDefault="00950B25" w:rsidP="007A6682">
      <w:pPr>
        <w:pStyle w:val="ListParagraph"/>
        <w:numPr>
          <w:ilvl w:val="1"/>
          <w:numId w:val="2"/>
        </w:numPr>
        <w:spacing w:after="120"/>
        <w:ind w:left="1134" w:hanging="567"/>
        <w:contextualSpacing w:val="0"/>
        <w:jc w:val="both"/>
        <w:rPr>
          <w:rFonts w:ascii="Arial" w:eastAsia="Times New Roman" w:hAnsi="Arial" w:cs="Arial"/>
          <w:color w:val="000000" w:themeColor="text1"/>
          <w:lang w:eastAsia="en-GB"/>
        </w:rPr>
      </w:pPr>
      <w:r w:rsidRPr="00F51752">
        <w:rPr>
          <w:rFonts w:ascii="Arial" w:eastAsia="Times New Roman" w:hAnsi="Arial" w:cs="Arial"/>
          <w:color w:val="000000" w:themeColor="text1"/>
          <w:lang w:eastAsia="en-GB"/>
        </w:rPr>
        <w:t>For each Establishment the Supplier shall develop, review, maintain and implement as a minimum:</w:t>
      </w:r>
    </w:p>
    <w:p w14:paraId="3E95581A" w14:textId="3EB5EF87" w:rsidR="00950B25" w:rsidRPr="00C76FD7" w:rsidRDefault="00950B25"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C76FD7">
        <w:rPr>
          <w:rFonts w:ascii="Arial" w:eastAsia="Times New Roman" w:hAnsi="Arial" w:cs="Arial"/>
          <w:color w:val="000000" w:themeColor="text1"/>
          <w:lang w:eastAsia="en-GB"/>
        </w:rPr>
        <w:t>Asbestos Management Plan</w:t>
      </w:r>
    </w:p>
    <w:p w14:paraId="64B2F418" w14:textId="1D4DBB08" w:rsidR="00950B25" w:rsidRPr="00C76FD7" w:rsidRDefault="00950B25"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C76FD7">
        <w:rPr>
          <w:rFonts w:ascii="Arial" w:eastAsia="Times New Roman" w:hAnsi="Arial" w:cs="Arial"/>
          <w:color w:val="000000" w:themeColor="text1"/>
          <w:lang w:eastAsia="en-GB"/>
        </w:rPr>
        <w:t>Gas Management Plan</w:t>
      </w:r>
    </w:p>
    <w:p w14:paraId="4A0CDA07" w14:textId="10C823CE" w:rsidR="00950B25" w:rsidRPr="00C76FD7" w:rsidRDefault="00950B25"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C76FD7">
        <w:rPr>
          <w:rFonts w:ascii="Arial" w:eastAsia="Times New Roman" w:hAnsi="Arial" w:cs="Arial"/>
          <w:color w:val="000000" w:themeColor="text1"/>
          <w:lang w:eastAsia="en-GB"/>
        </w:rPr>
        <w:t>Legionella Management Plan</w:t>
      </w:r>
    </w:p>
    <w:p w14:paraId="69124ABC" w14:textId="7559374D" w:rsidR="00950B25" w:rsidRPr="00C76FD7" w:rsidRDefault="00950B25" w:rsidP="007A6682">
      <w:pPr>
        <w:pStyle w:val="ListParagraph"/>
        <w:numPr>
          <w:ilvl w:val="1"/>
          <w:numId w:val="2"/>
        </w:numPr>
        <w:spacing w:after="120"/>
        <w:ind w:left="1134" w:hanging="567"/>
        <w:contextualSpacing w:val="0"/>
        <w:jc w:val="both"/>
        <w:rPr>
          <w:rFonts w:ascii="Arial" w:eastAsia="Times New Roman" w:hAnsi="Arial" w:cs="Arial"/>
          <w:color w:val="000000" w:themeColor="text1"/>
          <w:lang w:eastAsia="en-GB"/>
        </w:rPr>
      </w:pPr>
      <w:r w:rsidRPr="00C76FD7">
        <w:rPr>
          <w:rFonts w:ascii="Arial" w:eastAsia="Times New Roman" w:hAnsi="Arial" w:cs="Arial"/>
          <w:color w:val="000000" w:themeColor="text1"/>
          <w:lang w:eastAsia="en-GB"/>
        </w:rPr>
        <w:t>For each Establishment the Supplier shall contribute to the development, review and implementation of as a minimum:</w:t>
      </w:r>
    </w:p>
    <w:p w14:paraId="7AAB7C55" w14:textId="519D6163" w:rsidR="00950B25" w:rsidRPr="00C76FD7" w:rsidRDefault="00950B25"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C76FD7">
        <w:rPr>
          <w:rFonts w:ascii="Arial" w:eastAsia="Times New Roman" w:hAnsi="Arial" w:cs="Arial"/>
          <w:color w:val="000000" w:themeColor="text1"/>
          <w:lang w:eastAsia="en-GB"/>
        </w:rPr>
        <w:t>Establishment Hazard Register</w:t>
      </w:r>
    </w:p>
    <w:p w14:paraId="1DADFDD1" w14:textId="4219D526" w:rsidR="00950B25" w:rsidRPr="00C76FD7" w:rsidRDefault="00950B25"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C76FD7">
        <w:rPr>
          <w:rFonts w:ascii="Arial" w:eastAsia="Times New Roman" w:hAnsi="Arial" w:cs="Arial"/>
          <w:color w:val="000000" w:themeColor="text1"/>
          <w:lang w:eastAsia="en-GB"/>
        </w:rPr>
        <w:t>Establishment ATEX Register</w:t>
      </w:r>
    </w:p>
    <w:p w14:paraId="7412DD81" w14:textId="5ABDEB53" w:rsidR="00950B25" w:rsidRPr="00C76FD7" w:rsidRDefault="00950B25"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C76FD7">
        <w:rPr>
          <w:rFonts w:ascii="Arial" w:eastAsia="Times New Roman" w:hAnsi="Arial" w:cs="Arial"/>
          <w:color w:val="000000" w:themeColor="text1"/>
          <w:lang w:eastAsia="en-GB"/>
        </w:rPr>
        <w:t>MACR or Emergency Management Plans</w:t>
      </w:r>
    </w:p>
    <w:p w14:paraId="0C8E895B" w14:textId="7729DCF6" w:rsidR="00950B25" w:rsidRPr="00C76FD7" w:rsidRDefault="0048424C"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C76FD7">
        <w:rPr>
          <w:rFonts w:ascii="Arial" w:eastAsia="Times New Roman" w:hAnsi="Arial" w:cs="Arial"/>
          <w:color w:val="000000" w:themeColor="text1"/>
          <w:lang w:eastAsia="en-GB"/>
        </w:rPr>
        <w:t>Unit Spillage Response P</w:t>
      </w:r>
      <w:r w:rsidR="00950B25" w:rsidRPr="00C76FD7">
        <w:rPr>
          <w:rFonts w:ascii="Arial" w:eastAsia="Times New Roman" w:hAnsi="Arial" w:cs="Arial"/>
          <w:color w:val="000000" w:themeColor="text1"/>
          <w:lang w:eastAsia="en-GB"/>
        </w:rPr>
        <w:t>lan</w:t>
      </w:r>
    </w:p>
    <w:p w14:paraId="050317CC" w14:textId="30530965" w:rsidR="00950B25" w:rsidRPr="00C76FD7" w:rsidRDefault="00950B25" w:rsidP="007A6682">
      <w:pPr>
        <w:pStyle w:val="ListParagraph"/>
        <w:numPr>
          <w:ilvl w:val="2"/>
          <w:numId w:val="2"/>
        </w:numPr>
        <w:spacing w:after="120"/>
        <w:ind w:left="1843" w:hanging="709"/>
        <w:contextualSpacing w:val="0"/>
        <w:jc w:val="both"/>
        <w:rPr>
          <w:rFonts w:ascii="Arial" w:eastAsia="Times New Roman" w:hAnsi="Arial" w:cs="Arial"/>
          <w:color w:val="000000" w:themeColor="text1"/>
          <w:lang w:eastAsia="en-GB"/>
        </w:rPr>
      </w:pPr>
      <w:r w:rsidRPr="00C76FD7">
        <w:rPr>
          <w:rFonts w:ascii="Arial" w:eastAsia="Times New Roman" w:hAnsi="Arial" w:cs="Arial"/>
          <w:color w:val="000000" w:themeColor="text1"/>
          <w:lang w:eastAsia="en-GB"/>
        </w:rPr>
        <w:t xml:space="preserve">Establishment Business Continuity </w:t>
      </w:r>
      <w:r w:rsidR="0059560B" w:rsidRPr="00C76FD7">
        <w:rPr>
          <w:rFonts w:ascii="Arial" w:eastAsia="Times New Roman" w:hAnsi="Arial" w:cs="Arial"/>
          <w:color w:val="000000" w:themeColor="text1"/>
          <w:lang w:eastAsia="en-GB"/>
        </w:rPr>
        <w:t xml:space="preserve">(Resilience) </w:t>
      </w:r>
      <w:r w:rsidRPr="00C76FD7">
        <w:rPr>
          <w:rFonts w:ascii="Arial" w:eastAsia="Times New Roman" w:hAnsi="Arial" w:cs="Arial"/>
          <w:color w:val="000000" w:themeColor="text1"/>
          <w:lang w:eastAsia="en-GB"/>
        </w:rPr>
        <w:t>Plan</w:t>
      </w:r>
    </w:p>
    <w:p w14:paraId="7C4F2B00" w14:textId="77777777" w:rsidR="006061EE" w:rsidRPr="00F51752" w:rsidRDefault="006061EE" w:rsidP="007A6682">
      <w:pPr>
        <w:pStyle w:val="ListParagraph"/>
        <w:ind w:left="1843" w:hanging="709"/>
        <w:jc w:val="both"/>
        <w:rPr>
          <w:rFonts w:ascii="Arial" w:eastAsia="Times New Roman" w:hAnsi="Arial" w:cs="Arial"/>
          <w:b/>
          <w:color w:val="auto"/>
          <w:lang w:eastAsia="en-GB"/>
        </w:rPr>
      </w:pPr>
    </w:p>
    <w:p w14:paraId="2250BBD8" w14:textId="0A32D2EB" w:rsidR="00615273" w:rsidRPr="007A6682" w:rsidRDefault="005E686A" w:rsidP="007A6682">
      <w:pPr>
        <w:pStyle w:val="ListParagraph"/>
        <w:numPr>
          <w:ilvl w:val="0"/>
          <w:numId w:val="2"/>
        </w:numPr>
        <w:ind w:left="567" w:hanging="567"/>
        <w:jc w:val="both"/>
        <w:rPr>
          <w:rFonts w:ascii="Arial" w:hAnsi="Arial" w:cs="Arial"/>
          <w:b/>
          <w:color w:val="000000" w:themeColor="text1"/>
        </w:rPr>
      </w:pPr>
      <w:r w:rsidRPr="00F51752">
        <w:rPr>
          <w:rFonts w:ascii="Arial" w:eastAsia="Times New Roman" w:hAnsi="Arial" w:cs="Arial"/>
          <w:b/>
          <w:color w:val="auto"/>
          <w:lang w:eastAsia="en-GB"/>
        </w:rPr>
        <w:t>Public Safety</w:t>
      </w:r>
    </w:p>
    <w:p w14:paraId="4C26422A" w14:textId="53F346CF" w:rsidR="0059560B" w:rsidRPr="007A6682" w:rsidRDefault="00615273" w:rsidP="007A6682">
      <w:pPr>
        <w:pStyle w:val="FOPModules111"/>
        <w:numPr>
          <w:ilvl w:val="0"/>
          <w:numId w:val="0"/>
        </w:numPr>
        <w:ind w:left="1134" w:hanging="567"/>
      </w:pPr>
      <w:r>
        <w:t xml:space="preserve">9.1   </w:t>
      </w:r>
      <w:r w:rsidR="007A6682">
        <w:tab/>
      </w:r>
      <w:r w:rsidR="0059560B" w:rsidRPr="00F51752">
        <w:t xml:space="preserve">The </w:t>
      </w:r>
      <w:r w:rsidR="00444877">
        <w:t>Supplier</w:t>
      </w:r>
      <w:r w:rsidR="0059560B" w:rsidRPr="00F51752">
        <w:t xml:space="preserve"> shall ensure public safety is part of the planning and risk assessment process for all </w:t>
      </w:r>
      <w:r w:rsidR="002169E1">
        <w:t xml:space="preserve">of its </w:t>
      </w:r>
      <w:r w:rsidR="0059560B" w:rsidRPr="00F51752">
        <w:t xml:space="preserve">operations and works, including catering, cleaning and waste management conducted on </w:t>
      </w:r>
      <w:r w:rsidR="0059560B" w:rsidRPr="007A6682">
        <w:t>the Affected Property. The term public includes those using</w:t>
      </w:r>
      <w:r w:rsidR="007447EC">
        <w:t>, occupying and/or visiting</w:t>
      </w:r>
      <w:r w:rsidR="0059560B" w:rsidRPr="007A6682">
        <w:t xml:space="preserve"> the</w:t>
      </w:r>
      <w:r w:rsidR="007447EC">
        <w:t xml:space="preserve"> Estate</w:t>
      </w:r>
      <w:r w:rsidR="0059560B" w:rsidRPr="007A6682">
        <w:t>.</w:t>
      </w:r>
    </w:p>
    <w:p w14:paraId="7128AC33" w14:textId="77777777" w:rsidR="005E686A" w:rsidRPr="007A6682" w:rsidRDefault="005E686A" w:rsidP="007A6682">
      <w:pPr>
        <w:pStyle w:val="ListParagraph"/>
        <w:ind w:left="1134" w:hanging="567"/>
        <w:jc w:val="both"/>
        <w:rPr>
          <w:rFonts w:ascii="Arial" w:eastAsia="Times New Roman" w:hAnsi="Arial" w:cs="Arial"/>
          <w:color w:val="auto"/>
          <w:lang w:eastAsia="en-GB"/>
        </w:rPr>
      </w:pPr>
    </w:p>
    <w:p w14:paraId="4063035C" w14:textId="5364A186" w:rsidR="005E686A" w:rsidRPr="007A6682" w:rsidRDefault="007674AD" w:rsidP="007A6682">
      <w:pPr>
        <w:pStyle w:val="ListParagraph"/>
        <w:numPr>
          <w:ilvl w:val="1"/>
          <w:numId w:val="43"/>
        </w:numPr>
        <w:ind w:left="1134" w:hanging="567"/>
        <w:jc w:val="both"/>
        <w:rPr>
          <w:rFonts w:ascii="Arial" w:eastAsia="Times New Roman" w:hAnsi="Arial" w:cs="Arial"/>
          <w:color w:val="auto"/>
          <w:lang w:eastAsia="en-GB"/>
        </w:rPr>
      </w:pPr>
      <w:r w:rsidRPr="007A6682">
        <w:rPr>
          <w:rFonts w:ascii="Arial" w:eastAsia="Times New Roman" w:hAnsi="Arial" w:cs="Arial"/>
          <w:color w:val="auto"/>
          <w:lang w:eastAsia="en-GB"/>
        </w:rPr>
        <w:t>T</w:t>
      </w:r>
      <w:r w:rsidR="005E686A" w:rsidRPr="007A6682">
        <w:rPr>
          <w:rFonts w:ascii="Arial" w:eastAsia="Times New Roman" w:hAnsi="Arial" w:cs="Arial"/>
          <w:color w:val="auto"/>
          <w:lang w:eastAsia="en-GB"/>
        </w:rPr>
        <w:t>he Supplier will inform the Head of Esta</w:t>
      </w:r>
      <w:r w:rsidR="00336589">
        <w:rPr>
          <w:rFonts w:ascii="Arial" w:eastAsia="Times New Roman" w:hAnsi="Arial" w:cs="Arial"/>
          <w:color w:val="auto"/>
          <w:lang w:eastAsia="en-GB"/>
        </w:rPr>
        <w:t xml:space="preserve">blishment and the Buyer of any </w:t>
      </w:r>
      <w:r w:rsidR="005E686A" w:rsidRPr="007A6682">
        <w:rPr>
          <w:rFonts w:ascii="Arial" w:eastAsia="Times New Roman" w:hAnsi="Arial" w:cs="Arial"/>
          <w:color w:val="auto"/>
          <w:lang w:eastAsia="en-GB"/>
        </w:rPr>
        <w:t xml:space="preserve">works </w:t>
      </w:r>
      <w:r w:rsidR="003873A3">
        <w:rPr>
          <w:rFonts w:ascii="Arial" w:eastAsia="Times New Roman" w:hAnsi="Arial" w:cs="Arial"/>
          <w:color w:val="auto"/>
          <w:lang w:eastAsia="en-GB"/>
        </w:rPr>
        <w:t xml:space="preserve">on the Estate </w:t>
      </w:r>
      <w:r w:rsidR="005E686A" w:rsidRPr="007A6682">
        <w:rPr>
          <w:rFonts w:ascii="Arial" w:eastAsia="Times New Roman" w:hAnsi="Arial" w:cs="Arial"/>
          <w:color w:val="auto"/>
          <w:lang w:eastAsia="en-GB"/>
        </w:rPr>
        <w:t>likely to affect the public</w:t>
      </w:r>
      <w:r w:rsidR="00FE40A2">
        <w:rPr>
          <w:rFonts w:ascii="Arial" w:eastAsia="Times New Roman" w:hAnsi="Arial" w:cs="Arial"/>
          <w:color w:val="auto"/>
          <w:lang w:eastAsia="en-GB"/>
        </w:rPr>
        <w:t xml:space="preserve"> at least 14 days prior to </w:t>
      </w:r>
      <w:r w:rsidR="003873A3">
        <w:rPr>
          <w:rFonts w:ascii="Arial" w:eastAsia="Times New Roman" w:hAnsi="Arial" w:cs="Arial"/>
          <w:color w:val="auto"/>
          <w:lang w:eastAsia="en-GB"/>
        </w:rPr>
        <w:t xml:space="preserve">such </w:t>
      </w:r>
      <w:r w:rsidR="00947A2A" w:rsidRPr="007A6682">
        <w:rPr>
          <w:rFonts w:ascii="Arial" w:eastAsia="Times New Roman" w:hAnsi="Arial" w:cs="Arial"/>
          <w:color w:val="auto"/>
          <w:lang w:eastAsia="en-GB"/>
        </w:rPr>
        <w:t>works commencing</w:t>
      </w:r>
      <w:r w:rsidR="005E686A" w:rsidRPr="007A6682">
        <w:rPr>
          <w:rFonts w:ascii="Arial" w:eastAsia="Times New Roman" w:hAnsi="Arial" w:cs="Arial"/>
          <w:color w:val="auto"/>
          <w:lang w:eastAsia="en-GB"/>
        </w:rPr>
        <w:t>.</w:t>
      </w:r>
    </w:p>
    <w:p w14:paraId="3184AA61" w14:textId="77777777" w:rsidR="005E686A" w:rsidRPr="007A6682" w:rsidRDefault="005E686A" w:rsidP="007A6682">
      <w:pPr>
        <w:pStyle w:val="ListParagraph"/>
        <w:ind w:left="1134" w:hanging="567"/>
        <w:jc w:val="both"/>
        <w:rPr>
          <w:rFonts w:ascii="Arial" w:eastAsia="Times New Roman" w:hAnsi="Arial" w:cs="Arial"/>
          <w:color w:val="auto"/>
          <w:lang w:eastAsia="en-GB"/>
        </w:rPr>
      </w:pPr>
    </w:p>
    <w:p w14:paraId="4989096E" w14:textId="30F9F9BB" w:rsidR="005E686A" w:rsidRPr="007A6682" w:rsidRDefault="005E686A" w:rsidP="007A6682">
      <w:pPr>
        <w:pStyle w:val="ListParagraph"/>
        <w:numPr>
          <w:ilvl w:val="1"/>
          <w:numId w:val="43"/>
        </w:numPr>
        <w:ind w:left="1134" w:hanging="567"/>
        <w:jc w:val="both"/>
        <w:rPr>
          <w:rFonts w:ascii="Arial" w:eastAsia="Times New Roman" w:hAnsi="Arial" w:cs="Arial"/>
          <w:color w:val="auto"/>
          <w:lang w:eastAsia="en-GB"/>
        </w:rPr>
      </w:pPr>
      <w:r w:rsidRPr="007A6682">
        <w:rPr>
          <w:rFonts w:ascii="Arial" w:eastAsia="Times New Roman" w:hAnsi="Arial" w:cs="Arial"/>
          <w:color w:val="auto"/>
          <w:lang w:eastAsia="en-GB"/>
        </w:rPr>
        <w:t xml:space="preserve">The Supplier shall particularly ensure that safety is considered in relation to the likelihood of vulnerable groups, such as the elderly or children and those not employed </w:t>
      </w:r>
      <w:r w:rsidRPr="007A6682">
        <w:rPr>
          <w:rFonts w:ascii="Arial" w:eastAsia="Times New Roman" w:hAnsi="Arial" w:cs="Arial"/>
          <w:color w:val="auto"/>
          <w:lang w:eastAsia="en-GB"/>
        </w:rPr>
        <w:lastRenderedPageBreak/>
        <w:t xml:space="preserve">by the Supplier, </w:t>
      </w:r>
      <w:r w:rsidR="00BA6C92">
        <w:rPr>
          <w:rFonts w:ascii="Arial" w:eastAsia="Times New Roman" w:hAnsi="Arial" w:cs="Arial"/>
          <w:color w:val="auto"/>
          <w:lang w:eastAsia="en-GB"/>
        </w:rPr>
        <w:t>being affected, both while the S</w:t>
      </w:r>
      <w:r w:rsidRPr="007A6682">
        <w:rPr>
          <w:rFonts w:ascii="Arial" w:eastAsia="Times New Roman" w:hAnsi="Arial" w:cs="Arial"/>
          <w:color w:val="auto"/>
          <w:lang w:eastAsia="en-GB"/>
        </w:rPr>
        <w:t xml:space="preserve">ite is operational and </w:t>
      </w:r>
      <w:r w:rsidR="003873A3">
        <w:rPr>
          <w:rFonts w:ascii="Arial" w:eastAsia="Times New Roman" w:hAnsi="Arial" w:cs="Arial"/>
          <w:color w:val="auto"/>
          <w:lang w:eastAsia="en-GB"/>
        </w:rPr>
        <w:t>outside of Working H</w:t>
      </w:r>
      <w:r w:rsidRPr="007A6682">
        <w:rPr>
          <w:rFonts w:ascii="Arial" w:eastAsia="Times New Roman" w:hAnsi="Arial" w:cs="Arial"/>
          <w:color w:val="auto"/>
          <w:lang w:eastAsia="en-GB"/>
        </w:rPr>
        <w:t>ours.</w:t>
      </w:r>
    </w:p>
    <w:p w14:paraId="293B91A9" w14:textId="77777777" w:rsidR="005E686A" w:rsidRPr="007A6682" w:rsidRDefault="005E686A" w:rsidP="007A6682">
      <w:pPr>
        <w:pStyle w:val="ListParagraph"/>
        <w:ind w:left="1134" w:hanging="567"/>
        <w:jc w:val="both"/>
        <w:rPr>
          <w:rFonts w:ascii="Arial" w:eastAsia="Times New Roman" w:hAnsi="Arial" w:cs="Arial"/>
          <w:color w:val="auto"/>
          <w:lang w:eastAsia="en-GB"/>
        </w:rPr>
      </w:pPr>
    </w:p>
    <w:p w14:paraId="6D4FCBEB" w14:textId="77777777" w:rsidR="005E686A" w:rsidRPr="00F51752" w:rsidRDefault="005E686A" w:rsidP="007A6682">
      <w:pPr>
        <w:pStyle w:val="ListParagraph"/>
        <w:numPr>
          <w:ilvl w:val="1"/>
          <w:numId w:val="43"/>
        </w:numPr>
        <w:ind w:left="1134" w:hanging="567"/>
        <w:jc w:val="both"/>
        <w:rPr>
          <w:rFonts w:ascii="Arial" w:eastAsia="Times New Roman" w:hAnsi="Arial" w:cs="Arial"/>
          <w:color w:val="000000" w:themeColor="text1"/>
          <w:lang w:eastAsia="en-GB"/>
        </w:rPr>
      </w:pPr>
      <w:r w:rsidRPr="007A6682">
        <w:rPr>
          <w:rFonts w:ascii="Arial" w:eastAsia="Times New Roman" w:hAnsi="Arial" w:cs="Arial"/>
          <w:color w:val="auto"/>
          <w:lang w:eastAsia="en-GB"/>
        </w:rPr>
        <w:t xml:space="preserve">The Supplier shall consider all </w:t>
      </w:r>
      <w:r w:rsidR="00237883" w:rsidRPr="007A6682">
        <w:rPr>
          <w:rFonts w:ascii="Arial" w:eastAsia="Times New Roman" w:hAnsi="Arial" w:cs="Arial"/>
          <w:color w:val="auto"/>
          <w:lang w:eastAsia="en-GB"/>
        </w:rPr>
        <w:t>h</w:t>
      </w:r>
      <w:r w:rsidRPr="007A6682">
        <w:rPr>
          <w:rFonts w:ascii="Arial" w:eastAsia="Times New Roman" w:hAnsi="Arial" w:cs="Arial"/>
          <w:color w:val="auto"/>
          <w:lang w:eastAsia="en-GB"/>
        </w:rPr>
        <w:t>azards likely to affect the public</w:t>
      </w:r>
      <w:r w:rsidR="00237883" w:rsidRPr="007A6682">
        <w:rPr>
          <w:rFonts w:ascii="Arial" w:eastAsia="Times New Roman" w:hAnsi="Arial" w:cs="Arial"/>
          <w:color w:val="auto"/>
          <w:lang w:eastAsia="en-GB"/>
        </w:rPr>
        <w:t>,</w:t>
      </w:r>
      <w:r w:rsidRPr="007A6682">
        <w:rPr>
          <w:rFonts w:ascii="Arial" w:eastAsia="Times New Roman" w:hAnsi="Arial" w:cs="Arial"/>
          <w:color w:val="auto"/>
          <w:lang w:eastAsia="en-GB"/>
        </w:rPr>
        <w:t xml:space="preserve"> particularly children</w:t>
      </w:r>
      <w:r w:rsidR="00237883" w:rsidRPr="007A6682">
        <w:rPr>
          <w:rFonts w:ascii="Arial" w:eastAsia="Times New Roman" w:hAnsi="Arial" w:cs="Arial"/>
          <w:color w:val="auto"/>
          <w:lang w:eastAsia="en-GB"/>
        </w:rPr>
        <w:t>,</w:t>
      </w:r>
      <w:r w:rsidRPr="007A6682">
        <w:rPr>
          <w:rFonts w:ascii="Arial" w:eastAsia="Times New Roman" w:hAnsi="Arial" w:cs="Arial"/>
          <w:color w:val="auto"/>
          <w:lang w:eastAsia="en-GB"/>
        </w:rPr>
        <w:t xml:space="preserve"> including but </w:t>
      </w:r>
      <w:r w:rsidRPr="00F51752">
        <w:rPr>
          <w:rFonts w:ascii="Arial" w:eastAsia="Times New Roman" w:hAnsi="Arial" w:cs="Arial"/>
          <w:color w:val="auto"/>
          <w:lang w:eastAsia="en-GB"/>
        </w:rPr>
        <w:t>not limited to:</w:t>
      </w:r>
    </w:p>
    <w:p w14:paraId="294EFA2C" w14:textId="77777777" w:rsidR="005E686A" w:rsidRPr="00F51752" w:rsidRDefault="005E686A" w:rsidP="007A6682">
      <w:pPr>
        <w:pStyle w:val="ListParagraph"/>
        <w:jc w:val="both"/>
        <w:rPr>
          <w:rFonts w:ascii="Arial" w:hAnsi="Arial" w:cs="Arial"/>
          <w:color w:val="auto"/>
        </w:rPr>
      </w:pPr>
    </w:p>
    <w:p w14:paraId="55E030F1" w14:textId="7D0EB0C3" w:rsidR="005E686A" w:rsidRPr="00F51752" w:rsidRDefault="005E686A" w:rsidP="007A6682">
      <w:pPr>
        <w:pStyle w:val="ListParagraph"/>
        <w:numPr>
          <w:ilvl w:val="2"/>
          <w:numId w:val="43"/>
        </w:numPr>
        <w:ind w:left="1843" w:right="-24" w:hanging="709"/>
        <w:jc w:val="both"/>
        <w:rPr>
          <w:rFonts w:ascii="Arial" w:eastAsia="Times New Roman" w:hAnsi="Arial" w:cs="Arial"/>
          <w:color w:val="000000" w:themeColor="text1"/>
          <w:lang w:eastAsia="en-GB"/>
        </w:rPr>
      </w:pPr>
      <w:r w:rsidRPr="00F51752">
        <w:rPr>
          <w:rFonts w:ascii="Arial" w:hAnsi="Arial" w:cs="Arial"/>
          <w:color w:val="auto"/>
        </w:rPr>
        <w:t xml:space="preserve">Security – </w:t>
      </w:r>
      <w:r w:rsidR="009810C1" w:rsidRPr="00F51752">
        <w:rPr>
          <w:rFonts w:ascii="Arial" w:hAnsi="Arial" w:cs="Arial"/>
          <w:color w:val="auto"/>
        </w:rPr>
        <w:t>a</w:t>
      </w:r>
      <w:r w:rsidR="00336589">
        <w:rPr>
          <w:rFonts w:ascii="Arial" w:hAnsi="Arial" w:cs="Arial"/>
          <w:color w:val="auto"/>
        </w:rPr>
        <w:t>ll S</w:t>
      </w:r>
      <w:r w:rsidRPr="00F51752">
        <w:rPr>
          <w:rFonts w:ascii="Arial" w:hAnsi="Arial" w:cs="Arial"/>
          <w:color w:val="auto"/>
        </w:rPr>
        <w:t xml:space="preserve">ites of work </w:t>
      </w:r>
      <w:r w:rsidR="008841D2" w:rsidRPr="00F51752">
        <w:rPr>
          <w:rFonts w:ascii="Arial" w:hAnsi="Arial" w:cs="Arial"/>
          <w:color w:val="auto"/>
        </w:rPr>
        <w:t>shall</w:t>
      </w:r>
      <w:r w:rsidRPr="00F51752">
        <w:rPr>
          <w:rFonts w:ascii="Arial" w:hAnsi="Arial" w:cs="Arial"/>
          <w:color w:val="auto"/>
        </w:rPr>
        <w:t xml:space="preserve"> be left secure and in a safe condition at the end of each work day.</w:t>
      </w:r>
    </w:p>
    <w:p w14:paraId="14C267EB" w14:textId="77777777" w:rsidR="005E686A" w:rsidRPr="00F51752" w:rsidRDefault="005E686A" w:rsidP="007A6682">
      <w:pPr>
        <w:pStyle w:val="ListParagraph"/>
        <w:ind w:left="1843" w:right="-24" w:hanging="709"/>
        <w:jc w:val="both"/>
        <w:rPr>
          <w:rFonts w:ascii="Arial" w:eastAsia="Times New Roman" w:hAnsi="Arial" w:cs="Arial"/>
          <w:color w:val="auto"/>
          <w:lang w:eastAsia="en-GB"/>
        </w:rPr>
      </w:pPr>
    </w:p>
    <w:p w14:paraId="01195819" w14:textId="1BDB6458" w:rsidR="005E686A" w:rsidRPr="00F51752" w:rsidRDefault="005E686A" w:rsidP="007A6682">
      <w:pPr>
        <w:pStyle w:val="ListParagraph"/>
        <w:numPr>
          <w:ilvl w:val="2"/>
          <w:numId w:val="43"/>
        </w:numPr>
        <w:ind w:left="1843" w:right="-24" w:hanging="709"/>
        <w:jc w:val="both"/>
        <w:rPr>
          <w:rFonts w:ascii="Arial" w:eastAsia="Times New Roman" w:hAnsi="Arial" w:cs="Arial"/>
          <w:color w:val="000000" w:themeColor="text1"/>
          <w:lang w:eastAsia="en-GB"/>
        </w:rPr>
      </w:pPr>
      <w:r w:rsidRPr="00F51752">
        <w:rPr>
          <w:rFonts w:ascii="Arial" w:hAnsi="Arial" w:cs="Arial"/>
          <w:color w:val="auto"/>
        </w:rPr>
        <w:t>Falling Objects – the Supplier must prevent falling objects</w:t>
      </w:r>
      <w:r w:rsidR="00BE5CFE" w:rsidRPr="00F51752">
        <w:rPr>
          <w:rFonts w:ascii="Arial" w:hAnsi="Arial" w:cs="Arial"/>
          <w:color w:val="auto"/>
        </w:rPr>
        <w:t>, including objects</w:t>
      </w:r>
      <w:r w:rsidRPr="00F51752">
        <w:rPr>
          <w:rFonts w:ascii="Arial" w:hAnsi="Arial" w:cs="Arial"/>
          <w:color w:val="auto"/>
        </w:rPr>
        <w:t xml:space="preserve"> falli</w:t>
      </w:r>
      <w:r w:rsidR="00336589">
        <w:rPr>
          <w:rFonts w:ascii="Arial" w:hAnsi="Arial" w:cs="Arial"/>
          <w:color w:val="auto"/>
        </w:rPr>
        <w:t>ng outside of the boundary of the S</w:t>
      </w:r>
      <w:r w:rsidRPr="00F51752">
        <w:rPr>
          <w:rFonts w:ascii="Arial" w:hAnsi="Arial" w:cs="Arial"/>
          <w:color w:val="auto"/>
        </w:rPr>
        <w:t>ite.</w:t>
      </w:r>
    </w:p>
    <w:p w14:paraId="445573A0" w14:textId="77777777" w:rsidR="00237883" w:rsidRPr="00F51752" w:rsidRDefault="00237883" w:rsidP="007A6682">
      <w:pPr>
        <w:pStyle w:val="ListParagraph"/>
        <w:ind w:left="1843" w:right="-24" w:hanging="709"/>
        <w:jc w:val="both"/>
        <w:rPr>
          <w:rFonts w:ascii="Arial" w:eastAsia="Times New Roman" w:hAnsi="Arial" w:cs="Arial"/>
          <w:color w:val="auto"/>
          <w:lang w:eastAsia="en-GB"/>
        </w:rPr>
      </w:pPr>
    </w:p>
    <w:p w14:paraId="1D4191FA" w14:textId="04A9E841" w:rsidR="005E686A" w:rsidRPr="00F51752" w:rsidRDefault="005E686A" w:rsidP="007A6682">
      <w:pPr>
        <w:pStyle w:val="ListParagraph"/>
        <w:numPr>
          <w:ilvl w:val="2"/>
          <w:numId w:val="43"/>
        </w:numPr>
        <w:ind w:left="1843" w:right="-24" w:hanging="709"/>
        <w:jc w:val="both"/>
        <w:rPr>
          <w:rFonts w:ascii="Arial" w:eastAsia="Times New Roman" w:hAnsi="Arial" w:cs="Arial"/>
          <w:color w:val="000000" w:themeColor="text1"/>
          <w:lang w:eastAsia="en-GB"/>
        </w:rPr>
      </w:pPr>
      <w:r w:rsidRPr="00F51752">
        <w:rPr>
          <w:rFonts w:ascii="Arial" w:hAnsi="Arial" w:cs="Arial"/>
          <w:color w:val="auto"/>
        </w:rPr>
        <w:t>Vehicle Movements – consideration should be given to limit</w:t>
      </w:r>
      <w:r w:rsidR="00237883" w:rsidRPr="00F51752">
        <w:rPr>
          <w:rFonts w:ascii="Arial" w:hAnsi="Arial" w:cs="Arial"/>
          <w:color w:val="auto"/>
        </w:rPr>
        <w:t>ing</w:t>
      </w:r>
      <w:r w:rsidRPr="00F51752">
        <w:rPr>
          <w:rFonts w:ascii="Arial" w:hAnsi="Arial" w:cs="Arial"/>
          <w:color w:val="auto"/>
        </w:rPr>
        <w:t xml:space="preserve"> deliveries and vehicle movements during times where public activity is high, e.g. school bus pick-up/drop off. Particular care sh</w:t>
      </w:r>
      <w:r w:rsidR="008841D2" w:rsidRPr="00F51752">
        <w:rPr>
          <w:rFonts w:ascii="Arial" w:hAnsi="Arial" w:cs="Arial"/>
          <w:color w:val="auto"/>
        </w:rPr>
        <w:t>all</w:t>
      </w:r>
      <w:r w:rsidRPr="00F51752">
        <w:rPr>
          <w:rFonts w:ascii="Arial" w:hAnsi="Arial" w:cs="Arial"/>
          <w:color w:val="auto"/>
        </w:rPr>
        <w:t xml:space="preserve"> be taken at the site entry / exit points and </w:t>
      </w:r>
      <w:r w:rsidR="00E058CE" w:rsidRPr="00F51752">
        <w:rPr>
          <w:rFonts w:ascii="Arial" w:hAnsi="Arial" w:cs="Arial"/>
          <w:color w:val="auto"/>
        </w:rPr>
        <w:t>construction</w:t>
      </w:r>
      <w:r w:rsidRPr="00F51752">
        <w:rPr>
          <w:rFonts w:ascii="Arial" w:hAnsi="Arial" w:cs="Arial"/>
          <w:color w:val="auto"/>
        </w:rPr>
        <w:t xml:space="preserve"> routes where military training activities, joggers, walkers and cyclists may interface with large vehicles and plant.</w:t>
      </w:r>
      <w:r w:rsidR="007674AD">
        <w:rPr>
          <w:rFonts w:ascii="Arial" w:hAnsi="Arial" w:cs="Arial"/>
          <w:color w:val="auto"/>
        </w:rPr>
        <w:t xml:space="preserve">  The S</w:t>
      </w:r>
      <w:r w:rsidR="0059560B" w:rsidRPr="00F51752">
        <w:rPr>
          <w:rFonts w:ascii="Arial" w:hAnsi="Arial" w:cs="Arial"/>
          <w:color w:val="auto"/>
        </w:rPr>
        <w:t>upplier shall ensure maintenance of line of sight to control points of automated traffic/pedestrian barriers and gates such as at entry control points or around helicopter landing sites on air weapons ranges</w:t>
      </w:r>
    </w:p>
    <w:p w14:paraId="7789E262" w14:textId="77777777" w:rsidR="005E686A" w:rsidRPr="00F51752" w:rsidRDefault="005E686A" w:rsidP="007A6682">
      <w:pPr>
        <w:pStyle w:val="ListParagraph"/>
        <w:ind w:left="1843" w:right="-24" w:hanging="709"/>
        <w:jc w:val="both"/>
        <w:rPr>
          <w:rFonts w:ascii="Arial" w:hAnsi="Arial" w:cs="Arial"/>
          <w:color w:val="auto"/>
        </w:rPr>
      </w:pPr>
    </w:p>
    <w:p w14:paraId="7FBEBD23" w14:textId="3A832B13" w:rsidR="005E686A" w:rsidRPr="00F51752" w:rsidRDefault="005E686A" w:rsidP="007A6682">
      <w:pPr>
        <w:pStyle w:val="ListParagraph"/>
        <w:numPr>
          <w:ilvl w:val="2"/>
          <w:numId w:val="43"/>
        </w:numPr>
        <w:ind w:left="1843" w:right="-24" w:hanging="709"/>
        <w:jc w:val="both"/>
        <w:rPr>
          <w:rFonts w:ascii="Arial" w:eastAsia="Times New Roman" w:hAnsi="Arial" w:cs="Arial"/>
          <w:color w:val="000000" w:themeColor="text1"/>
          <w:lang w:eastAsia="en-GB"/>
        </w:rPr>
      </w:pPr>
      <w:r w:rsidRPr="00F51752">
        <w:rPr>
          <w:rFonts w:ascii="Arial" w:hAnsi="Arial" w:cs="Arial"/>
          <w:color w:val="auto"/>
        </w:rPr>
        <w:t xml:space="preserve">Scaffolding and access equipment – </w:t>
      </w:r>
      <w:r w:rsidR="77E2C7AF" w:rsidRPr="00F51752">
        <w:rPr>
          <w:rFonts w:ascii="Arial" w:hAnsi="Arial" w:cs="Arial"/>
          <w:color w:val="auto"/>
        </w:rPr>
        <w:t xml:space="preserve">the </w:t>
      </w:r>
      <w:r w:rsidR="77E2C7AF" w:rsidRPr="00F51752">
        <w:rPr>
          <w:rFonts w:ascii="Arial" w:hAnsi="Arial" w:cs="Arial"/>
          <w:iCs/>
          <w:color w:val="auto"/>
        </w:rPr>
        <w:t xml:space="preserve">Supplier </w:t>
      </w:r>
      <w:r w:rsidR="008841D2" w:rsidRPr="00F51752">
        <w:rPr>
          <w:rFonts w:ascii="Arial" w:hAnsi="Arial" w:cs="Arial"/>
          <w:iCs/>
          <w:color w:val="auto"/>
        </w:rPr>
        <w:t>shall</w:t>
      </w:r>
      <w:r w:rsidR="77E2C7AF" w:rsidRPr="00F51752">
        <w:rPr>
          <w:rFonts w:ascii="Arial" w:hAnsi="Arial" w:cs="Arial"/>
          <w:color w:val="auto"/>
        </w:rPr>
        <w:t xml:space="preserve"> </w:t>
      </w:r>
      <w:r w:rsidRPr="00F51752">
        <w:rPr>
          <w:rFonts w:ascii="Arial" w:hAnsi="Arial" w:cs="Arial"/>
          <w:color w:val="auto"/>
        </w:rPr>
        <w:t xml:space="preserve">ensure </w:t>
      </w:r>
      <w:r w:rsidR="008841D2" w:rsidRPr="00F51752">
        <w:rPr>
          <w:rFonts w:ascii="Arial" w:hAnsi="Arial" w:cs="Arial"/>
          <w:color w:val="auto"/>
        </w:rPr>
        <w:t xml:space="preserve">that </w:t>
      </w:r>
      <w:r w:rsidRPr="00F51752">
        <w:rPr>
          <w:rFonts w:ascii="Arial" w:hAnsi="Arial" w:cs="Arial"/>
          <w:color w:val="auto"/>
        </w:rPr>
        <w:t xml:space="preserve">members of the public are well segregated from these </w:t>
      </w:r>
      <w:r w:rsidR="008841D2" w:rsidRPr="00F51752">
        <w:rPr>
          <w:rFonts w:ascii="Arial" w:hAnsi="Arial" w:cs="Arial"/>
          <w:color w:val="auto"/>
        </w:rPr>
        <w:t xml:space="preserve">potential </w:t>
      </w:r>
      <w:r w:rsidR="007A5447" w:rsidRPr="00F51752">
        <w:rPr>
          <w:rFonts w:ascii="Arial" w:hAnsi="Arial" w:cs="Arial"/>
          <w:color w:val="auto"/>
        </w:rPr>
        <w:t>sources of danger</w:t>
      </w:r>
      <w:r w:rsidRPr="00F51752">
        <w:rPr>
          <w:rFonts w:ascii="Arial" w:hAnsi="Arial" w:cs="Arial"/>
          <w:color w:val="auto"/>
        </w:rPr>
        <w:t>.</w:t>
      </w:r>
    </w:p>
    <w:p w14:paraId="536AEB83" w14:textId="77777777" w:rsidR="005E686A" w:rsidRPr="00F51752" w:rsidRDefault="005E686A" w:rsidP="007A6682">
      <w:pPr>
        <w:pStyle w:val="ListParagraph"/>
        <w:ind w:left="1843" w:right="-24" w:hanging="709"/>
        <w:jc w:val="both"/>
        <w:rPr>
          <w:rFonts w:ascii="Arial" w:hAnsi="Arial" w:cs="Arial"/>
          <w:color w:val="auto"/>
        </w:rPr>
      </w:pPr>
    </w:p>
    <w:p w14:paraId="47D9EDE9" w14:textId="5E1BCD21" w:rsidR="005E686A" w:rsidRPr="00F51752" w:rsidRDefault="005E686A" w:rsidP="007A6682">
      <w:pPr>
        <w:pStyle w:val="ListParagraph"/>
        <w:numPr>
          <w:ilvl w:val="2"/>
          <w:numId w:val="43"/>
        </w:numPr>
        <w:ind w:left="1843" w:right="-24" w:hanging="709"/>
        <w:jc w:val="both"/>
        <w:rPr>
          <w:rFonts w:ascii="Arial" w:eastAsia="Times New Roman" w:hAnsi="Arial" w:cs="Arial"/>
          <w:color w:val="000000" w:themeColor="text1"/>
          <w:lang w:eastAsia="en-GB"/>
        </w:rPr>
      </w:pPr>
      <w:r w:rsidRPr="00F51752">
        <w:rPr>
          <w:rFonts w:ascii="Arial" w:hAnsi="Arial" w:cs="Arial"/>
          <w:color w:val="auto"/>
        </w:rPr>
        <w:t xml:space="preserve">Storing and Stacking materials – </w:t>
      </w:r>
      <w:r w:rsidR="77E2C7AF" w:rsidRPr="00F51752">
        <w:rPr>
          <w:rFonts w:ascii="Arial" w:hAnsi="Arial" w:cs="Arial"/>
          <w:iCs/>
          <w:color w:val="auto"/>
        </w:rPr>
        <w:t xml:space="preserve">the Supplier </w:t>
      </w:r>
      <w:r w:rsidR="007A5447" w:rsidRPr="00F51752">
        <w:rPr>
          <w:rFonts w:ascii="Arial" w:hAnsi="Arial" w:cs="Arial"/>
          <w:iCs/>
          <w:color w:val="auto"/>
        </w:rPr>
        <w:t>shall</w:t>
      </w:r>
      <w:r w:rsidR="77E2C7AF" w:rsidRPr="00F51752">
        <w:rPr>
          <w:rFonts w:ascii="Arial" w:hAnsi="Arial" w:cs="Arial"/>
          <w:color w:val="auto"/>
        </w:rPr>
        <w:t xml:space="preserve"> </w:t>
      </w:r>
      <w:r w:rsidRPr="00F51752">
        <w:rPr>
          <w:rFonts w:ascii="Arial" w:hAnsi="Arial" w:cs="Arial"/>
          <w:color w:val="auto"/>
        </w:rPr>
        <w:t>ensure items are stored securely within site perimeters, in secure compounds and surface run-off into site drainage is minimised.</w:t>
      </w:r>
    </w:p>
    <w:p w14:paraId="0E88DE03" w14:textId="77777777" w:rsidR="005E686A" w:rsidRPr="00F51752" w:rsidRDefault="005E686A" w:rsidP="007A6682">
      <w:pPr>
        <w:pStyle w:val="ListParagraph"/>
        <w:ind w:left="1843" w:right="-24" w:hanging="709"/>
        <w:jc w:val="both"/>
        <w:rPr>
          <w:rFonts w:ascii="Arial" w:hAnsi="Arial" w:cs="Arial"/>
          <w:color w:val="auto"/>
        </w:rPr>
      </w:pPr>
    </w:p>
    <w:p w14:paraId="33B9CED1" w14:textId="7DE5E29C" w:rsidR="005E686A" w:rsidRPr="00F51752" w:rsidRDefault="005E686A" w:rsidP="007A6682">
      <w:pPr>
        <w:pStyle w:val="ListParagraph"/>
        <w:numPr>
          <w:ilvl w:val="2"/>
          <w:numId w:val="43"/>
        </w:numPr>
        <w:ind w:left="1843" w:right="-24" w:hanging="709"/>
        <w:jc w:val="both"/>
        <w:rPr>
          <w:rFonts w:ascii="Arial" w:eastAsia="Times New Roman" w:hAnsi="Arial" w:cs="Arial"/>
          <w:color w:val="000000" w:themeColor="text1"/>
        </w:rPr>
      </w:pPr>
      <w:r w:rsidRPr="00F51752">
        <w:rPr>
          <w:rFonts w:ascii="Arial" w:hAnsi="Arial" w:cs="Arial"/>
          <w:color w:val="auto"/>
        </w:rPr>
        <w:t xml:space="preserve">Openings and Excavations – </w:t>
      </w:r>
      <w:r w:rsidR="77E2C7AF" w:rsidRPr="00F51752">
        <w:rPr>
          <w:rFonts w:ascii="Arial" w:hAnsi="Arial" w:cs="Arial"/>
          <w:iCs/>
          <w:color w:val="auto"/>
        </w:rPr>
        <w:t xml:space="preserve">the Supplier </w:t>
      </w:r>
      <w:r w:rsidR="007A5447" w:rsidRPr="00F51752">
        <w:rPr>
          <w:rFonts w:ascii="Arial" w:hAnsi="Arial" w:cs="Arial"/>
          <w:iCs/>
          <w:color w:val="auto"/>
        </w:rPr>
        <w:t>shall</w:t>
      </w:r>
      <w:r w:rsidR="77E2C7AF" w:rsidRPr="00F51752">
        <w:rPr>
          <w:rFonts w:ascii="Arial" w:hAnsi="Arial" w:cs="Arial"/>
          <w:i/>
          <w:iCs/>
          <w:color w:val="auto"/>
        </w:rPr>
        <w:t xml:space="preserve"> </w:t>
      </w:r>
      <w:r w:rsidRPr="00F51752">
        <w:rPr>
          <w:rFonts w:ascii="Arial" w:hAnsi="Arial" w:cs="Arial"/>
          <w:color w:val="auto"/>
        </w:rPr>
        <w:t>ensure any open excavations</w:t>
      </w:r>
      <w:r w:rsidR="0059560B" w:rsidRPr="00F51752">
        <w:rPr>
          <w:rFonts w:ascii="Arial" w:hAnsi="Arial" w:cs="Arial"/>
          <w:color w:val="auto"/>
        </w:rPr>
        <w:t>, sheer edges or mine/well entrances</w:t>
      </w:r>
      <w:r w:rsidRPr="00F51752">
        <w:rPr>
          <w:rFonts w:ascii="Arial" w:hAnsi="Arial" w:cs="Arial"/>
          <w:color w:val="auto"/>
        </w:rPr>
        <w:t xml:space="preserve"> are securely and suitably barriered off and illuminated to prevent falls into the excavations.</w:t>
      </w:r>
    </w:p>
    <w:p w14:paraId="0DAD0D29" w14:textId="77777777" w:rsidR="00B97C42" w:rsidRPr="00F51752" w:rsidRDefault="00B97C42" w:rsidP="007A6682">
      <w:pPr>
        <w:pStyle w:val="ListParagraph"/>
        <w:ind w:left="1843" w:hanging="709"/>
        <w:jc w:val="both"/>
        <w:rPr>
          <w:rFonts w:ascii="Arial" w:eastAsia="Times New Roman" w:hAnsi="Arial" w:cs="Arial"/>
          <w:color w:val="000000" w:themeColor="text1"/>
        </w:rPr>
      </w:pPr>
    </w:p>
    <w:p w14:paraId="66B7D405" w14:textId="0D065E7D" w:rsidR="0059560B" w:rsidRPr="007A6682" w:rsidRDefault="0059560B" w:rsidP="007A6682">
      <w:pPr>
        <w:pStyle w:val="CommentText"/>
        <w:ind w:left="1843" w:hanging="709"/>
        <w:jc w:val="both"/>
        <w:rPr>
          <w:rFonts w:ascii="Arial" w:hAnsi="Arial" w:cs="Arial"/>
          <w:sz w:val="22"/>
          <w:szCs w:val="22"/>
        </w:rPr>
      </w:pPr>
      <w:r w:rsidRPr="00F51752">
        <w:rPr>
          <w:rFonts w:ascii="Arial" w:hAnsi="Arial" w:cs="Arial"/>
          <w:sz w:val="22"/>
          <w:szCs w:val="22"/>
        </w:rPr>
        <w:t>9.4.7.</w:t>
      </w:r>
      <w:r w:rsidRPr="00F51752">
        <w:rPr>
          <w:rFonts w:ascii="Arial" w:hAnsi="Arial" w:cs="Arial"/>
          <w:sz w:val="22"/>
          <w:szCs w:val="22"/>
        </w:rPr>
        <w:tab/>
      </w:r>
      <w:r w:rsidR="007674AD">
        <w:rPr>
          <w:rFonts w:ascii="Arial" w:hAnsi="Arial" w:cs="Arial"/>
          <w:sz w:val="22"/>
          <w:szCs w:val="22"/>
        </w:rPr>
        <w:t xml:space="preserve">For the avoidance of doubt, </w:t>
      </w:r>
      <w:r w:rsidR="007674AD" w:rsidRPr="00C76FD7">
        <w:rPr>
          <w:rFonts w:ascii="Arial" w:hAnsi="Arial" w:cs="Arial"/>
          <w:sz w:val="22"/>
          <w:szCs w:val="22"/>
        </w:rPr>
        <w:t>Level 2 A</w:t>
      </w:r>
      <w:r w:rsidRPr="00C76FD7">
        <w:rPr>
          <w:rFonts w:ascii="Arial" w:hAnsi="Arial" w:cs="Arial"/>
          <w:sz w:val="22"/>
          <w:szCs w:val="22"/>
        </w:rPr>
        <w:t>ssets under Op Need 5</w:t>
      </w:r>
      <w:r w:rsidR="00336589">
        <w:rPr>
          <w:rFonts w:ascii="Arial" w:hAnsi="Arial" w:cs="Arial"/>
          <w:sz w:val="22"/>
          <w:szCs w:val="22"/>
        </w:rPr>
        <w:t xml:space="preserve"> marked</w:t>
      </w:r>
      <w:r w:rsidRPr="00F51752">
        <w:rPr>
          <w:rFonts w:ascii="Arial" w:hAnsi="Arial" w:cs="Arial"/>
          <w:sz w:val="22"/>
          <w:szCs w:val="22"/>
        </w:rPr>
        <w:t xml:space="preserve"> </w:t>
      </w:r>
      <w:r w:rsidR="00336589">
        <w:rPr>
          <w:rFonts w:ascii="Arial" w:hAnsi="Arial" w:cs="Arial"/>
          <w:sz w:val="22"/>
          <w:szCs w:val="22"/>
        </w:rPr>
        <w:t>‘</w:t>
      </w:r>
      <w:r w:rsidRPr="00F51752">
        <w:rPr>
          <w:rFonts w:ascii="Arial" w:hAnsi="Arial" w:cs="Arial"/>
          <w:sz w:val="22"/>
          <w:szCs w:val="22"/>
        </w:rPr>
        <w:t>Not Required, out of use</w:t>
      </w:r>
      <w:r w:rsidR="00336589">
        <w:rPr>
          <w:rFonts w:ascii="Arial" w:hAnsi="Arial" w:cs="Arial"/>
          <w:sz w:val="22"/>
          <w:szCs w:val="22"/>
        </w:rPr>
        <w:t>’</w:t>
      </w:r>
      <w:r w:rsidRPr="00F51752">
        <w:rPr>
          <w:rFonts w:ascii="Arial" w:hAnsi="Arial" w:cs="Arial"/>
          <w:sz w:val="22"/>
          <w:szCs w:val="22"/>
        </w:rPr>
        <w:t xml:space="preserve"> shall still be subject to statutory and mandatory inspection and </w:t>
      </w:r>
      <w:r w:rsidRPr="007A6682">
        <w:rPr>
          <w:rFonts w:ascii="Arial" w:hAnsi="Arial" w:cs="Arial"/>
          <w:sz w:val="22"/>
          <w:szCs w:val="22"/>
        </w:rPr>
        <w:t xml:space="preserve">maintenance tasks e.g. periodic asbestos condition inspection or where utility services have not been isolated in order to discharge the Buyer’s liabilities under </w:t>
      </w:r>
      <w:r w:rsidR="007203A7" w:rsidRPr="007A6682">
        <w:rPr>
          <w:rFonts w:ascii="Arial" w:hAnsi="Arial" w:cs="Arial"/>
          <w:sz w:val="22"/>
          <w:szCs w:val="22"/>
        </w:rPr>
        <w:t xml:space="preserve">the </w:t>
      </w:r>
      <w:r w:rsidR="003274A5" w:rsidRPr="007A6682">
        <w:rPr>
          <w:rFonts w:ascii="Arial" w:hAnsi="Arial" w:cs="Arial"/>
          <w:sz w:val="22"/>
          <w:szCs w:val="22"/>
        </w:rPr>
        <w:t>Law</w:t>
      </w:r>
      <w:r w:rsidR="007674AD" w:rsidRPr="007A6682">
        <w:rPr>
          <w:rFonts w:ascii="Arial" w:hAnsi="Arial" w:cs="Arial"/>
          <w:sz w:val="22"/>
          <w:szCs w:val="22"/>
        </w:rPr>
        <w:t xml:space="preserve">. </w:t>
      </w:r>
    </w:p>
    <w:p w14:paraId="11CA7A04" w14:textId="7E38E33A" w:rsidR="0059560B" w:rsidRPr="007A6682" w:rsidRDefault="0059560B" w:rsidP="007A6682">
      <w:pPr>
        <w:pStyle w:val="ListParagraph"/>
        <w:ind w:left="1843" w:right="-24" w:hanging="709"/>
        <w:jc w:val="both"/>
        <w:rPr>
          <w:rFonts w:ascii="Arial" w:hAnsi="Arial" w:cs="Arial"/>
          <w:color w:val="auto"/>
        </w:rPr>
      </w:pPr>
      <w:r w:rsidRPr="007A6682">
        <w:rPr>
          <w:rFonts w:ascii="Arial" w:hAnsi="Arial" w:cs="Arial"/>
          <w:color w:val="auto"/>
        </w:rPr>
        <w:t xml:space="preserve">9.4.8. </w:t>
      </w:r>
      <w:r w:rsidR="00B97C42" w:rsidRPr="007A6682">
        <w:rPr>
          <w:rFonts w:ascii="Arial" w:hAnsi="Arial" w:cs="Arial"/>
          <w:color w:val="auto"/>
        </w:rPr>
        <w:tab/>
      </w:r>
      <w:r w:rsidR="007203A7" w:rsidRPr="007A6682">
        <w:rPr>
          <w:rFonts w:ascii="Arial" w:hAnsi="Arial" w:cs="Arial"/>
          <w:color w:val="auto"/>
        </w:rPr>
        <w:t>Hazard Warnings – the S</w:t>
      </w:r>
      <w:r w:rsidRPr="007A6682">
        <w:rPr>
          <w:rFonts w:ascii="Arial" w:hAnsi="Arial" w:cs="Arial"/>
          <w:color w:val="auto"/>
        </w:rPr>
        <w:t>upplier shall maintain and repair all systems of notification and suitable pictorial signage which warn the public of hazards arising from range and training activity and debris as well as any local/seasonal rural hazards such as wild animals, livestock with young, ticks, ground conditions, fire risk etc</w:t>
      </w:r>
      <w:r w:rsidR="00B97C42" w:rsidRPr="007A6682">
        <w:rPr>
          <w:rFonts w:ascii="Arial" w:hAnsi="Arial" w:cs="Arial"/>
          <w:color w:val="auto"/>
        </w:rPr>
        <w:t>.</w:t>
      </w:r>
    </w:p>
    <w:p w14:paraId="77228A8A" w14:textId="22199955" w:rsidR="00B97C42" w:rsidRPr="007A6682" w:rsidRDefault="00B97C42" w:rsidP="007A6682">
      <w:pPr>
        <w:pStyle w:val="ListParagraph"/>
        <w:ind w:left="1701" w:right="-24" w:hanging="992"/>
        <w:jc w:val="both"/>
        <w:rPr>
          <w:rFonts w:ascii="Arial" w:hAnsi="Arial" w:cs="Arial"/>
          <w:color w:val="auto"/>
        </w:rPr>
      </w:pPr>
    </w:p>
    <w:p w14:paraId="43E24935" w14:textId="3EC7E689" w:rsidR="00B97C42" w:rsidRPr="007A6682" w:rsidRDefault="00B97C42" w:rsidP="007A6682">
      <w:pPr>
        <w:pStyle w:val="ListParagraph"/>
        <w:ind w:left="1843" w:right="-24" w:hanging="709"/>
        <w:jc w:val="both"/>
        <w:rPr>
          <w:rFonts w:ascii="Arial" w:hAnsi="Arial" w:cs="Arial"/>
          <w:color w:val="auto"/>
        </w:rPr>
      </w:pPr>
      <w:r w:rsidRPr="007A6682">
        <w:rPr>
          <w:rFonts w:ascii="Arial" w:hAnsi="Arial" w:cs="Arial"/>
          <w:color w:val="auto"/>
        </w:rPr>
        <w:t>9.</w:t>
      </w:r>
      <w:r w:rsidR="007A6682">
        <w:rPr>
          <w:rFonts w:ascii="Arial" w:hAnsi="Arial" w:cs="Arial"/>
          <w:color w:val="auto"/>
        </w:rPr>
        <w:t>4</w:t>
      </w:r>
      <w:r w:rsidRPr="007A6682">
        <w:rPr>
          <w:rFonts w:ascii="Arial" w:hAnsi="Arial" w:cs="Arial"/>
          <w:color w:val="auto"/>
        </w:rPr>
        <w:t>.9.</w:t>
      </w:r>
      <w:r w:rsidRPr="007A6682">
        <w:rPr>
          <w:rFonts w:ascii="Arial" w:hAnsi="Arial" w:cs="Arial"/>
          <w:color w:val="auto"/>
        </w:rPr>
        <w:tab/>
        <w:t xml:space="preserve">Spread of infectious diseases - the Supplier shall ensure there are robust measures in place to </w:t>
      </w:r>
      <w:r w:rsidRPr="007A60C9">
        <w:rPr>
          <w:rFonts w:ascii="Arial" w:hAnsi="Arial" w:cs="Arial"/>
          <w:color w:val="auto"/>
        </w:rPr>
        <w:t xml:space="preserve">prevent the spread of infectious diseases including </w:t>
      </w:r>
      <w:r w:rsidR="00C36468">
        <w:rPr>
          <w:rFonts w:ascii="Arial" w:hAnsi="Arial" w:cs="Arial"/>
          <w:color w:val="auto"/>
        </w:rPr>
        <w:t xml:space="preserve">but not limited to </w:t>
      </w:r>
      <w:r w:rsidR="00EC1BDD">
        <w:rPr>
          <w:rFonts w:ascii="Arial" w:hAnsi="Arial" w:cs="Arial"/>
          <w:color w:val="auto"/>
        </w:rPr>
        <w:t>the Coronavirus Pandemic</w:t>
      </w:r>
      <w:r w:rsidRPr="007A60C9">
        <w:rPr>
          <w:rFonts w:ascii="Arial" w:hAnsi="Arial" w:cs="Arial"/>
          <w:color w:val="auto"/>
        </w:rPr>
        <w:t>.</w:t>
      </w:r>
      <w:r w:rsidRPr="007A6682">
        <w:rPr>
          <w:rFonts w:ascii="Arial" w:hAnsi="Arial" w:cs="Arial"/>
          <w:color w:val="auto"/>
        </w:rPr>
        <w:t xml:space="preserve">  These measures shall be consistent with the level of risk as determined by a risk assessment to be completed and reviewed by the Supplier.  The measures could include</w:t>
      </w:r>
      <w:r w:rsidR="008862AC" w:rsidRPr="007A6682">
        <w:rPr>
          <w:rFonts w:ascii="Arial" w:hAnsi="Arial" w:cs="Arial"/>
          <w:color w:val="auto"/>
        </w:rPr>
        <w:t xml:space="preserve"> but shall not be limited to the following</w:t>
      </w:r>
      <w:r w:rsidRPr="007A6682">
        <w:rPr>
          <w:rFonts w:ascii="Arial" w:hAnsi="Arial" w:cs="Arial"/>
          <w:color w:val="auto"/>
        </w:rPr>
        <w:t>:</w:t>
      </w:r>
    </w:p>
    <w:p w14:paraId="5B1F5E2E" w14:textId="77777777" w:rsidR="00B97C42" w:rsidRPr="00F51752" w:rsidRDefault="00B97C42" w:rsidP="007A6682">
      <w:pPr>
        <w:pStyle w:val="FOPModules1111"/>
        <w:numPr>
          <w:ilvl w:val="0"/>
          <w:numId w:val="38"/>
        </w:numPr>
        <w:ind w:left="2410" w:hanging="567"/>
      </w:pPr>
      <w:r w:rsidRPr="00F51752">
        <w:t>Physical separation of both staff and users.</w:t>
      </w:r>
    </w:p>
    <w:p w14:paraId="5D6CE213" w14:textId="77777777" w:rsidR="00B97C42" w:rsidRPr="00F51752" w:rsidRDefault="00B97C42" w:rsidP="007A6682">
      <w:pPr>
        <w:pStyle w:val="FOPModules1111"/>
        <w:numPr>
          <w:ilvl w:val="0"/>
          <w:numId w:val="38"/>
        </w:numPr>
        <w:ind w:left="2410" w:hanging="567"/>
      </w:pPr>
      <w:r w:rsidRPr="00F51752">
        <w:t>The use of barriers and screens.</w:t>
      </w:r>
    </w:p>
    <w:p w14:paraId="3529EB2A" w14:textId="77777777" w:rsidR="00B97C42" w:rsidRPr="00F51752" w:rsidRDefault="00B97C42" w:rsidP="007A6682">
      <w:pPr>
        <w:pStyle w:val="FOPModules1111"/>
        <w:numPr>
          <w:ilvl w:val="0"/>
          <w:numId w:val="38"/>
        </w:numPr>
        <w:ind w:left="2410" w:hanging="567"/>
      </w:pPr>
      <w:r w:rsidRPr="00F51752">
        <w:t>The provision of sanitisers.</w:t>
      </w:r>
    </w:p>
    <w:p w14:paraId="242F7231" w14:textId="77777777" w:rsidR="00B97C42" w:rsidRPr="00F51752" w:rsidRDefault="00B97C42" w:rsidP="007A6682">
      <w:pPr>
        <w:pStyle w:val="FOPModules1111"/>
        <w:numPr>
          <w:ilvl w:val="0"/>
          <w:numId w:val="38"/>
        </w:numPr>
        <w:ind w:left="2410" w:hanging="567"/>
      </w:pPr>
      <w:r w:rsidRPr="00F51752">
        <w:lastRenderedPageBreak/>
        <w:t>The use of face coverings.</w:t>
      </w:r>
    </w:p>
    <w:p w14:paraId="4B3C83AA" w14:textId="77777777" w:rsidR="00B97C42" w:rsidRPr="00F51752" w:rsidRDefault="00B97C42" w:rsidP="007A6682">
      <w:pPr>
        <w:pStyle w:val="FOPModules1111"/>
        <w:numPr>
          <w:ilvl w:val="0"/>
          <w:numId w:val="38"/>
        </w:numPr>
        <w:ind w:left="2410" w:hanging="567"/>
      </w:pPr>
      <w:r w:rsidRPr="00F51752">
        <w:t>Temperature checks.</w:t>
      </w:r>
    </w:p>
    <w:p w14:paraId="6B93DDA2" w14:textId="77777777" w:rsidR="00B97C42" w:rsidRPr="00F51752" w:rsidRDefault="00B97C42" w:rsidP="007A6682">
      <w:pPr>
        <w:pStyle w:val="FOPModules1111"/>
        <w:numPr>
          <w:ilvl w:val="0"/>
          <w:numId w:val="38"/>
        </w:numPr>
        <w:ind w:left="2410" w:hanging="567"/>
      </w:pPr>
      <w:r w:rsidRPr="00F51752">
        <w:t>Isolation of staff displaying symptoms.</w:t>
      </w:r>
    </w:p>
    <w:p w14:paraId="22AA77A1" w14:textId="77777777" w:rsidR="00B97C42" w:rsidRPr="00F51752" w:rsidRDefault="00B97C42" w:rsidP="007A6682">
      <w:pPr>
        <w:pStyle w:val="FOPModules1111"/>
        <w:numPr>
          <w:ilvl w:val="0"/>
          <w:numId w:val="38"/>
        </w:numPr>
        <w:ind w:left="2410" w:hanging="567"/>
      </w:pPr>
      <w:r w:rsidRPr="00F51752">
        <w:t>Access to testing facilities.</w:t>
      </w:r>
    </w:p>
    <w:p w14:paraId="00BC24FF" w14:textId="77777777" w:rsidR="00B97C42" w:rsidRPr="00F51752" w:rsidRDefault="00B97C42" w:rsidP="007A6682">
      <w:pPr>
        <w:pStyle w:val="FOPModules1111"/>
        <w:numPr>
          <w:ilvl w:val="0"/>
          <w:numId w:val="38"/>
        </w:numPr>
        <w:ind w:left="2410" w:hanging="567"/>
      </w:pPr>
      <w:r w:rsidRPr="00F51752">
        <w:t>Robust hygiene regimes.</w:t>
      </w:r>
    </w:p>
    <w:p w14:paraId="4CE40561" w14:textId="77777777" w:rsidR="00B97C42" w:rsidRPr="00F51752" w:rsidRDefault="00B97C42" w:rsidP="007A6682">
      <w:pPr>
        <w:pStyle w:val="FOPModules1111"/>
        <w:numPr>
          <w:ilvl w:val="0"/>
          <w:numId w:val="38"/>
        </w:numPr>
        <w:ind w:left="2410" w:hanging="567"/>
      </w:pPr>
      <w:r w:rsidRPr="00F51752">
        <w:t>Ensuring staff avail of vaccine where available.</w:t>
      </w:r>
    </w:p>
    <w:p w14:paraId="62AF43A9" w14:textId="77777777" w:rsidR="00B97C42" w:rsidRPr="00F51752" w:rsidRDefault="00B97C42" w:rsidP="00885E72">
      <w:pPr>
        <w:pStyle w:val="FOPModules1111"/>
        <w:numPr>
          <w:ilvl w:val="0"/>
          <w:numId w:val="38"/>
        </w:numPr>
        <w:ind w:left="2410" w:hanging="567"/>
      </w:pPr>
      <w:r w:rsidRPr="00F51752">
        <w:t>Ventilation.</w:t>
      </w:r>
    </w:p>
    <w:p w14:paraId="7CAE4036" w14:textId="77777777" w:rsidR="00B97C42" w:rsidRPr="00F51752" w:rsidRDefault="00B97C42" w:rsidP="007A6682">
      <w:pPr>
        <w:pStyle w:val="ListParagraph"/>
        <w:ind w:left="1701" w:right="-24" w:hanging="992"/>
        <w:jc w:val="both"/>
        <w:rPr>
          <w:rFonts w:ascii="Arial" w:eastAsia="Times New Roman" w:hAnsi="Arial" w:cs="Arial"/>
          <w:color w:val="000000" w:themeColor="text1"/>
        </w:rPr>
      </w:pPr>
    </w:p>
    <w:p w14:paraId="7A3FE477" w14:textId="77777777" w:rsidR="005E686A" w:rsidRPr="00F51752" w:rsidRDefault="005E686A" w:rsidP="007A6682">
      <w:pPr>
        <w:spacing w:after="0"/>
        <w:ind w:hanging="992"/>
        <w:jc w:val="both"/>
        <w:rPr>
          <w:rFonts w:ascii="Arial" w:eastAsia="Times New Roman" w:hAnsi="Arial" w:cs="Arial"/>
          <w:lang w:eastAsia="en-GB"/>
        </w:rPr>
      </w:pPr>
    </w:p>
    <w:p w14:paraId="002CA072" w14:textId="01447BBF" w:rsidR="00722949" w:rsidRPr="00F51752" w:rsidRDefault="00722949" w:rsidP="007A6682">
      <w:pPr>
        <w:pStyle w:val="ListParagraph"/>
        <w:numPr>
          <w:ilvl w:val="0"/>
          <w:numId w:val="43"/>
        </w:numPr>
        <w:ind w:left="567" w:hanging="567"/>
        <w:jc w:val="both"/>
        <w:rPr>
          <w:rFonts w:ascii="Arial" w:eastAsia="Times New Roman" w:hAnsi="Arial" w:cs="Arial"/>
          <w:b/>
          <w:color w:val="000000" w:themeColor="text1"/>
          <w:lang w:eastAsia="en-GB"/>
        </w:rPr>
      </w:pPr>
      <w:r w:rsidRPr="00F51752">
        <w:rPr>
          <w:rFonts w:ascii="Arial" w:eastAsia="Times New Roman" w:hAnsi="Arial" w:cs="Arial"/>
          <w:b/>
          <w:color w:val="auto"/>
          <w:lang w:eastAsia="en-GB"/>
        </w:rPr>
        <w:t xml:space="preserve">Maintenance of H&amp;S </w:t>
      </w:r>
      <w:r w:rsidR="00AF33F4">
        <w:rPr>
          <w:rFonts w:ascii="Arial" w:eastAsia="Times New Roman" w:hAnsi="Arial" w:cs="Arial"/>
          <w:b/>
          <w:color w:val="auto"/>
          <w:lang w:eastAsia="en-GB"/>
        </w:rPr>
        <w:t>and</w:t>
      </w:r>
      <w:r w:rsidRPr="00F51752">
        <w:rPr>
          <w:rFonts w:ascii="Arial" w:eastAsia="Times New Roman" w:hAnsi="Arial" w:cs="Arial"/>
          <w:b/>
          <w:color w:val="auto"/>
          <w:lang w:eastAsia="en-GB"/>
        </w:rPr>
        <w:t xml:space="preserve"> Security Related Warning Signage </w:t>
      </w:r>
    </w:p>
    <w:p w14:paraId="4B13E897" w14:textId="77777777" w:rsidR="00722949" w:rsidRPr="00F51752" w:rsidRDefault="00722949" w:rsidP="007A6682">
      <w:pPr>
        <w:pStyle w:val="ListParagraph"/>
        <w:ind w:left="851" w:hanging="851"/>
        <w:jc w:val="both"/>
        <w:rPr>
          <w:rFonts w:ascii="Arial" w:eastAsia="Times New Roman" w:hAnsi="Arial" w:cs="Arial"/>
          <w:b/>
          <w:color w:val="auto"/>
          <w:lang w:eastAsia="en-GB"/>
        </w:rPr>
      </w:pPr>
    </w:p>
    <w:p w14:paraId="55CEC505" w14:textId="5DA5D28E" w:rsidR="00722949" w:rsidRPr="00F51752" w:rsidRDefault="00722949" w:rsidP="007A6682">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 xml:space="preserve">The Supplier shall ensure that a regime of Inspection and Maintenance of all Health &amp; Safety (H&amp;S) and Security Signage is implemented for all sites </w:t>
      </w:r>
      <w:r w:rsidR="00AE30F4" w:rsidRPr="00F51752">
        <w:rPr>
          <w:rFonts w:ascii="Arial" w:eastAsia="Times New Roman" w:hAnsi="Arial" w:cs="Arial"/>
          <w:color w:val="auto"/>
          <w:lang w:eastAsia="en-GB"/>
        </w:rPr>
        <w:t>covered under the</w:t>
      </w:r>
      <w:r w:rsidRPr="00F51752">
        <w:rPr>
          <w:rFonts w:ascii="Arial" w:eastAsia="Times New Roman" w:hAnsi="Arial" w:cs="Arial"/>
          <w:color w:val="auto"/>
          <w:highlight w:val="yellow"/>
          <w:lang w:eastAsia="en-GB"/>
        </w:rPr>
        <w:t xml:space="preserve"> </w:t>
      </w:r>
      <w:r w:rsidR="00AE30F4" w:rsidRPr="00F51752">
        <w:rPr>
          <w:rFonts w:ascii="Arial" w:eastAsia="Times New Roman" w:hAnsi="Arial" w:cs="Arial"/>
          <w:color w:val="auto"/>
          <w:lang w:eastAsia="en-GB"/>
        </w:rPr>
        <w:t>C</w:t>
      </w:r>
      <w:r w:rsidRPr="00F51752">
        <w:rPr>
          <w:rFonts w:ascii="Arial" w:eastAsia="Times New Roman" w:hAnsi="Arial" w:cs="Arial"/>
          <w:color w:val="auto"/>
          <w:lang w:eastAsia="en-GB"/>
        </w:rPr>
        <w:t>ontract. This includes road traffic signage.</w:t>
      </w:r>
    </w:p>
    <w:p w14:paraId="786922B6" w14:textId="77777777" w:rsidR="00722949" w:rsidRPr="00F51752" w:rsidRDefault="00722949" w:rsidP="007A6682">
      <w:pPr>
        <w:pStyle w:val="ListParagraph"/>
        <w:ind w:left="1134" w:hanging="567"/>
        <w:jc w:val="both"/>
        <w:rPr>
          <w:rFonts w:ascii="Arial" w:eastAsia="Times New Roman" w:hAnsi="Arial" w:cs="Arial"/>
          <w:b/>
          <w:color w:val="auto"/>
          <w:lang w:eastAsia="en-GB"/>
        </w:rPr>
      </w:pPr>
    </w:p>
    <w:p w14:paraId="74658E69" w14:textId="77777777" w:rsidR="00722949" w:rsidRPr="00F51752" w:rsidRDefault="00722949" w:rsidP="007A6682">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 xml:space="preserve">The Supplier shall ensure that visual inspections of all H&amp;S and Security Signage takes place at least annually. These inspections shall check for: </w:t>
      </w:r>
    </w:p>
    <w:p w14:paraId="77153A5E" w14:textId="77777777" w:rsidR="00722949" w:rsidRPr="00F51752" w:rsidRDefault="00722949" w:rsidP="007A6682">
      <w:pPr>
        <w:pStyle w:val="ListParagraph"/>
        <w:jc w:val="both"/>
        <w:rPr>
          <w:rFonts w:ascii="Arial" w:eastAsia="Times New Roman" w:hAnsi="Arial" w:cs="Arial"/>
          <w:color w:val="auto"/>
          <w:lang w:eastAsia="en-GB"/>
        </w:rPr>
      </w:pPr>
    </w:p>
    <w:p w14:paraId="046D1B78" w14:textId="77777777" w:rsidR="00722949" w:rsidRPr="00F51752" w:rsidRDefault="00722949" w:rsidP="007A6682">
      <w:pPr>
        <w:pStyle w:val="ListParagraph"/>
        <w:numPr>
          <w:ilvl w:val="2"/>
          <w:numId w:val="44"/>
        </w:numPr>
        <w:ind w:left="1843" w:hanging="709"/>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The presence of the Signage (Is it still there</w:t>
      </w:r>
      <w:r w:rsidR="006745E2" w:rsidRPr="00F51752">
        <w:rPr>
          <w:rFonts w:ascii="Arial" w:eastAsia="Times New Roman" w:hAnsi="Arial" w:cs="Arial"/>
          <w:color w:val="auto"/>
          <w:lang w:eastAsia="en-GB"/>
        </w:rPr>
        <w:t>?</w:t>
      </w:r>
      <w:r w:rsidRPr="00F51752">
        <w:rPr>
          <w:rFonts w:ascii="Arial" w:eastAsia="Times New Roman" w:hAnsi="Arial" w:cs="Arial"/>
          <w:color w:val="auto"/>
          <w:lang w:eastAsia="en-GB"/>
        </w:rPr>
        <w:t>).</w:t>
      </w:r>
    </w:p>
    <w:p w14:paraId="68C36CAF" w14:textId="77777777" w:rsidR="00722949" w:rsidRPr="00F51752" w:rsidRDefault="00722949" w:rsidP="007A6682">
      <w:pPr>
        <w:pStyle w:val="ListParagraph"/>
        <w:ind w:left="1843" w:hanging="709"/>
        <w:jc w:val="both"/>
        <w:rPr>
          <w:rFonts w:ascii="Arial" w:eastAsia="Times New Roman" w:hAnsi="Arial" w:cs="Arial"/>
          <w:b/>
          <w:color w:val="auto"/>
          <w:lang w:eastAsia="en-GB"/>
        </w:rPr>
      </w:pPr>
    </w:p>
    <w:p w14:paraId="2C2D6837" w14:textId="77777777" w:rsidR="00722949" w:rsidRPr="00F51752" w:rsidRDefault="00722949" w:rsidP="007A6682">
      <w:pPr>
        <w:pStyle w:val="ListParagraph"/>
        <w:numPr>
          <w:ilvl w:val="2"/>
          <w:numId w:val="44"/>
        </w:numPr>
        <w:ind w:left="1843" w:hanging="709"/>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The ongoing requirement for the sign (</w:t>
      </w:r>
      <w:r w:rsidR="006745E2" w:rsidRPr="00F51752">
        <w:rPr>
          <w:rFonts w:ascii="Arial" w:eastAsia="Times New Roman" w:hAnsi="Arial" w:cs="Arial"/>
          <w:color w:val="auto"/>
          <w:lang w:eastAsia="en-GB"/>
        </w:rPr>
        <w:t>I</w:t>
      </w:r>
      <w:r w:rsidRPr="00F51752">
        <w:rPr>
          <w:rFonts w:ascii="Arial" w:eastAsia="Times New Roman" w:hAnsi="Arial" w:cs="Arial"/>
          <w:color w:val="auto"/>
          <w:lang w:eastAsia="en-GB"/>
        </w:rPr>
        <w:t>s it still relevant</w:t>
      </w:r>
      <w:r w:rsidR="006745E2" w:rsidRPr="00F51752">
        <w:rPr>
          <w:rFonts w:ascii="Arial" w:eastAsia="Times New Roman" w:hAnsi="Arial" w:cs="Arial"/>
          <w:color w:val="auto"/>
          <w:lang w:eastAsia="en-GB"/>
        </w:rPr>
        <w:t>?</w:t>
      </w:r>
      <w:r w:rsidRPr="00F51752">
        <w:rPr>
          <w:rFonts w:ascii="Arial" w:eastAsia="Times New Roman" w:hAnsi="Arial" w:cs="Arial"/>
          <w:color w:val="auto"/>
          <w:lang w:eastAsia="en-GB"/>
        </w:rPr>
        <w:t>).</w:t>
      </w:r>
    </w:p>
    <w:p w14:paraId="6503DC5F" w14:textId="77777777" w:rsidR="00722949" w:rsidRPr="00F51752" w:rsidRDefault="00722949" w:rsidP="007A6682">
      <w:pPr>
        <w:pStyle w:val="ListParagraph"/>
        <w:ind w:left="1843" w:hanging="709"/>
        <w:jc w:val="both"/>
        <w:rPr>
          <w:rFonts w:ascii="Arial" w:eastAsia="Times New Roman" w:hAnsi="Arial" w:cs="Arial"/>
          <w:color w:val="auto"/>
          <w:lang w:eastAsia="en-GB"/>
        </w:rPr>
      </w:pPr>
    </w:p>
    <w:p w14:paraId="602A12E9" w14:textId="77777777" w:rsidR="00722949" w:rsidRPr="00F51752" w:rsidRDefault="00722949" w:rsidP="007A6682">
      <w:pPr>
        <w:pStyle w:val="ListParagraph"/>
        <w:numPr>
          <w:ilvl w:val="2"/>
          <w:numId w:val="44"/>
        </w:numPr>
        <w:ind w:left="1843" w:hanging="709"/>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The Legibility of the Signage (Can it be read</w:t>
      </w:r>
      <w:r w:rsidR="006745E2" w:rsidRPr="00F51752">
        <w:rPr>
          <w:rFonts w:ascii="Arial" w:eastAsia="Times New Roman" w:hAnsi="Arial" w:cs="Arial"/>
          <w:color w:val="auto"/>
          <w:lang w:eastAsia="en-GB"/>
        </w:rPr>
        <w:t>?</w:t>
      </w:r>
      <w:r w:rsidRPr="00F51752">
        <w:rPr>
          <w:rFonts w:ascii="Arial" w:eastAsia="Times New Roman" w:hAnsi="Arial" w:cs="Arial"/>
          <w:color w:val="auto"/>
          <w:lang w:eastAsia="en-GB"/>
        </w:rPr>
        <w:t>).</w:t>
      </w:r>
    </w:p>
    <w:p w14:paraId="49244BC9" w14:textId="77777777" w:rsidR="00722949" w:rsidRPr="00F51752" w:rsidRDefault="00722949" w:rsidP="007A6682">
      <w:pPr>
        <w:pStyle w:val="ListParagraph"/>
        <w:ind w:left="1843" w:hanging="709"/>
        <w:jc w:val="both"/>
        <w:rPr>
          <w:rFonts w:ascii="Arial" w:eastAsia="Times New Roman" w:hAnsi="Arial" w:cs="Arial"/>
          <w:color w:val="auto"/>
          <w:lang w:eastAsia="en-GB"/>
        </w:rPr>
      </w:pPr>
    </w:p>
    <w:p w14:paraId="107C4161" w14:textId="77777777" w:rsidR="00722949" w:rsidRPr="00F51752" w:rsidRDefault="00722949" w:rsidP="007A6682">
      <w:pPr>
        <w:pStyle w:val="ListParagraph"/>
        <w:numPr>
          <w:ilvl w:val="2"/>
          <w:numId w:val="44"/>
        </w:numPr>
        <w:ind w:left="1843" w:hanging="709"/>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The visibility of the Signage (Can it be seen</w:t>
      </w:r>
      <w:r w:rsidR="006745E2" w:rsidRPr="00F51752">
        <w:rPr>
          <w:rFonts w:ascii="Arial" w:eastAsia="Times New Roman" w:hAnsi="Arial" w:cs="Arial"/>
          <w:color w:val="auto"/>
          <w:lang w:eastAsia="en-GB"/>
        </w:rPr>
        <w:t>?</w:t>
      </w:r>
      <w:r w:rsidRPr="00F51752">
        <w:rPr>
          <w:rFonts w:ascii="Arial" w:eastAsia="Times New Roman" w:hAnsi="Arial" w:cs="Arial"/>
          <w:color w:val="auto"/>
          <w:lang w:eastAsia="en-GB"/>
        </w:rPr>
        <w:t>).</w:t>
      </w:r>
    </w:p>
    <w:p w14:paraId="09E4D42C" w14:textId="77777777" w:rsidR="00722949" w:rsidRPr="00F51752" w:rsidRDefault="00722949" w:rsidP="007A6682">
      <w:pPr>
        <w:pStyle w:val="ListParagraph"/>
        <w:ind w:left="1843" w:hanging="709"/>
        <w:jc w:val="both"/>
        <w:rPr>
          <w:rFonts w:ascii="Arial" w:eastAsia="Times New Roman" w:hAnsi="Arial" w:cs="Arial"/>
          <w:color w:val="auto"/>
          <w:lang w:eastAsia="en-GB"/>
        </w:rPr>
      </w:pPr>
    </w:p>
    <w:p w14:paraId="2AAC5CB9" w14:textId="5EB0EF2E" w:rsidR="00722949" w:rsidRPr="00F51752" w:rsidRDefault="77E2C7AF" w:rsidP="007A6682">
      <w:pPr>
        <w:pStyle w:val="ListParagraph"/>
        <w:numPr>
          <w:ilvl w:val="2"/>
          <w:numId w:val="44"/>
        </w:numPr>
        <w:ind w:left="1843" w:hanging="709"/>
        <w:jc w:val="both"/>
        <w:rPr>
          <w:rFonts w:ascii="Arial" w:eastAsia="Times New Roman" w:hAnsi="Arial" w:cs="Arial"/>
          <w:b/>
          <w:color w:val="000000" w:themeColor="text1"/>
          <w:lang w:eastAsia="en-GB"/>
        </w:rPr>
      </w:pPr>
      <w:r w:rsidRPr="00F51752">
        <w:rPr>
          <w:rFonts w:ascii="Arial" w:eastAsia="Times New Roman" w:hAnsi="Arial" w:cs="Arial"/>
          <w:iCs/>
          <w:color w:val="auto"/>
          <w:lang w:eastAsia="en-GB"/>
        </w:rPr>
        <w:t xml:space="preserve">The </w:t>
      </w:r>
      <w:r w:rsidR="00345E11" w:rsidRPr="00F51752">
        <w:rPr>
          <w:rFonts w:ascii="Arial" w:eastAsia="Times New Roman" w:hAnsi="Arial" w:cs="Arial"/>
          <w:iCs/>
          <w:color w:val="auto"/>
          <w:lang w:eastAsia="en-GB"/>
        </w:rPr>
        <w:t xml:space="preserve">suitability </w:t>
      </w:r>
      <w:r w:rsidRPr="00F51752">
        <w:rPr>
          <w:rFonts w:ascii="Arial" w:eastAsia="Times New Roman" w:hAnsi="Arial" w:cs="Arial"/>
          <w:iCs/>
          <w:color w:val="auto"/>
          <w:lang w:eastAsia="en-GB"/>
        </w:rPr>
        <w:t>of the</w:t>
      </w:r>
      <w:r w:rsidRPr="00F51752">
        <w:rPr>
          <w:rFonts w:ascii="Arial" w:eastAsia="Times New Roman" w:hAnsi="Arial" w:cs="Arial"/>
          <w:i/>
          <w:iCs/>
          <w:color w:val="auto"/>
          <w:lang w:eastAsia="en-GB"/>
        </w:rPr>
        <w:t xml:space="preserve"> </w:t>
      </w:r>
      <w:r w:rsidR="000B6953" w:rsidRPr="00F51752">
        <w:rPr>
          <w:rFonts w:ascii="Arial" w:eastAsia="Times New Roman" w:hAnsi="Arial" w:cs="Arial"/>
          <w:iCs/>
          <w:color w:val="auto"/>
          <w:lang w:eastAsia="en-GB"/>
        </w:rPr>
        <w:t>S</w:t>
      </w:r>
      <w:r w:rsidR="00722949" w:rsidRPr="00F51752">
        <w:rPr>
          <w:rFonts w:ascii="Arial" w:eastAsia="Times New Roman" w:hAnsi="Arial" w:cs="Arial"/>
          <w:color w:val="auto"/>
          <w:lang w:eastAsia="en-GB"/>
        </w:rPr>
        <w:t>ignage (</w:t>
      </w:r>
      <w:r w:rsidR="006745E2" w:rsidRPr="00F51752">
        <w:rPr>
          <w:rFonts w:ascii="Arial" w:eastAsia="Times New Roman" w:hAnsi="Arial" w:cs="Arial"/>
          <w:color w:val="auto"/>
          <w:lang w:eastAsia="en-GB"/>
        </w:rPr>
        <w:t>I</w:t>
      </w:r>
      <w:r w:rsidR="00722949" w:rsidRPr="00F51752">
        <w:rPr>
          <w:rFonts w:ascii="Arial" w:eastAsia="Times New Roman" w:hAnsi="Arial" w:cs="Arial"/>
          <w:color w:val="auto"/>
          <w:lang w:eastAsia="en-GB"/>
        </w:rPr>
        <w:t>s it the right type for the hazard</w:t>
      </w:r>
      <w:r w:rsidR="006745E2" w:rsidRPr="00F51752">
        <w:rPr>
          <w:rFonts w:ascii="Arial" w:eastAsia="Times New Roman" w:hAnsi="Arial" w:cs="Arial"/>
          <w:color w:val="auto"/>
          <w:lang w:eastAsia="en-GB"/>
        </w:rPr>
        <w:t>?</w:t>
      </w:r>
      <w:r w:rsidR="00722949" w:rsidRPr="00F51752">
        <w:rPr>
          <w:rFonts w:ascii="Arial" w:eastAsia="Times New Roman" w:hAnsi="Arial" w:cs="Arial"/>
          <w:color w:val="auto"/>
          <w:lang w:eastAsia="en-GB"/>
        </w:rPr>
        <w:t>)</w:t>
      </w:r>
    </w:p>
    <w:p w14:paraId="316DFCA6" w14:textId="77777777" w:rsidR="00722949" w:rsidRPr="00F51752" w:rsidRDefault="00722949" w:rsidP="007A6682">
      <w:pPr>
        <w:pStyle w:val="ListParagraph"/>
        <w:ind w:left="1843" w:hanging="709"/>
        <w:jc w:val="both"/>
        <w:rPr>
          <w:rFonts w:ascii="Arial" w:eastAsia="Times New Roman" w:hAnsi="Arial" w:cs="Arial"/>
          <w:color w:val="auto"/>
          <w:lang w:eastAsia="en-GB"/>
        </w:rPr>
      </w:pPr>
    </w:p>
    <w:p w14:paraId="6382452B" w14:textId="297364D0" w:rsidR="00722949" w:rsidRPr="00F51752" w:rsidRDefault="00722949" w:rsidP="007A6682">
      <w:pPr>
        <w:pStyle w:val="ListParagraph"/>
        <w:numPr>
          <w:ilvl w:val="2"/>
          <w:numId w:val="44"/>
        </w:numPr>
        <w:ind w:left="1843" w:hanging="709"/>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 xml:space="preserve">The coverage of the </w:t>
      </w:r>
      <w:r w:rsidR="000B6953" w:rsidRPr="00F51752">
        <w:rPr>
          <w:rFonts w:ascii="Arial" w:eastAsia="Times New Roman" w:hAnsi="Arial" w:cs="Arial"/>
          <w:color w:val="auto"/>
          <w:lang w:eastAsia="en-GB"/>
        </w:rPr>
        <w:t>S</w:t>
      </w:r>
      <w:r w:rsidRPr="00F51752">
        <w:rPr>
          <w:rFonts w:ascii="Arial" w:eastAsia="Times New Roman" w:hAnsi="Arial" w:cs="Arial"/>
          <w:color w:val="auto"/>
          <w:lang w:eastAsia="en-GB"/>
        </w:rPr>
        <w:t>ignage (</w:t>
      </w:r>
      <w:r w:rsidR="006745E2" w:rsidRPr="00F51752">
        <w:rPr>
          <w:rFonts w:ascii="Arial" w:eastAsia="Times New Roman" w:hAnsi="Arial" w:cs="Arial"/>
          <w:color w:val="auto"/>
          <w:lang w:eastAsia="en-GB"/>
        </w:rPr>
        <w:t>A</w:t>
      </w:r>
      <w:r w:rsidRPr="00F51752">
        <w:rPr>
          <w:rFonts w:ascii="Arial" w:eastAsia="Times New Roman" w:hAnsi="Arial" w:cs="Arial"/>
          <w:color w:val="auto"/>
          <w:lang w:eastAsia="en-GB"/>
        </w:rPr>
        <w:t>re there enough</w:t>
      </w:r>
      <w:r w:rsidR="006745E2" w:rsidRPr="00F51752">
        <w:rPr>
          <w:rFonts w:ascii="Arial" w:eastAsia="Times New Roman" w:hAnsi="Arial" w:cs="Arial"/>
          <w:color w:val="auto"/>
          <w:lang w:eastAsia="en-GB"/>
        </w:rPr>
        <w:t>/too many</w:t>
      </w:r>
      <w:r w:rsidRPr="00F51752">
        <w:rPr>
          <w:rFonts w:ascii="Arial" w:eastAsia="Times New Roman" w:hAnsi="Arial" w:cs="Arial"/>
          <w:color w:val="auto"/>
          <w:lang w:eastAsia="en-GB"/>
        </w:rPr>
        <w:t xml:space="preserve"> for the area in question</w:t>
      </w:r>
      <w:r w:rsidR="006745E2" w:rsidRPr="00F51752">
        <w:rPr>
          <w:rFonts w:ascii="Arial" w:eastAsia="Times New Roman" w:hAnsi="Arial" w:cs="Arial"/>
          <w:color w:val="auto"/>
          <w:lang w:eastAsia="en-GB"/>
        </w:rPr>
        <w:t>?</w:t>
      </w:r>
      <w:r w:rsidRPr="00F51752">
        <w:rPr>
          <w:rFonts w:ascii="Arial" w:eastAsia="Times New Roman" w:hAnsi="Arial" w:cs="Arial"/>
          <w:color w:val="auto"/>
          <w:lang w:eastAsia="en-GB"/>
        </w:rPr>
        <w:t>).</w:t>
      </w:r>
    </w:p>
    <w:p w14:paraId="17A46CCC" w14:textId="77777777" w:rsidR="00722949" w:rsidRPr="00F51752" w:rsidRDefault="00722949" w:rsidP="007A6682">
      <w:pPr>
        <w:pStyle w:val="ListParagraph"/>
        <w:ind w:left="1843" w:hanging="709"/>
        <w:jc w:val="both"/>
        <w:rPr>
          <w:rFonts w:ascii="Arial" w:eastAsia="Times New Roman" w:hAnsi="Arial" w:cs="Arial"/>
          <w:color w:val="auto"/>
          <w:lang w:eastAsia="en-GB"/>
        </w:rPr>
      </w:pPr>
    </w:p>
    <w:p w14:paraId="19EE9059" w14:textId="43149E6F" w:rsidR="00722949" w:rsidRPr="00F51752" w:rsidRDefault="00722949" w:rsidP="007A6682">
      <w:pPr>
        <w:pStyle w:val="ListParagraph"/>
        <w:numPr>
          <w:ilvl w:val="2"/>
          <w:numId w:val="44"/>
        </w:numPr>
        <w:ind w:left="1843" w:hanging="709"/>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The compliance of the Signage (</w:t>
      </w:r>
      <w:r w:rsidR="000B6953" w:rsidRPr="00F51752">
        <w:rPr>
          <w:rFonts w:ascii="Arial" w:eastAsia="Times New Roman" w:hAnsi="Arial" w:cs="Arial"/>
          <w:color w:val="auto"/>
          <w:lang w:eastAsia="en-GB"/>
        </w:rPr>
        <w:t>I</w:t>
      </w:r>
      <w:r w:rsidRPr="00F51752">
        <w:rPr>
          <w:rFonts w:ascii="Arial" w:eastAsia="Times New Roman" w:hAnsi="Arial" w:cs="Arial"/>
          <w:color w:val="auto"/>
          <w:lang w:eastAsia="en-GB"/>
        </w:rPr>
        <w:t>f Health &amp; Safety Signage</w:t>
      </w:r>
      <w:r w:rsidR="006745E2"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does it still comply with Safety Signage and Signals Regulations 1996</w:t>
      </w:r>
      <w:r w:rsidR="006745E2" w:rsidRPr="00F51752">
        <w:rPr>
          <w:rFonts w:ascii="Arial" w:eastAsia="Times New Roman" w:hAnsi="Arial" w:cs="Arial"/>
          <w:color w:val="auto"/>
          <w:lang w:eastAsia="en-GB"/>
        </w:rPr>
        <w:t>?</w:t>
      </w:r>
      <w:r w:rsidRPr="00F51752">
        <w:rPr>
          <w:rFonts w:ascii="Arial" w:eastAsia="Times New Roman" w:hAnsi="Arial" w:cs="Arial"/>
          <w:color w:val="auto"/>
          <w:lang w:eastAsia="en-GB"/>
        </w:rPr>
        <w:t>).</w:t>
      </w:r>
    </w:p>
    <w:p w14:paraId="70246FAF" w14:textId="77777777" w:rsidR="00722949" w:rsidRPr="00F51752" w:rsidRDefault="00722949" w:rsidP="007A6682">
      <w:pPr>
        <w:pStyle w:val="ListParagraph"/>
        <w:ind w:left="1843" w:hanging="709"/>
        <w:jc w:val="both"/>
        <w:rPr>
          <w:rFonts w:ascii="Arial" w:eastAsia="Times New Roman" w:hAnsi="Arial" w:cs="Arial"/>
          <w:color w:val="auto"/>
          <w:lang w:eastAsia="en-GB"/>
        </w:rPr>
      </w:pPr>
    </w:p>
    <w:p w14:paraId="40DD861C" w14:textId="21C429C9" w:rsidR="00722949" w:rsidRPr="00F51752" w:rsidRDefault="77E2C7AF" w:rsidP="007A6682">
      <w:pPr>
        <w:pStyle w:val="ListParagraph"/>
        <w:numPr>
          <w:ilvl w:val="2"/>
          <w:numId w:val="44"/>
        </w:numPr>
        <w:ind w:left="1843" w:hanging="709"/>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The condition</w:t>
      </w:r>
      <w:r w:rsidR="00722949" w:rsidRPr="00F51752">
        <w:rPr>
          <w:rFonts w:ascii="Arial" w:eastAsia="Times New Roman" w:hAnsi="Arial" w:cs="Arial"/>
          <w:color w:val="auto"/>
          <w:lang w:eastAsia="en-GB"/>
        </w:rPr>
        <w:t xml:space="preserve"> of signage fixings (Are any missing, are they in good condition, do they pos</w:t>
      </w:r>
      <w:r w:rsidR="006745E2" w:rsidRPr="00F51752">
        <w:rPr>
          <w:rFonts w:ascii="Arial" w:eastAsia="Times New Roman" w:hAnsi="Arial" w:cs="Arial"/>
          <w:color w:val="auto"/>
          <w:lang w:eastAsia="en-GB"/>
        </w:rPr>
        <w:t>e</w:t>
      </w:r>
      <w:r w:rsidR="00722949" w:rsidRPr="00F51752">
        <w:rPr>
          <w:rFonts w:ascii="Arial" w:eastAsia="Times New Roman" w:hAnsi="Arial" w:cs="Arial"/>
          <w:color w:val="auto"/>
          <w:lang w:eastAsia="en-GB"/>
        </w:rPr>
        <w:t xml:space="preserve"> a security threat</w:t>
      </w:r>
      <w:r w:rsidR="006745E2" w:rsidRPr="00F51752">
        <w:rPr>
          <w:rFonts w:ascii="Arial" w:eastAsia="Times New Roman" w:hAnsi="Arial" w:cs="Arial"/>
          <w:color w:val="auto"/>
          <w:lang w:eastAsia="en-GB"/>
        </w:rPr>
        <w:t>?</w:t>
      </w:r>
      <w:r w:rsidR="00722949" w:rsidRPr="00F51752">
        <w:rPr>
          <w:rFonts w:ascii="Arial" w:eastAsia="Times New Roman" w:hAnsi="Arial" w:cs="Arial"/>
          <w:color w:val="auto"/>
          <w:lang w:eastAsia="en-GB"/>
        </w:rPr>
        <w:t>).</w:t>
      </w:r>
    </w:p>
    <w:p w14:paraId="0D6EABA1" w14:textId="77777777" w:rsidR="00722949" w:rsidRPr="00F51752" w:rsidRDefault="00722949" w:rsidP="007A6682">
      <w:pPr>
        <w:pStyle w:val="ListParagraph"/>
        <w:ind w:left="1843" w:hanging="709"/>
        <w:jc w:val="both"/>
        <w:rPr>
          <w:rFonts w:ascii="Arial" w:eastAsia="Times New Roman" w:hAnsi="Arial" w:cs="Arial"/>
          <w:color w:val="auto"/>
          <w:lang w:eastAsia="en-GB"/>
        </w:rPr>
      </w:pPr>
    </w:p>
    <w:p w14:paraId="69BAEF97" w14:textId="090EF1C1" w:rsidR="00722949" w:rsidRPr="00F51752" w:rsidRDefault="00722949" w:rsidP="007A6682">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 xml:space="preserve">Where any of the above standards are not met the Supplier shall replace the signage/fixings at the earliest opportunity, in the case of H&amp;S signage ensuring that the replacement meets the Safety Signage and Signals Regulations 1996. In the case of Security Signage ensuring that the replacement meets the local Security and Buyer signage requirements. </w:t>
      </w:r>
    </w:p>
    <w:p w14:paraId="43866539" w14:textId="77777777" w:rsidR="00722949" w:rsidRPr="00F51752" w:rsidRDefault="00722949" w:rsidP="007A6682">
      <w:pPr>
        <w:pStyle w:val="ListParagraph"/>
        <w:ind w:left="1134" w:hanging="567"/>
        <w:jc w:val="both"/>
        <w:rPr>
          <w:rFonts w:ascii="Arial" w:eastAsia="Times New Roman" w:hAnsi="Arial" w:cs="Arial"/>
          <w:color w:val="auto"/>
          <w:lang w:eastAsia="en-GB"/>
        </w:rPr>
      </w:pPr>
    </w:p>
    <w:p w14:paraId="15E60EBB" w14:textId="03C7ECA5" w:rsidR="00722949" w:rsidRPr="00294F36" w:rsidRDefault="00722949" w:rsidP="007A6682">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 xml:space="preserve">The Supplier shall ensure that when replacing existing damaged </w:t>
      </w:r>
      <w:r w:rsidR="00DD2F92" w:rsidRPr="00F51752">
        <w:rPr>
          <w:rFonts w:ascii="Arial" w:eastAsia="Times New Roman" w:hAnsi="Arial" w:cs="Arial"/>
          <w:color w:val="auto"/>
          <w:lang w:eastAsia="en-GB"/>
        </w:rPr>
        <w:t>signage</w:t>
      </w:r>
      <w:r w:rsidR="77E2C7AF" w:rsidRPr="00F51752">
        <w:rPr>
          <w:rFonts w:ascii="Arial" w:eastAsia="Times New Roman" w:hAnsi="Arial" w:cs="Arial"/>
          <w:color w:val="auto"/>
          <w:lang w:eastAsia="en-GB"/>
        </w:rPr>
        <w:t>,</w:t>
      </w:r>
      <w:r w:rsidR="00DD2F92" w:rsidRPr="00F51752">
        <w:rPr>
          <w:rFonts w:ascii="Arial" w:eastAsia="Times New Roman" w:hAnsi="Arial" w:cs="Arial"/>
          <w:color w:val="auto"/>
          <w:lang w:eastAsia="en-GB"/>
        </w:rPr>
        <w:t xml:space="preserve"> or</w:t>
      </w:r>
      <w:r w:rsidRPr="00F51752">
        <w:rPr>
          <w:rFonts w:ascii="Arial" w:eastAsia="Times New Roman" w:hAnsi="Arial" w:cs="Arial"/>
          <w:color w:val="auto"/>
          <w:lang w:eastAsia="en-GB"/>
        </w:rPr>
        <w:t xml:space="preserve"> installing new signage</w:t>
      </w:r>
      <w:r w:rsidR="77E2C7AF"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the fixings used meet the local security and Buyer requirements and do not pose a security risk by aiding the ability to breach security (i.e. can be used as a climbing aid on fencing) or create a safety risk (i.e. non-frangible posts in certain road traffic zones).</w:t>
      </w:r>
    </w:p>
    <w:p w14:paraId="2B6DFBAA" w14:textId="77777777" w:rsidR="00294F36" w:rsidRPr="00294F36" w:rsidRDefault="00294F36" w:rsidP="00294F36">
      <w:pPr>
        <w:pStyle w:val="ListParagraph"/>
        <w:rPr>
          <w:rFonts w:ascii="Arial" w:eastAsia="Times New Roman" w:hAnsi="Arial" w:cs="Arial"/>
          <w:b/>
          <w:color w:val="000000" w:themeColor="text1"/>
          <w:lang w:eastAsia="en-GB"/>
        </w:rPr>
      </w:pPr>
    </w:p>
    <w:p w14:paraId="01D02FC0" w14:textId="77777777" w:rsidR="00722949" w:rsidRPr="00F51752" w:rsidRDefault="00722949" w:rsidP="007A6682">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 xml:space="preserve">The Supplier shall ensure that when replacing or installing signage, consideration is given to the local conditions in selecting appropriate signage material and backing, e.g. </w:t>
      </w:r>
      <w:r w:rsidRPr="00F51752">
        <w:rPr>
          <w:rFonts w:ascii="Arial" w:eastAsia="Times New Roman" w:hAnsi="Arial" w:cs="Arial"/>
          <w:color w:val="auto"/>
          <w:lang w:eastAsia="en-GB"/>
        </w:rPr>
        <w:lastRenderedPageBreak/>
        <w:t xml:space="preserve">on exposed airfields, polycarbonate photo-degrades quickly and can cause </w:t>
      </w:r>
      <w:r w:rsidR="00E90B4A" w:rsidRPr="00F51752">
        <w:rPr>
          <w:rFonts w:ascii="Arial" w:eastAsia="Times New Roman" w:hAnsi="Arial" w:cs="Arial"/>
          <w:color w:val="auto"/>
          <w:lang w:eastAsia="en-GB"/>
        </w:rPr>
        <w:t>Foreign Object Damage (</w:t>
      </w:r>
      <w:r w:rsidRPr="00F51752">
        <w:rPr>
          <w:rFonts w:ascii="Arial" w:eastAsia="Times New Roman" w:hAnsi="Arial" w:cs="Arial"/>
          <w:color w:val="auto"/>
          <w:lang w:eastAsia="en-GB"/>
        </w:rPr>
        <w:t>FOD</w:t>
      </w:r>
      <w:r w:rsidR="00E90B4A"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hazards due to high wind exposure; On external fences and remote sites, metal signage whilst more robust is also more attractive to metal theft.</w:t>
      </w:r>
    </w:p>
    <w:p w14:paraId="2AC484E2" w14:textId="77777777" w:rsidR="00722949" w:rsidRPr="00F51752" w:rsidRDefault="00722949" w:rsidP="007A6682">
      <w:pPr>
        <w:pStyle w:val="ListParagraph"/>
        <w:ind w:left="1134" w:hanging="567"/>
        <w:jc w:val="both"/>
        <w:rPr>
          <w:rFonts w:ascii="Arial" w:eastAsia="Times New Roman" w:hAnsi="Arial" w:cs="Arial"/>
          <w:color w:val="auto"/>
          <w:lang w:eastAsia="en-GB"/>
        </w:rPr>
      </w:pPr>
    </w:p>
    <w:p w14:paraId="502AAB6B" w14:textId="77777777" w:rsidR="00722949" w:rsidRPr="00F51752" w:rsidRDefault="00722949" w:rsidP="007A6682">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The Supplier shall ensure that where replacement signage is unavailable (</w:t>
      </w:r>
      <w:r w:rsidR="006745E2" w:rsidRPr="00F51752">
        <w:rPr>
          <w:rFonts w:ascii="Arial" w:eastAsia="Times New Roman" w:hAnsi="Arial" w:cs="Arial"/>
          <w:color w:val="auto"/>
          <w:lang w:eastAsia="en-GB"/>
        </w:rPr>
        <w:t>i</w:t>
      </w:r>
      <w:r w:rsidRPr="00F51752">
        <w:rPr>
          <w:rFonts w:ascii="Arial" w:eastAsia="Times New Roman" w:hAnsi="Arial" w:cs="Arial"/>
          <w:color w:val="auto"/>
          <w:lang w:eastAsia="en-GB"/>
        </w:rPr>
        <w:t>.e. needs to be ordered or made) they ensure that a system is put into place to adequately warn of the hazard until the permanent signage is available and installed.</w:t>
      </w:r>
    </w:p>
    <w:p w14:paraId="0FFF0622" w14:textId="77777777" w:rsidR="00722949" w:rsidRPr="00F51752" w:rsidRDefault="00722949" w:rsidP="007A6682">
      <w:pPr>
        <w:pStyle w:val="ListParagraph"/>
        <w:ind w:left="851" w:hanging="851"/>
        <w:jc w:val="both"/>
        <w:rPr>
          <w:rFonts w:ascii="Arial" w:eastAsia="Times New Roman" w:hAnsi="Arial" w:cs="Arial"/>
          <w:b/>
          <w:color w:val="auto"/>
          <w:lang w:eastAsia="en-GB"/>
        </w:rPr>
      </w:pPr>
    </w:p>
    <w:p w14:paraId="459B0D29" w14:textId="77777777" w:rsidR="00722949" w:rsidRPr="00F51752" w:rsidRDefault="00722949" w:rsidP="007A6682">
      <w:pPr>
        <w:pStyle w:val="ListParagraph"/>
        <w:numPr>
          <w:ilvl w:val="0"/>
          <w:numId w:val="44"/>
        </w:numPr>
        <w:ind w:left="567" w:hanging="567"/>
        <w:jc w:val="both"/>
        <w:rPr>
          <w:rFonts w:ascii="Arial" w:eastAsia="Times New Roman" w:hAnsi="Arial" w:cs="Arial"/>
          <w:b/>
          <w:color w:val="000000" w:themeColor="text1"/>
          <w:lang w:eastAsia="en-GB"/>
        </w:rPr>
      </w:pPr>
      <w:r w:rsidRPr="00F51752">
        <w:rPr>
          <w:rFonts w:ascii="Arial" w:eastAsia="Times New Roman" w:hAnsi="Arial" w:cs="Arial"/>
          <w:b/>
          <w:color w:val="auto"/>
          <w:lang w:eastAsia="en-GB"/>
        </w:rPr>
        <w:t>Health &amp; Safety Executive or other enforcement authorities</w:t>
      </w:r>
    </w:p>
    <w:p w14:paraId="6854AA52" w14:textId="77777777" w:rsidR="00722949" w:rsidRPr="00F51752" w:rsidRDefault="00722949" w:rsidP="007A6682">
      <w:pPr>
        <w:pStyle w:val="ListParagraph"/>
        <w:ind w:left="851" w:hanging="851"/>
        <w:jc w:val="both"/>
        <w:rPr>
          <w:rFonts w:ascii="Arial" w:eastAsia="Times New Roman" w:hAnsi="Arial" w:cs="Arial"/>
          <w:b/>
          <w:color w:val="auto"/>
          <w:lang w:eastAsia="en-GB"/>
        </w:rPr>
      </w:pPr>
    </w:p>
    <w:p w14:paraId="1316F01F" w14:textId="134A9C72" w:rsidR="00722949" w:rsidRPr="00F51752" w:rsidRDefault="00722949" w:rsidP="007A6682">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There is an agreed national access protocol between enforcing authorities and Buyer where site visits are to be co-ordinated through the relevant H</w:t>
      </w:r>
      <w:r w:rsidR="001E38B1">
        <w:rPr>
          <w:rFonts w:ascii="Arial" w:eastAsia="Times New Roman" w:hAnsi="Arial" w:cs="Arial"/>
          <w:color w:val="auto"/>
          <w:lang w:eastAsia="en-GB"/>
        </w:rPr>
        <w:t xml:space="preserve">ead </w:t>
      </w:r>
      <w:r w:rsidRPr="00F51752">
        <w:rPr>
          <w:rFonts w:ascii="Arial" w:eastAsia="Times New Roman" w:hAnsi="Arial" w:cs="Arial"/>
          <w:color w:val="auto"/>
          <w:lang w:eastAsia="en-GB"/>
        </w:rPr>
        <w:t>o</w:t>
      </w:r>
      <w:r w:rsidR="001E38B1">
        <w:rPr>
          <w:rFonts w:ascii="Arial" w:eastAsia="Times New Roman" w:hAnsi="Arial" w:cs="Arial"/>
          <w:color w:val="auto"/>
          <w:lang w:eastAsia="en-GB"/>
        </w:rPr>
        <w:t xml:space="preserve">f </w:t>
      </w:r>
      <w:r w:rsidR="001E38B1" w:rsidRPr="00F51752">
        <w:rPr>
          <w:rFonts w:ascii="Arial" w:eastAsia="Times New Roman" w:hAnsi="Arial" w:cs="Arial"/>
          <w:color w:val="auto"/>
          <w:lang w:eastAsia="en-GB"/>
        </w:rPr>
        <w:t>E</w:t>
      </w:r>
      <w:r w:rsidR="001E38B1">
        <w:rPr>
          <w:rFonts w:ascii="Arial" w:eastAsia="Times New Roman" w:hAnsi="Arial" w:cs="Arial"/>
          <w:color w:val="auto"/>
          <w:lang w:eastAsia="en-GB"/>
        </w:rPr>
        <w:t>stablishment</w:t>
      </w:r>
      <w:r w:rsidRPr="00F51752">
        <w:rPr>
          <w:rFonts w:ascii="Arial" w:eastAsia="Times New Roman" w:hAnsi="Arial" w:cs="Arial"/>
          <w:color w:val="auto"/>
          <w:lang w:eastAsia="en-GB"/>
        </w:rPr>
        <w:t>.</w:t>
      </w:r>
      <w:r w:rsidR="009B03A3" w:rsidRPr="00F51752">
        <w:rPr>
          <w:rFonts w:ascii="Arial" w:eastAsia="Times New Roman" w:hAnsi="Arial" w:cs="Arial"/>
          <w:color w:val="auto"/>
          <w:lang w:eastAsia="en-GB"/>
        </w:rPr>
        <w:t xml:space="preserve"> </w:t>
      </w:r>
      <w:r w:rsidRPr="00F51752">
        <w:rPr>
          <w:rFonts w:ascii="Arial" w:eastAsia="Times New Roman" w:hAnsi="Arial" w:cs="Arial"/>
          <w:color w:val="auto"/>
          <w:lang w:eastAsia="en-GB"/>
        </w:rPr>
        <w:t xml:space="preserve"> The Supplier shall notify the Buyer immediately when any communication is received from the Health and Safety Executive (HSE or HSE NI</w:t>
      </w:r>
      <w:r w:rsidR="77E2C7AF"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or any other enforcement authority</w:t>
      </w:r>
      <w:r w:rsidR="77E2C7AF"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indicating their intention to visit the </w:t>
      </w:r>
      <w:r w:rsidR="000B6953" w:rsidRPr="00F51752">
        <w:rPr>
          <w:rFonts w:ascii="Arial" w:eastAsia="Times New Roman" w:hAnsi="Arial" w:cs="Arial"/>
          <w:color w:val="auto"/>
          <w:lang w:eastAsia="en-GB"/>
        </w:rPr>
        <w:t>A</w:t>
      </w:r>
      <w:r w:rsidRPr="00F51752">
        <w:rPr>
          <w:rFonts w:ascii="Arial" w:eastAsia="Times New Roman" w:hAnsi="Arial" w:cs="Arial"/>
          <w:color w:val="auto"/>
          <w:lang w:eastAsia="en-GB"/>
        </w:rPr>
        <w:t xml:space="preserve">ffected </w:t>
      </w:r>
      <w:r w:rsidR="000B6953" w:rsidRPr="00F51752">
        <w:rPr>
          <w:rFonts w:ascii="Arial" w:eastAsia="Times New Roman" w:hAnsi="Arial" w:cs="Arial"/>
          <w:color w:val="auto"/>
          <w:lang w:eastAsia="en-GB"/>
        </w:rPr>
        <w:t>P</w:t>
      </w:r>
      <w:r w:rsidRPr="00F51752">
        <w:rPr>
          <w:rFonts w:ascii="Arial" w:eastAsia="Times New Roman" w:hAnsi="Arial" w:cs="Arial"/>
          <w:color w:val="auto"/>
          <w:lang w:eastAsia="en-GB"/>
        </w:rPr>
        <w:t>roperty</w:t>
      </w:r>
      <w:r w:rsidR="0099602A" w:rsidRPr="00F51752">
        <w:rPr>
          <w:rFonts w:ascii="Arial" w:eastAsia="Times New Roman" w:hAnsi="Arial" w:cs="Arial"/>
          <w:color w:val="auto"/>
          <w:lang w:eastAsia="en-GB"/>
        </w:rPr>
        <w:t xml:space="preserve"> or in relation to activities under </w:t>
      </w:r>
      <w:r w:rsidR="000B6953" w:rsidRPr="00F51752">
        <w:rPr>
          <w:rFonts w:ascii="Arial" w:eastAsia="Times New Roman" w:hAnsi="Arial" w:cs="Arial"/>
          <w:color w:val="auto"/>
          <w:lang w:eastAsia="en-GB"/>
        </w:rPr>
        <w:t>C</w:t>
      </w:r>
      <w:r w:rsidR="0099602A" w:rsidRPr="00F51752">
        <w:rPr>
          <w:rFonts w:ascii="Arial" w:eastAsia="Times New Roman" w:hAnsi="Arial" w:cs="Arial"/>
          <w:color w:val="auto"/>
          <w:lang w:eastAsia="en-GB"/>
        </w:rPr>
        <w:t>ontract</w:t>
      </w:r>
      <w:r w:rsidRPr="00F51752">
        <w:rPr>
          <w:rFonts w:ascii="Arial" w:eastAsia="Times New Roman" w:hAnsi="Arial" w:cs="Arial"/>
          <w:color w:val="auto"/>
          <w:lang w:eastAsia="en-GB"/>
        </w:rPr>
        <w:t>.</w:t>
      </w:r>
    </w:p>
    <w:p w14:paraId="7206910D" w14:textId="77777777" w:rsidR="00722949" w:rsidRPr="00F51752" w:rsidRDefault="00722949" w:rsidP="007A6682">
      <w:pPr>
        <w:pStyle w:val="ListParagraph"/>
        <w:ind w:left="1134" w:hanging="567"/>
        <w:jc w:val="both"/>
        <w:rPr>
          <w:rFonts w:ascii="Arial" w:eastAsia="Times New Roman" w:hAnsi="Arial" w:cs="Arial"/>
          <w:b/>
          <w:color w:val="auto"/>
          <w:lang w:eastAsia="en-GB"/>
        </w:rPr>
      </w:pPr>
    </w:p>
    <w:p w14:paraId="00F79DFB" w14:textId="77777777" w:rsidR="00722949" w:rsidRPr="00F51752" w:rsidRDefault="00722949" w:rsidP="007A6682">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The Supplier shall facilitate the visit and ensure full co-operation when the HSE or other enforcement authority advise they wish to visit.</w:t>
      </w:r>
    </w:p>
    <w:p w14:paraId="36745C35" w14:textId="77777777" w:rsidR="00722949" w:rsidRPr="00F51752" w:rsidRDefault="00722949" w:rsidP="007A6682">
      <w:pPr>
        <w:pStyle w:val="ListParagraph"/>
        <w:ind w:left="851" w:hanging="851"/>
        <w:jc w:val="both"/>
        <w:rPr>
          <w:rFonts w:ascii="Arial" w:eastAsia="Times New Roman" w:hAnsi="Arial" w:cs="Arial"/>
          <w:color w:val="auto"/>
          <w:lang w:eastAsia="en-GB"/>
        </w:rPr>
      </w:pPr>
    </w:p>
    <w:p w14:paraId="290235AC" w14:textId="1EB1A1E8" w:rsidR="00722949" w:rsidRPr="00F51752" w:rsidRDefault="00722949" w:rsidP="007A6682">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 xml:space="preserve">Before the HSE or other enforcement authority leave the </w:t>
      </w:r>
      <w:r w:rsidR="000B6953" w:rsidRPr="00F51752">
        <w:rPr>
          <w:rFonts w:ascii="Arial" w:eastAsia="Times New Roman" w:hAnsi="Arial" w:cs="Arial"/>
          <w:color w:val="auto"/>
          <w:lang w:eastAsia="en-GB"/>
        </w:rPr>
        <w:t>A</w:t>
      </w:r>
      <w:r w:rsidRPr="00F51752">
        <w:rPr>
          <w:rFonts w:ascii="Arial" w:eastAsia="Times New Roman" w:hAnsi="Arial" w:cs="Arial"/>
          <w:color w:val="auto"/>
          <w:lang w:eastAsia="en-GB"/>
        </w:rPr>
        <w:t xml:space="preserve">ffected </w:t>
      </w:r>
      <w:r w:rsidR="000B6953" w:rsidRPr="00F51752">
        <w:rPr>
          <w:rFonts w:ascii="Arial" w:eastAsia="Times New Roman" w:hAnsi="Arial" w:cs="Arial"/>
          <w:color w:val="auto"/>
          <w:lang w:eastAsia="en-GB"/>
        </w:rPr>
        <w:t>P</w:t>
      </w:r>
      <w:r w:rsidRPr="00F51752">
        <w:rPr>
          <w:rFonts w:ascii="Arial" w:eastAsia="Times New Roman" w:hAnsi="Arial" w:cs="Arial"/>
          <w:color w:val="auto"/>
          <w:lang w:eastAsia="en-GB"/>
        </w:rPr>
        <w:t>roperty, the Supplier shall ascertain whether HSE require any action</w:t>
      </w:r>
      <w:r w:rsidR="77E2C7AF"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or are intending to make a return visit</w:t>
      </w:r>
      <w:r w:rsidR="77E2C7AF"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or invoice under Fees for Intervention. This information shall be passed to the</w:t>
      </w:r>
      <w:r w:rsidR="00E90B4A" w:rsidRPr="00F51752">
        <w:rPr>
          <w:rFonts w:ascii="Arial" w:eastAsia="Times New Roman" w:hAnsi="Arial" w:cs="Arial"/>
          <w:color w:val="auto"/>
          <w:lang w:eastAsia="en-GB"/>
        </w:rPr>
        <w:t xml:space="preserve"> </w:t>
      </w:r>
      <w:r w:rsidR="001E38B1">
        <w:rPr>
          <w:rFonts w:ascii="Arial" w:eastAsia="Times New Roman" w:hAnsi="Arial" w:cs="Arial"/>
          <w:color w:val="auto"/>
          <w:lang w:eastAsia="en-GB"/>
        </w:rPr>
        <w:t>Head of Establishment</w:t>
      </w:r>
      <w:r w:rsidR="00E90B4A" w:rsidRPr="00F51752">
        <w:rPr>
          <w:rFonts w:ascii="Arial" w:eastAsia="Times New Roman" w:hAnsi="Arial" w:cs="Arial"/>
          <w:color w:val="auto"/>
          <w:lang w:eastAsia="en-GB"/>
        </w:rPr>
        <w:t xml:space="preserve"> and</w:t>
      </w:r>
      <w:r w:rsidRPr="00F51752">
        <w:rPr>
          <w:rFonts w:ascii="Arial" w:eastAsia="Times New Roman" w:hAnsi="Arial" w:cs="Arial"/>
          <w:color w:val="auto"/>
          <w:lang w:eastAsia="en-GB"/>
        </w:rPr>
        <w:t xml:space="preserve"> Buyer</w:t>
      </w:r>
      <w:r w:rsidR="00E90B4A" w:rsidRPr="00F51752">
        <w:rPr>
          <w:rFonts w:ascii="Arial" w:eastAsia="Times New Roman" w:hAnsi="Arial" w:cs="Arial"/>
          <w:color w:val="auto"/>
          <w:lang w:eastAsia="en-GB"/>
        </w:rPr>
        <w:t xml:space="preserve">’s </w:t>
      </w:r>
      <w:r w:rsidR="00AC17D0" w:rsidRPr="00AC17D0">
        <w:rPr>
          <w:rFonts w:ascii="Arial" w:eastAsia="Times New Roman" w:hAnsi="Arial" w:cs="Arial"/>
          <w:color w:val="auto"/>
          <w:lang w:eastAsia="en-GB"/>
        </w:rPr>
        <w:t xml:space="preserve">Authorised </w:t>
      </w:r>
      <w:r w:rsidR="00AC17D0">
        <w:rPr>
          <w:rFonts w:ascii="Arial" w:eastAsia="Times New Roman" w:hAnsi="Arial" w:cs="Arial"/>
          <w:color w:val="auto"/>
          <w:lang w:eastAsia="en-GB"/>
        </w:rPr>
        <w:t>R</w:t>
      </w:r>
      <w:r w:rsidR="00E90B4A" w:rsidRPr="00F51752">
        <w:rPr>
          <w:rFonts w:ascii="Arial" w:eastAsia="Times New Roman" w:hAnsi="Arial" w:cs="Arial"/>
          <w:color w:val="auto"/>
          <w:lang w:eastAsia="en-GB"/>
        </w:rPr>
        <w:t>epresentative (Service Manager or equivalent)</w:t>
      </w:r>
      <w:r w:rsidRPr="00F51752">
        <w:rPr>
          <w:rFonts w:ascii="Arial" w:eastAsia="Times New Roman" w:hAnsi="Arial" w:cs="Arial"/>
          <w:color w:val="auto"/>
          <w:lang w:eastAsia="en-GB"/>
        </w:rPr>
        <w:t xml:space="preserve"> </w:t>
      </w:r>
      <w:r w:rsidR="00DD2F92" w:rsidRPr="00F51752">
        <w:rPr>
          <w:rFonts w:ascii="Arial" w:eastAsia="Times New Roman" w:hAnsi="Arial" w:cs="Arial"/>
          <w:color w:val="auto"/>
          <w:lang w:eastAsia="en-GB"/>
        </w:rPr>
        <w:t>as soon as practicable but, within 1 (one) working day</w:t>
      </w:r>
      <w:r w:rsidRPr="00F51752">
        <w:rPr>
          <w:rFonts w:ascii="Arial" w:eastAsia="Times New Roman" w:hAnsi="Arial" w:cs="Arial"/>
          <w:color w:val="auto"/>
          <w:lang w:eastAsia="en-GB"/>
        </w:rPr>
        <w:t>.</w:t>
      </w:r>
    </w:p>
    <w:p w14:paraId="54D1D350" w14:textId="77777777" w:rsidR="00722949" w:rsidRPr="00F51752" w:rsidRDefault="00722949" w:rsidP="007A6682">
      <w:pPr>
        <w:pStyle w:val="ListParagraph"/>
        <w:ind w:left="1134" w:hanging="567"/>
        <w:jc w:val="both"/>
        <w:rPr>
          <w:rFonts w:ascii="Arial" w:eastAsia="Times New Roman" w:hAnsi="Arial" w:cs="Arial"/>
          <w:color w:val="auto"/>
          <w:lang w:eastAsia="en-GB"/>
        </w:rPr>
      </w:pPr>
    </w:p>
    <w:p w14:paraId="10A47703" w14:textId="04B48F31" w:rsidR="00722949" w:rsidRPr="00F51752" w:rsidRDefault="00722949" w:rsidP="007A6682">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 xml:space="preserve">The Supplier shall inform the </w:t>
      </w:r>
      <w:r w:rsidR="001E38B1">
        <w:rPr>
          <w:rFonts w:ascii="Arial" w:eastAsia="Times New Roman" w:hAnsi="Arial" w:cs="Arial"/>
          <w:color w:val="auto"/>
          <w:lang w:eastAsia="en-GB"/>
        </w:rPr>
        <w:t>Head of Establishment</w:t>
      </w:r>
      <w:r w:rsidR="00E90B4A" w:rsidRPr="00F51752">
        <w:rPr>
          <w:rFonts w:ascii="Arial" w:eastAsia="Times New Roman" w:hAnsi="Arial" w:cs="Arial"/>
          <w:color w:val="auto"/>
          <w:lang w:eastAsia="en-GB"/>
        </w:rPr>
        <w:t xml:space="preserve"> and Buyer’s </w:t>
      </w:r>
      <w:r w:rsidR="00AC17D0" w:rsidRPr="00AC17D0">
        <w:rPr>
          <w:rFonts w:ascii="Arial" w:eastAsia="Times New Roman" w:hAnsi="Arial" w:cs="Arial"/>
          <w:color w:val="auto"/>
          <w:lang w:eastAsia="en-GB"/>
        </w:rPr>
        <w:t xml:space="preserve">Authorised </w:t>
      </w:r>
      <w:r w:rsidR="00AC17D0">
        <w:rPr>
          <w:rFonts w:ascii="Arial" w:eastAsia="Times New Roman" w:hAnsi="Arial" w:cs="Arial"/>
          <w:color w:val="auto"/>
          <w:lang w:eastAsia="en-GB"/>
        </w:rPr>
        <w:t>R</w:t>
      </w:r>
      <w:r w:rsidR="00E90B4A" w:rsidRPr="00F51752">
        <w:rPr>
          <w:rFonts w:ascii="Arial" w:eastAsia="Times New Roman" w:hAnsi="Arial" w:cs="Arial"/>
          <w:color w:val="auto"/>
          <w:lang w:eastAsia="en-GB"/>
        </w:rPr>
        <w:t xml:space="preserve">epresentative (Service Manager or equivalent) </w:t>
      </w:r>
      <w:r w:rsidR="00DD2F92" w:rsidRPr="00F51752">
        <w:rPr>
          <w:rFonts w:ascii="Arial" w:eastAsia="Times New Roman" w:hAnsi="Arial" w:cs="Arial"/>
          <w:color w:val="auto"/>
          <w:lang w:eastAsia="en-GB"/>
        </w:rPr>
        <w:t>as soon as practicable but, within 1 (one) working day</w:t>
      </w:r>
      <w:r w:rsidRPr="00F51752">
        <w:rPr>
          <w:rFonts w:ascii="Arial" w:eastAsia="Times New Roman" w:hAnsi="Arial" w:cs="Arial"/>
          <w:color w:val="auto"/>
          <w:lang w:eastAsia="en-GB"/>
        </w:rPr>
        <w:t xml:space="preserve"> if any Prohibition or Improvement Notice is served by the HSE</w:t>
      </w:r>
      <w:r w:rsidR="77E2C7AF"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or other enforcement authority</w:t>
      </w:r>
      <w:r w:rsidR="77E2C7AF"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on any of the Supplier’s activities</w:t>
      </w:r>
      <w:r w:rsidR="77E2C7AF"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or against any of its personnel or supply chain, ensuring that full details are given.</w:t>
      </w:r>
    </w:p>
    <w:p w14:paraId="1076647E" w14:textId="77777777" w:rsidR="00722949" w:rsidRPr="00F51752" w:rsidRDefault="00722949" w:rsidP="007A6682">
      <w:pPr>
        <w:pStyle w:val="ListParagraph"/>
        <w:ind w:left="1134" w:hanging="567"/>
        <w:jc w:val="both"/>
        <w:rPr>
          <w:rFonts w:ascii="Arial" w:eastAsia="Times New Roman" w:hAnsi="Arial" w:cs="Arial"/>
          <w:b/>
          <w:color w:val="auto"/>
          <w:lang w:eastAsia="en-GB"/>
        </w:rPr>
      </w:pPr>
    </w:p>
    <w:p w14:paraId="28F9E44E" w14:textId="1DEECF2D" w:rsidR="00192D0C" w:rsidRPr="00F51752" w:rsidRDefault="00192D0C" w:rsidP="006E3C71">
      <w:pPr>
        <w:pStyle w:val="ListParagraph"/>
        <w:numPr>
          <w:ilvl w:val="0"/>
          <w:numId w:val="44"/>
        </w:numPr>
        <w:ind w:left="567" w:hanging="567"/>
        <w:jc w:val="both"/>
        <w:rPr>
          <w:rFonts w:ascii="Arial" w:eastAsia="Times New Roman" w:hAnsi="Arial" w:cs="Arial"/>
          <w:b/>
          <w:color w:val="000000" w:themeColor="text1"/>
          <w:lang w:eastAsia="en-GB"/>
        </w:rPr>
      </w:pPr>
      <w:r w:rsidRPr="00F51752">
        <w:rPr>
          <w:rFonts w:ascii="Arial" w:eastAsia="Times New Roman" w:hAnsi="Arial" w:cs="Arial"/>
          <w:b/>
          <w:color w:val="auto"/>
          <w:lang w:eastAsia="en-GB"/>
        </w:rPr>
        <w:t>Review of</w:t>
      </w:r>
      <w:r w:rsidR="00935465">
        <w:rPr>
          <w:rFonts w:ascii="Arial" w:eastAsia="Times New Roman" w:hAnsi="Arial" w:cs="Arial"/>
          <w:b/>
          <w:color w:val="auto"/>
          <w:lang w:eastAsia="en-GB"/>
        </w:rPr>
        <w:t xml:space="preserve"> Law</w:t>
      </w:r>
      <w:r w:rsidRPr="00F51752">
        <w:rPr>
          <w:rFonts w:ascii="Arial" w:eastAsia="Times New Roman" w:hAnsi="Arial" w:cs="Arial"/>
          <w:b/>
          <w:color w:val="auto"/>
          <w:lang w:eastAsia="en-GB"/>
        </w:rPr>
        <w:t>, Guidance or Policy</w:t>
      </w:r>
    </w:p>
    <w:p w14:paraId="15B85676" w14:textId="77777777" w:rsidR="00192D0C" w:rsidRPr="00F51752" w:rsidRDefault="00192D0C" w:rsidP="007A6682">
      <w:pPr>
        <w:pStyle w:val="ListParagraph"/>
        <w:ind w:left="851" w:hanging="851"/>
        <w:jc w:val="both"/>
        <w:rPr>
          <w:rFonts w:ascii="Arial" w:eastAsia="Times New Roman" w:hAnsi="Arial" w:cs="Arial"/>
          <w:b/>
          <w:color w:val="auto"/>
          <w:lang w:eastAsia="en-GB"/>
        </w:rPr>
      </w:pPr>
    </w:p>
    <w:p w14:paraId="5BD9A357" w14:textId="426D8CCE" w:rsidR="00192D0C" w:rsidRPr="00F51752" w:rsidRDefault="00192D0C"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 xml:space="preserve">From time to time </w:t>
      </w:r>
      <w:r w:rsidR="007E04DE" w:rsidRPr="00F51752">
        <w:rPr>
          <w:rFonts w:ascii="Arial" w:eastAsia="Times New Roman" w:hAnsi="Arial" w:cs="Arial"/>
          <w:color w:val="auto"/>
          <w:lang w:eastAsia="en-GB"/>
        </w:rPr>
        <w:t>Her Majest</w:t>
      </w:r>
      <w:r w:rsidR="007A2A5A" w:rsidRPr="00F51752">
        <w:rPr>
          <w:rFonts w:ascii="Arial" w:eastAsia="Times New Roman" w:hAnsi="Arial" w:cs="Arial"/>
          <w:color w:val="auto"/>
          <w:lang w:eastAsia="en-GB"/>
        </w:rPr>
        <w:t>y’</w:t>
      </w:r>
      <w:r w:rsidR="007E04DE" w:rsidRPr="00F51752">
        <w:rPr>
          <w:rFonts w:ascii="Arial" w:eastAsia="Times New Roman" w:hAnsi="Arial" w:cs="Arial"/>
          <w:color w:val="auto"/>
          <w:lang w:eastAsia="en-GB"/>
        </w:rPr>
        <w:t>s Government (</w:t>
      </w:r>
      <w:r w:rsidRPr="00F51752">
        <w:rPr>
          <w:rFonts w:ascii="Arial" w:eastAsia="Times New Roman" w:hAnsi="Arial" w:cs="Arial"/>
          <w:color w:val="auto"/>
          <w:lang w:eastAsia="en-GB"/>
        </w:rPr>
        <w:t>HMG</w:t>
      </w:r>
      <w:r w:rsidR="007E04DE"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or HSE may review, revise or update existing health and safety </w:t>
      </w:r>
      <w:r w:rsidR="00935465">
        <w:rPr>
          <w:rFonts w:ascii="Arial" w:eastAsia="Times New Roman" w:hAnsi="Arial" w:cs="Arial"/>
          <w:color w:val="auto"/>
          <w:lang w:eastAsia="en-GB"/>
        </w:rPr>
        <w:t>Law</w:t>
      </w:r>
      <w:r w:rsidRPr="00F51752">
        <w:rPr>
          <w:rFonts w:ascii="Arial" w:eastAsia="Times New Roman" w:hAnsi="Arial" w:cs="Arial"/>
          <w:color w:val="auto"/>
          <w:lang w:eastAsia="en-GB"/>
        </w:rPr>
        <w:t xml:space="preserve">, </w:t>
      </w:r>
      <w:r w:rsidR="004144EF">
        <w:rPr>
          <w:rFonts w:ascii="Arial" w:eastAsia="Times New Roman" w:hAnsi="Arial" w:cs="Arial"/>
          <w:color w:val="auto"/>
          <w:lang w:eastAsia="en-GB"/>
        </w:rPr>
        <w:t xml:space="preserve">HSE </w:t>
      </w:r>
      <w:r w:rsidR="00B36BA1">
        <w:rPr>
          <w:rFonts w:ascii="Arial" w:eastAsia="Times New Roman" w:hAnsi="Arial" w:cs="Arial"/>
          <w:color w:val="auto"/>
          <w:lang w:eastAsia="en-GB"/>
        </w:rPr>
        <w:t>ACOP</w:t>
      </w:r>
      <w:r w:rsidRPr="00F51752">
        <w:rPr>
          <w:rFonts w:ascii="Arial" w:eastAsia="Times New Roman" w:hAnsi="Arial" w:cs="Arial"/>
          <w:color w:val="auto"/>
          <w:lang w:eastAsia="en-GB"/>
        </w:rPr>
        <w:t xml:space="preserve"> </w:t>
      </w:r>
      <w:r w:rsidR="004144EF">
        <w:rPr>
          <w:rFonts w:ascii="Arial" w:eastAsia="Times New Roman" w:hAnsi="Arial" w:cs="Arial"/>
          <w:color w:val="auto"/>
          <w:lang w:eastAsia="en-GB"/>
        </w:rPr>
        <w:t xml:space="preserve">and </w:t>
      </w:r>
      <w:r w:rsidRPr="00F51752">
        <w:rPr>
          <w:rFonts w:ascii="Arial" w:eastAsia="Times New Roman" w:hAnsi="Arial" w:cs="Arial"/>
          <w:color w:val="auto"/>
          <w:lang w:eastAsia="en-GB"/>
        </w:rPr>
        <w:t>Guidance. The Buyer may update their existing policies or pr</w:t>
      </w:r>
      <w:r w:rsidR="003C277A">
        <w:rPr>
          <w:rFonts w:ascii="Arial" w:eastAsia="Times New Roman" w:hAnsi="Arial" w:cs="Arial"/>
          <w:color w:val="auto"/>
          <w:lang w:eastAsia="en-GB"/>
        </w:rPr>
        <w:t>ocedures to secure compliance with</w:t>
      </w:r>
      <w:r w:rsidRPr="00F51752">
        <w:rPr>
          <w:rFonts w:ascii="Arial" w:eastAsia="Times New Roman" w:hAnsi="Arial" w:cs="Arial"/>
          <w:color w:val="auto"/>
          <w:lang w:eastAsia="en-GB"/>
        </w:rPr>
        <w:t xml:space="preserve"> these updates </w:t>
      </w:r>
      <w:r w:rsidR="003C277A">
        <w:rPr>
          <w:rFonts w:ascii="Arial" w:eastAsia="Times New Roman" w:hAnsi="Arial" w:cs="Arial"/>
          <w:color w:val="auto"/>
          <w:lang w:eastAsia="en-GB"/>
        </w:rPr>
        <w:t>and/</w:t>
      </w:r>
      <w:r w:rsidRPr="00F51752">
        <w:rPr>
          <w:rFonts w:ascii="Arial" w:eastAsia="Times New Roman" w:hAnsi="Arial" w:cs="Arial"/>
          <w:color w:val="auto"/>
          <w:lang w:eastAsia="en-GB"/>
        </w:rPr>
        <w:t xml:space="preserve">or to reflect changes in the way </w:t>
      </w:r>
      <w:r w:rsidRPr="003E5877">
        <w:rPr>
          <w:rFonts w:ascii="Arial" w:eastAsia="Times New Roman" w:hAnsi="Arial" w:cs="Arial"/>
          <w:color w:val="auto"/>
          <w:lang w:eastAsia="en-GB"/>
        </w:rPr>
        <w:t>Infrastructure Management</w:t>
      </w:r>
      <w:r w:rsidRPr="00F51752">
        <w:rPr>
          <w:rFonts w:ascii="Arial" w:eastAsia="Times New Roman" w:hAnsi="Arial" w:cs="Arial"/>
          <w:color w:val="auto"/>
          <w:lang w:eastAsia="en-GB"/>
        </w:rPr>
        <w:t xml:space="preserve"> is delivered in</w:t>
      </w:r>
      <w:r w:rsidR="003C277A">
        <w:rPr>
          <w:rFonts w:ascii="Arial" w:eastAsia="Times New Roman" w:hAnsi="Arial" w:cs="Arial"/>
          <w:color w:val="auto"/>
          <w:lang w:eastAsia="en-GB"/>
        </w:rPr>
        <w:t xml:space="preserve"> the Estate</w:t>
      </w:r>
      <w:r w:rsidRPr="00F51752">
        <w:rPr>
          <w:rFonts w:ascii="Arial" w:eastAsia="Times New Roman" w:hAnsi="Arial" w:cs="Arial"/>
          <w:color w:val="auto"/>
          <w:lang w:eastAsia="en-GB"/>
        </w:rPr>
        <w:t xml:space="preserve">. The Supplier shall </w:t>
      </w:r>
      <w:r w:rsidR="008E6D4D">
        <w:rPr>
          <w:rFonts w:ascii="Arial" w:eastAsia="Times New Roman" w:hAnsi="Arial" w:cs="Arial"/>
          <w:color w:val="auto"/>
          <w:lang w:eastAsia="en-GB"/>
        </w:rPr>
        <w:t xml:space="preserve">comply or ensure compliance with any changes in the Law, </w:t>
      </w:r>
      <w:r w:rsidR="00B36BA1">
        <w:rPr>
          <w:rFonts w:ascii="Arial" w:eastAsia="Times New Roman" w:hAnsi="Arial" w:cs="Arial"/>
          <w:color w:val="auto"/>
          <w:lang w:eastAsia="en-GB"/>
        </w:rPr>
        <w:t>ACOP</w:t>
      </w:r>
      <w:r w:rsidR="004144EF">
        <w:rPr>
          <w:rFonts w:ascii="Arial" w:eastAsia="Times New Roman" w:hAnsi="Arial" w:cs="Arial"/>
          <w:color w:val="auto"/>
          <w:lang w:eastAsia="en-GB"/>
        </w:rPr>
        <w:t xml:space="preserve"> and</w:t>
      </w:r>
      <w:r w:rsidR="008E6D4D" w:rsidRPr="008E6D4D">
        <w:rPr>
          <w:rFonts w:ascii="Arial" w:eastAsia="Times New Roman" w:hAnsi="Arial" w:cs="Arial"/>
          <w:color w:val="auto"/>
          <w:lang w:eastAsia="en-GB"/>
        </w:rPr>
        <w:t xml:space="preserve"> Guidance </w:t>
      </w:r>
      <w:r w:rsidR="008E6D4D">
        <w:rPr>
          <w:rFonts w:ascii="Arial" w:eastAsia="Times New Roman" w:hAnsi="Arial" w:cs="Arial"/>
          <w:color w:val="auto"/>
          <w:lang w:eastAsia="en-GB"/>
        </w:rPr>
        <w:t xml:space="preserve">and shall </w:t>
      </w:r>
      <w:r w:rsidRPr="00F51752">
        <w:rPr>
          <w:rFonts w:ascii="Arial" w:eastAsia="Times New Roman" w:hAnsi="Arial" w:cs="Arial"/>
          <w:color w:val="auto"/>
          <w:lang w:eastAsia="en-GB"/>
        </w:rPr>
        <w:t>include</w:t>
      </w:r>
      <w:r w:rsidR="002C6690" w:rsidRPr="00F51752">
        <w:rPr>
          <w:rFonts w:ascii="Arial" w:eastAsia="Times New Roman" w:hAnsi="Arial" w:cs="Arial"/>
          <w:color w:val="auto"/>
          <w:lang w:eastAsia="en-GB"/>
        </w:rPr>
        <w:t xml:space="preserve">, where changes were </w:t>
      </w:r>
      <w:r w:rsidR="00E90B4A" w:rsidRPr="00F51752">
        <w:rPr>
          <w:rFonts w:ascii="Arial" w:eastAsia="Times New Roman" w:hAnsi="Arial" w:cs="Arial"/>
          <w:color w:val="auto"/>
          <w:lang w:eastAsia="en-GB"/>
        </w:rPr>
        <w:t>in the public domain</w:t>
      </w:r>
      <w:r w:rsidR="002C6690" w:rsidRPr="00F51752">
        <w:rPr>
          <w:rFonts w:ascii="Arial" w:eastAsia="Times New Roman" w:hAnsi="Arial" w:cs="Arial"/>
          <w:color w:val="auto"/>
          <w:lang w:eastAsia="en-GB"/>
        </w:rPr>
        <w:t xml:space="preserve"> prior to </w:t>
      </w:r>
      <w:r w:rsidR="001154B9" w:rsidRPr="00F51752">
        <w:rPr>
          <w:rFonts w:ascii="Arial" w:eastAsia="Times New Roman" w:hAnsi="Arial" w:cs="Arial"/>
          <w:color w:val="auto"/>
          <w:lang w:eastAsia="en-GB"/>
        </w:rPr>
        <w:t>C</w:t>
      </w:r>
      <w:r w:rsidR="002C6690" w:rsidRPr="00F51752">
        <w:rPr>
          <w:rFonts w:ascii="Arial" w:eastAsia="Times New Roman" w:hAnsi="Arial" w:cs="Arial"/>
          <w:color w:val="auto"/>
          <w:lang w:eastAsia="en-GB"/>
        </w:rPr>
        <w:t>ontract,</w:t>
      </w:r>
      <w:r w:rsidRPr="00F51752">
        <w:rPr>
          <w:rFonts w:ascii="Arial" w:eastAsia="Times New Roman" w:hAnsi="Arial" w:cs="Arial"/>
          <w:color w:val="auto"/>
          <w:lang w:eastAsia="en-GB"/>
        </w:rPr>
        <w:t xml:space="preserve"> the cost of any such updates or revisions in their </w:t>
      </w:r>
      <w:r w:rsidRPr="00255947">
        <w:rPr>
          <w:rFonts w:ascii="Arial" w:eastAsia="Times New Roman" w:hAnsi="Arial" w:cs="Arial"/>
          <w:color w:val="auto"/>
          <w:lang w:eastAsia="en-GB"/>
        </w:rPr>
        <w:t>tender</w:t>
      </w:r>
      <w:r w:rsidRPr="00F51752">
        <w:rPr>
          <w:rFonts w:ascii="Arial" w:eastAsia="Times New Roman" w:hAnsi="Arial" w:cs="Arial"/>
          <w:color w:val="auto"/>
          <w:lang w:eastAsia="en-GB"/>
        </w:rPr>
        <w:t xml:space="preserve"> price for this </w:t>
      </w:r>
      <w:r w:rsidR="000B6953" w:rsidRPr="00F51752">
        <w:rPr>
          <w:rFonts w:ascii="Arial" w:eastAsia="Times New Roman" w:hAnsi="Arial" w:cs="Arial"/>
          <w:color w:val="auto"/>
          <w:lang w:eastAsia="en-GB"/>
        </w:rPr>
        <w:t>C</w:t>
      </w:r>
      <w:r w:rsidRPr="00F51752">
        <w:rPr>
          <w:rFonts w:ascii="Arial" w:eastAsia="Times New Roman" w:hAnsi="Arial" w:cs="Arial"/>
          <w:color w:val="auto"/>
          <w:lang w:eastAsia="en-GB"/>
        </w:rPr>
        <w:t>ontract.</w:t>
      </w:r>
    </w:p>
    <w:p w14:paraId="475C1C78" w14:textId="77777777" w:rsidR="00192D0C" w:rsidRPr="00F51752" w:rsidRDefault="00192D0C" w:rsidP="007A6682">
      <w:pPr>
        <w:pStyle w:val="ListParagraph"/>
        <w:ind w:left="851" w:hanging="851"/>
        <w:jc w:val="both"/>
        <w:rPr>
          <w:rFonts w:ascii="Arial" w:eastAsia="Times New Roman" w:hAnsi="Arial" w:cs="Arial"/>
          <w:b/>
          <w:color w:val="auto"/>
          <w:lang w:eastAsia="en-GB"/>
        </w:rPr>
      </w:pPr>
    </w:p>
    <w:p w14:paraId="33BCF598" w14:textId="77777777" w:rsidR="00192D0C" w:rsidRPr="00F51752" w:rsidRDefault="00192D0C" w:rsidP="006E3C71">
      <w:pPr>
        <w:pStyle w:val="ListParagraph"/>
        <w:numPr>
          <w:ilvl w:val="0"/>
          <w:numId w:val="44"/>
        </w:numPr>
        <w:ind w:left="567" w:hanging="567"/>
        <w:jc w:val="both"/>
        <w:rPr>
          <w:rFonts w:ascii="Arial" w:eastAsia="Times New Roman" w:hAnsi="Arial" w:cs="Arial"/>
          <w:b/>
          <w:color w:val="000000" w:themeColor="text1"/>
          <w:lang w:eastAsia="en-GB"/>
        </w:rPr>
      </w:pPr>
      <w:r w:rsidRPr="00F51752">
        <w:rPr>
          <w:rFonts w:ascii="Arial" w:eastAsia="Times New Roman" w:hAnsi="Arial" w:cs="Arial"/>
          <w:b/>
          <w:color w:val="auto"/>
          <w:lang w:eastAsia="en-GB"/>
        </w:rPr>
        <w:t>Accidents and Incidents</w:t>
      </w:r>
    </w:p>
    <w:p w14:paraId="7326A56D" w14:textId="77777777" w:rsidR="00192D0C" w:rsidRPr="00F51752" w:rsidRDefault="00192D0C" w:rsidP="007A6682">
      <w:pPr>
        <w:pStyle w:val="ListParagraph"/>
        <w:ind w:left="851" w:hanging="851"/>
        <w:jc w:val="both"/>
        <w:rPr>
          <w:rFonts w:ascii="Arial" w:eastAsia="Times New Roman" w:hAnsi="Arial" w:cs="Arial"/>
          <w:b/>
          <w:color w:val="auto"/>
          <w:lang w:eastAsia="en-GB"/>
        </w:rPr>
      </w:pPr>
    </w:p>
    <w:p w14:paraId="2CA5454E" w14:textId="0BD211FC" w:rsidR="00192D0C" w:rsidRPr="00F51752" w:rsidRDefault="00192D0C"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 xml:space="preserve">The Supplier shall report to the </w:t>
      </w:r>
      <w:r w:rsidR="77E2C7AF" w:rsidRPr="00F51752">
        <w:rPr>
          <w:rFonts w:ascii="Arial" w:eastAsia="Times New Roman" w:hAnsi="Arial" w:cs="Arial"/>
          <w:color w:val="auto"/>
          <w:lang w:eastAsia="en-GB"/>
        </w:rPr>
        <w:t>Buyer’s</w:t>
      </w:r>
      <w:r w:rsidRPr="00F51752">
        <w:rPr>
          <w:rFonts w:ascii="Arial" w:eastAsia="Times New Roman" w:hAnsi="Arial" w:cs="Arial"/>
          <w:color w:val="auto"/>
          <w:lang w:eastAsia="en-GB"/>
        </w:rPr>
        <w:t xml:space="preserve"> </w:t>
      </w:r>
      <w:r w:rsidR="00AC17D0" w:rsidRPr="00AC17D0">
        <w:rPr>
          <w:rFonts w:ascii="Arial" w:eastAsia="Times New Roman" w:hAnsi="Arial" w:cs="Arial"/>
          <w:color w:val="auto"/>
          <w:lang w:eastAsia="en-GB"/>
        </w:rPr>
        <w:t xml:space="preserve">Authorised </w:t>
      </w:r>
      <w:r w:rsidR="00AC17D0">
        <w:rPr>
          <w:rFonts w:ascii="Arial" w:eastAsia="Times New Roman" w:hAnsi="Arial" w:cs="Arial"/>
          <w:color w:val="auto"/>
          <w:lang w:eastAsia="en-GB"/>
        </w:rPr>
        <w:t>R</w:t>
      </w:r>
      <w:r w:rsidRPr="00F51752">
        <w:rPr>
          <w:rFonts w:ascii="Arial" w:eastAsia="Times New Roman" w:hAnsi="Arial" w:cs="Arial"/>
          <w:color w:val="auto"/>
          <w:lang w:eastAsia="en-GB"/>
        </w:rPr>
        <w:t>epresentative (Service Manager</w:t>
      </w:r>
      <w:r w:rsidR="005B299F" w:rsidRPr="00F51752">
        <w:rPr>
          <w:rFonts w:ascii="Arial" w:eastAsia="Times New Roman" w:hAnsi="Arial" w:cs="Arial"/>
          <w:color w:val="auto"/>
          <w:lang w:eastAsia="en-GB"/>
        </w:rPr>
        <w:t xml:space="preserve"> or equivalent</w:t>
      </w:r>
      <w:r w:rsidRPr="00F51752">
        <w:rPr>
          <w:rFonts w:ascii="Arial" w:eastAsia="Times New Roman" w:hAnsi="Arial" w:cs="Arial"/>
          <w:color w:val="auto"/>
          <w:lang w:eastAsia="en-GB"/>
        </w:rPr>
        <w:t xml:space="preserve">) </w:t>
      </w:r>
      <w:r w:rsidR="0099602A" w:rsidRPr="00F51752">
        <w:rPr>
          <w:rFonts w:ascii="Arial" w:eastAsia="Times New Roman" w:hAnsi="Arial" w:cs="Arial"/>
          <w:color w:val="auto"/>
          <w:lang w:eastAsia="en-GB"/>
        </w:rPr>
        <w:t xml:space="preserve">and Head of Establishment </w:t>
      </w:r>
      <w:r w:rsidRPr="00F51752">
        <w:rPr>
          <w:rFonts w:ascii="Arial" w:eastAsia="Times New Roman" w:hAnsi="Arial" w:cs="Arial"/>
          <w:color w:val="auto"/>
          <w:lang w:eastAsia="en-GB"/>
        </w:rPr>
        <w:t>as soon as practicable</w:t>
      </w:r>
      <w:r w:rsidR="00DD2F92" w:rsidRPr="00F51752">
        <w:rPr>
          <w:rFonts w:ascii="Arial" w:hAnsi="Arial" w:cs="Arial"/>
          <w:color w:val="auto"/>
        </w:rPr>
        <w:t xml:space="preserve"> </w:t>
      </w:r>
      <w:r w:rsidR="00DD2F92" w:rsidRPr="00F51752">
        <w:rPr>
          <w:rFonts w:ascii="Arial" w:eastAsia="Times New Roman" w:hAnsi="Arial" w:cs="Arial"/>
          <w:color w:val="auto"/>
          <w:lang w:eastAsia="en-GB"/>
        </w:rPr>
        <w:t>but, within 1 (one) working day,</w:t>
      </w:r>
      <w:r w:rsidRPr="00F51752">
        <w:rPr>
          <w:rFonts w:ascii="Arial" w:eastAsia="Times New Roman" w:hAnsi="Arial" w:cs="Arial"/>
          <w:color w:val="auto"/>
          <w:lang w:eastAsia="en-GB"/>
        </w:rPr>
        <w:t xml:space="preserve"> any accident</w:t>
      </w:r>
      <w:r w:rsidR="005B299F" w:rsidRPr="00F51752">
        <w:rPr>
          <w:rFonts w:ascii="Arial" w:eastAsia="Times New Roman" w:hAnsi="Arial" w:cs="Arial"/>
          <w:color w:val="auto"/>
          <w:lang w:eastAsia="en-GB"/>
        </w:rPr>
        <w:t xml:space="preserve"> (including environmental)</w:t>
      </w:r>
      <w:r w:rsidRPr="00F51752">
        <w:rPr>
          <w:rFonts w:ascii="Arial" w:eastAsia="Times New Roman" w:hAnsi="Arial" w:cs="Arial"/>
          <w:color w:val="auto"/>
          <w:lang w:eastAsia="en-GB"/>
        </w:rPr>
        <w:t>, incident, dangerous occurrence or near miss that could expose or potentially expose the Buyer to liability.</w:t>
      </w:r>
      <w:r w:rsidR="00535BC3">
        <w:rPr>
          <w:rFonts w:ascii="Arial" w:eastAsia="Times New Roman" w:hAnsi="Arial" w:cs="Arial"/>
          <w:color w:val="auto"/>
          <w:lang w:eastAsia="en-GB"/>
        </w:rPr>
        <w:t xml:space="preserve"> </w:t>
      </w:r>
      <w:r w:rsidR="00535BC3" w:rsidRPr="00535BC3">
        <w:rPr>
          <w:rFonts w:ascii="Arial" w:eastAsia="Times New Roman" w:hAnsi="Arial" w:cs="Arial"/>
          <w:color w:val="auto"/>
          <w:lang w:eastAsia="en-GB"/>
        </w:rPr>
        <w:t xml:space="preserve">For the avoidance of doubt </w:t>
      </w:r>
      <w:r w:rsidR="00535BC3">
        <w:rPr>
          <w:rFonts w:ascii="Arial" w:eastAsia="Times New Roman" w:hAnsi="Arial" w:cs="Arial"/>
          <w:color w:val="auto"/>
          <w:lang w:eastAsia="en-GB"/>
        </w:rPr>
        <w:t>“</w:t>
      </w:r>
      <w:r w:rsidR="00535BC3" w:rsidRPr="00535BC3">
        <w:rPr>
          <w:rFonts w:ascii="Arial" w:eastAsia="Times New Roman" w:hAnsi="Arial" w:cs="Arial"/>
          <w:color w:val="auto"/>
          <w:lang w:eastAsia="en-GB"/>
        </w:rPr>
        <w:t>near miss</w:t>
      </w:r>
      <w:r w:rsidR="00535BC3">
        <w:rPr>
          <w:rFonts w:ascii="Arial" w:eastAsia="Times New Roman" w:hAnsi="Arial" w:cs="Arial"/>
          <w:color w:val="auto"/>
          <w:lang w:eastAsia="en-GB"/>
        </w:rPr>
        <w:t>”</w:t>
      </w:r>
      <w:r w:rsidR="00535BC3" w:rsidRPr="00535BC3">
        <w:rPr>
          <w:rFonts w:ascii="Arial" w:eastAsia="Times New Roman" w:hAnsi="Arial" w:cs="Arial"/>
          <w:color w:val="auto"/>
          <w:lang w:eastAsia="en-GB"/>
        </w:rPr>
        <w:t xml:space="preserve"> includes any range incursion by a member of the public during live training exercises, any un</w:t>
      </w:r>
      <w:r w:rsidR="00535BC3">
        <w:rPr>
          <w:rFonts w:ascii="Arial" w:eastAsia="Times New Roman" w:hAnsi="Arial" w:cs="Arial"/>
          <w:color w:val="auto"/>
          <w:lang w:eastAsia="en-GB"/>
        </w:rPr>
        <w:t>authorised access to a secured A</w:t>
      </w:r>
      <w:r w:rsidR="00535BC3" w:rsidRPr="00535BC3">
        <w:rPr>
          <w:rFonts w:ascii="Arial" w:eastAsia="Times New Roman" w:hAnsi="Arial" w:cs="Arial"/>
          <w:color w:val="auto"/>
          <w:lang w:eastAsia="en-GB"/>
        </w:rPr>
        <w:t xml:space="preserve">sset or </w:t>
      </w:r>
      <w:r w:rsidR="001B391D">
        <w:rPr>
          <w:rFonts w:ascii="Arial" w:eastAsia="Times New Roman" w:hAnsi="Arial" w:cs="Arial"/>
          <w:color w:val="auto"/>
          <w:lang w:eastAsia="en-GB"/>
        </w:rPr>
        <w:t>Buyer Premises</w:t>
      </w:r>
      <w:r w:rsidR="00535BC3">
        <w:rPr>
          <w:rFonts w:ascii="Arial" w:eastAsia="Times New Roman" w:hAnsi="Arial" w:cs="Arial"/>
          <w:color w:val="auto"/>
          <w:lang w:eastAsia="en-GB"/>
        </w:rPr>
        <w:t>,</w:t>
      </w:r>
      <w:r w:rsidR="00535BC3" w:rsidRPr="00535BC3">
        <w:rPr>
          <w:rFonts w:ascii="Arial" w:eastAsia="Times New Roman" w:hAnsi="Arial" w:cs="Arial"/>
          <w:color w:val="auto"/>
          <w:lang w:eastAsia="en-GB"/>
        </w:rPr>
        <w:t xml:space="preserve"> or vandalism </w:t>
      </w:r>
      <w:r w:rsidR="00535BC3">
        <w:rPr>
          <w:rFonts w:ascii="Arial" w:eastAsia="Times New Roman" w:hAnsi="Arial" w:cs="Arial"/>
          <w:color w:val="auto"/>
          <w:lang w:eastAsia="en-GB"/>
        </w:rPr>
        <w:t>to Assets.</w:t>
      </w:r>
    </w:p>
    <w:p w14:paraId="5B607ACE" w14:textId="77777777" w:rsidR="00192D0C" w:rsidRPr="00F51752" w:rsidRDefault="00192D0C" w:rsidP="006E3C71">
      <w:pPr>
        <w:pStyle w:val="ListParagraph"/>
        <w:ind w:left="1134" w:hanging="567"/>
        <w:jc w:val="both"/>
        <w:rPr>
          <w:rFonts w:ascii="Arial" w:eastAsia="Times New Roman" w:hAnsi="Arial" w:cs="Arial"/>
          <w:b/>
          <w:color w:val="auto"/>
          <w:lang w:eastAsia="en-GB"/>
        </w:rPr>
      </w:pPr>
    </w:p>
    <w:p w14:paraId="1F5416E4" w14:textId="5AA9C9CD" w:rsidR="00192D0C" w:rsidRPr="00F51752" w:rsidRDefault="00192D0C"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 xml:space="preserve">The Supplier will report all RIDDOR applicable events to the HSE/HSE NI in line with </w:t>
      </w:r>
      <w:r w:rsidR="00935465">
        <w:rPr>
          <w:rFonts w:ascii="Arial" w:eastAsia="Times New Roman" w:hAnsi="Arial" w:cs="Arial"/>
          <w:color w:val="auto"/>
          <w:lang w:eastAsia="en-GB"/>
        </w:rPr>
        <w:t>Law</w:t>
      </w:r>
      <w:r w:rsidRPr="00F51752">
        <w:rPr>
          <w:rFonts w:ascii="Arial" w:eastAsia="Times New Roman" w:hAnsi="Arial" w:cs="Arial"/>
          <w:color w:val="auto"/>
          <w:lang w:eastAsia="en-GB"/>
        </w:rPr>
        <w:t xml:space="preserve"> and as soon as practicable</w:t>
      </w:r>
      <w:r w:rsidR="00DD2F92" w:rsidRPr="00F51752">
        <w:rPr>
          <w:rFonts w:ascii="Arial" w:hAnsi="Arial" w:cs="Arial"/>
          <w:color w:val="auto"/>
        </w:rPr>
        <w:t xml:space="preserve"> </w:t>
      </w:r>
      <w:r w:rsidR="00DD2F92" w:rsidRPr="00F51752">
        <w:rPr>
          <w:rFonts w:ascii="Arial" w:eastAsia="Times New Roman" w:hAnsi="Arial" w:cs="Arial"/>
          <w:color w:val="auto"/>
          <w:lang w:eastAsia="en-GB"/>
        </w:rPr>
        <w:t>but, within 1 (one) working day</w:t>
      </w:r>
      <w:r w:rsidR="00AC17D0">
        <w:rPr>
          <w:rFonts w:ascii="Arial" w:eastAsia="Times New Roman" w:hAnsi="Arial" w:cs="Arial"/>
          <w:color w:val="auto"/>
          <w:lang w:eastAsia="en-GB"/>
        </w:rPr>
        <w:t xml:space="preserve"> to the Buyer’s </w:t>
      </w:r>
      <w:r w:rsidR="00AC17D0" w:rsidRPr="00AC17D0">
        <w:rPr>
          <w:rFonts w:ascii="Arial" w:eastAsia="Times New Roman" w:hAnsi="Arial" w:cs="Arial"/>
          <w:color w:val="auto"/>
          <w:lang w:eastAsia="en-GB"/>
        </w:rPr>
        <w:lastRenderedPageBreak/>
        <w:t>Authorised</w:t>
      </w:r>
      <w:r w:rsidR="00AC17D0">
        <w:rPr>
          <w:rFonts w:ascii="Arial" w:eastAsia="Times New Roman" w:hAnsi="Arial" w:cs="Arial"/>
          <w:color w:val="auto"/>
          <w:lang w:eastAsia="en-GB"/>
        </w:rPr>
        <w:t xml:space="preserve"> R</w:t>
      </w:r>
      <w:r w:rsidRPr="00F51752">
        <w:rPr>
          <w:rFonts w:ascii="Arial" w:eastAsia="Times New Roman" w:hAnsi="Arial" w:cs="Arial"/>
          <w:color w:val="auto"/>
          <w:lang w:eastAsia="en-GB"/>
        </w:rPr>
        <w:t xml:space="preserve">epresentative (Service Manager) and other relevant stakeholders (Establishment </w:t>
      </w:r>
      <w:r w:rsidR="001E38B1">
        <w:rPr>
          <w:rFonts w:ascii="Arial" w:eastAsia="Times New Roman" w:hAnsi="Arial" w:cs="Arial"/>
          <w:color w:val="auto"/>
          <w:lang w:eastAsia="en-GB"/>
        </w:rPr>
        <w:t>Head of Establishment</w:t>
      </w:r>
      <w:r w:rsidRPr="00F51752">
        <w:rPr>
          <w:rFonts w:ascii="Arial" w:eastAsia="Times New Roman" w:hAnsi="Arial" w:cs="Arial"/>
          <w:color w:val="auto"/>
          <w:lang w:eastAsia="en-GB"/>
        </w:rPr>
        <w:t>, Buyer’s CESO).</w:t>
      </w:r>
    </w:p>
    <w:p w14:paraId="77FEEB70" w14:textId="77777777" w:rsidR="00192D0C" w:rsidRPr="00F51752" w:rsidRDefault="00192D0C" w:rsidP="006E3C71">
      <w:pPr>
        <w:pStyle w:val="ListParagraph"/>
        <w:ind w:left="1134" w:hanging="567"/>
        <w:jc w:val="both"/>
        <w:rPr>
          <w:rFonts w:ascii="Arial" w:eastAsia="Times New Roman" w:hAnsi="Arial" w:cs="Arial"/>
          <w:color w:val="auto"/>
          <w:lang w:eastAsia="en-GB"/>
        </w:rPr>
      </w:pPr>
    </w:p>
    <w:p w14:paraId="099B13E3" w14:textId="5B29ABEC" w:rsidR="00192D0C" w:rsidRPr="00F51752" w:rsidRDefault="0099602A"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 xml:space="preserve">The Supplier shall submit a monthly return by the 5th working day of each month for all accidents, incidents, RIDDORs and near misses incurred or reported to them or their supply chain in delivery of the </w:t>
      </w:r>
      <w:r w:rsidR="000B6953" w:rsidRPr="00F51752">
        <w:rPr>
          <w:rFonts w:ascii="Arial" w:eastAsia="Times New Roman" w:hAnsi="Arial" w:cs="Arial"/>
          <w:color w:val="auto"/>
          <w:lang w:eastAsia="en-GB"/>
        </w:rPr>
        <w:t>C</w:t>
      </w:r>
      <w:r w:rsidRPr="00F51752">
        <w:rPr>
          <w:rFonts w:ascii="Arial" w:eastAsia="Times New Roman" w:hAnsi="Arial" w:cs="Arial"/>
          <w:color w:val="auto"/>
          <w:lang w:eastAsia="en-GB"/>
        </w:rPr>
        <w:t xml:space="preserve">ontract to the </w:t>
      </w:r>
      <w:r w:rsidR="77E2C7AF" w:rsidRPr="00F51752">
        <w:rPr>
          <w:rFonts w:ascii="Arial" w:eastAsia="Times New Roman" w:hAnsi="Arial" w:cs="Arial"/>
          <w:color w:val="auto"/>
          <w:lang w:eastAsia="en-GB"/>
        </w:rPr>
        <w:t>Buyer’s</w:t>
      </w:r>
      <w:r w:rsidRPr="00F51752">
        <w:rPr>
          <w:rFonts w:ascii="Arial" w:eastAsia="Times New Roman" w:hAnsi="Arial" w:cs="Arial"/>
          <w:color w:val="auto"/>
          <w:lang w:eastAsia="en-GB"/>
        </w:rPr>
        <w:t xml:space="preserve"> </w:t>
      </w:r>
      <w:r w:rsidR="00AC17D0">
        <w:rPr>
          <w:rFonts w:ascii="Arial" w:eastAsia="Times New Roman" w:hAnsi="Arial" w:cs="Arial"/>
          <w:color w:val="auto"/>
          <w:lang w:eastAsia="en-GB"/>
        </w:rPr>
        <w:t>Authorised Representative</w:t>
      </w:r>
      <w:r w:rsidRPr="00F51752">
        <w:rPr>
          <w:rFonts w:ascii="Arial" w:eastAsia="Times New Roman" w:hAnsi="Arial" w:cs="Arial"/>
          <w:color w:val="auto"/>
          <w:lang w:eastAsia="en-GB"/>
        </w:rPr>
        <w:t>s (Service Manager and DIO CESO). The report is to be completed i</w:t>
      </w:r>
      <w:r w:rsidR="000B6953" w:rsidRPr="00F51752">
        <w:rPr>
          <w:rFonts w:ascii="Arial" w:eastAsia="Times New Roman" w:hAnsi="Arial" w:cs="Arial"/>
          <w:color w:val="auto"/>
          <w:lang w:eastAsia="en-GB"/>
        </w:rPr>
        <w:t xml:space="preserve">n accordance with </w:t>
      </w:r>
      <w:r w:rsidRPr="00F51752">
        <w:rPr>
          <w:rFonts w:ascii="Arial" w:eastAsia="Times New Roman" w:hAnsi="Arial" w:cs="Arial"/>
          <w:color w:val="auto"/>
          <w:lang w:eastAsia="en-GB"/>
        </w:rPr>
        <w:t>DIO User Guide 2017/01</w:t>
      </w:r>
      <w:r w:rsidR="00B11A96">
        <w:rPr>
          <w:rFonts w:ascii="Arial" w:eastAsia="Times New Roman" w:hAnsi="Arial" w:cs="Arial"/>
          <w:color w:val="auto"/>
          <w:lang w:eastAsia="en-GB"/>
        </w:rPr>
        <w:t>.</w:t>
      </w:r>
    </w:p>
    <w:p w14:paraId="1D56AA08" w14:textId="77777777" w:rsidR="00192D0C" w:rsidRPr="00F51752" w:rsidRDefault="00192D0C" w:rsidP="006E3C71">
      <w:pPr>
        <w:pStyle w:val="ListParagraph"/>
        <w:ind w:left="1134" w:hanging="567"/>
        <w:jc w:val="both"/>
        <w:rPr>
          <w:rFonts w:ascii="Arial" w:eastAsia="Times New Roman" w:hAnsi="Arial" w:cs="Arial"/>
          <w:color w:val="auto"/>
          <w:lang w:eastAsia="en-GB"/>
        </w:rPr>
      </w:pPr>
    </w:p>
    <w:p w14:paraId="20C5C216" w14:textId="77777777" w:rsidR="00192D0C" w:rsidRPr="00F51752" w:rsidRDefault="00192D0C"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 xml:space="preserve">The Supplier shall record health and safety </w:t>
      </w:r>
      <w:r w:rsidR="00EB76B9" w:rsidRPr="00F51752">
        <w:rPr>
          <w:rFonts w:ascii="Arial" w:eastAsia="Times New Roman" w:hAnsi="Arial" w:cs="Arial"/>
          <w:color w:val="auto"/>
          <w:lang w:eastAsia="en-GB"/>
        </w:rPr>
        <w:t xml:space="preserve">and environmental </w:t>
      </w:r>
      <w:r w:rsidRPr="00F51752">
        <w:rPr>
          <w:rFonts w:ascii="Arial" w:eastAsia="Times New Roman" w:hAnsi="Arial" w:cs="Arial"/>
          <w:color w:val="auto"/>
          <w:lang w:eastAsia="en-GB"/>
        </w:rPr>
        <w:t xml:space="preserve">incidents and near misses on the </w:t>
      </w:r>
      <w:r w:rsidR="00F6665C" w:rsidRPr="00F51752">
        <w:rPr>
          <w:rFonts w:ascii="Arial" w:eastAsia="Times New Roman" w:hAnsi="Arial" w:cs="Arial"/>
          <w:color w:val="auto"/>
          <w:lang w:eastAsia="en-GB"/>
        </w:rPr>
        <w:t>Computer Aided Facility Management (</w:t>
      </w:r>
      <w:r w:rsidRPr="00F51752">
        <w:rPr>
          <w:rFonts w:ascii="Arial" w:eastAsia="Times New Roman" w:hAnsi="Arial" w:cs="Arial"/>
          <w:color w:val="auto"/>
          <w:lang w:eastAsia="en-GB"/>
        </w:rPr>
        <w:t>CAFM</w:t>
      </w:r>
      <w:r w:rsidR="00F6665C"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System and submit a report to the Buyer within five (5) Working Days of a request. </w:t>
      </w:r>
    </w:p>
    <w:p w14:paraId="5DB37CEA" w14:textId="77777777" w:rsidR="00192D0C" w:rsidRPr="00F51752" w:rsidRDefault="00192D0C" w:rsidP="007A6682">
      <w:pPr>
        <w:pStyle w:val="ListParagraph"/>
        <w:ind w:left="851" w:hanging="851"/>
        <w:jc w:val="both"/>
        <w:rPr>
          <w:rFonts w:ascii="Arial" w:eastAsia="Times New Roman" w:hAnsi="Arial" w:cs="Arial"/>
          <w:color w:val="auto"/>
          <w:lang w:eastAsia="en-GB"/>
        </w:rPr>
      </w:pPr>
    </w:p>
    <w:p w14:paraId="49CBFC51" w14:textId="41848FFF" w:rsidR="00192D0C" w:rsidRPr="00F51752" w:rsidRDefault="00192D0C"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 xml:space="preserve">The Supplier shall ensure that all accidents, incidents, dangerous occurrences and near misses are fully investigated by an appropriately </w:t>
      </w:r>
      <w:r w:rsidR="006B2C11" w:rsidRPr="00F51752">
        <w:rPr>
          <w:rFonts w:ascii="Arial" w:eastAsia="Times New Roman" w:hAnsi="Arial" w:cs="Arial"/>
          <w:color w:val="auto"/>
          <w:lang w:eastAsia="en-GB"/>
        </w:rPr>
        <w:t xml:space="preserve">competent, </w:t>
      </w:r>
      <w:r w:rsidRPr="00F51752">
        <w:rPr>
          <w:rFonts w:ascii="Arial" w:eastAsia="Times New Roman" w:hAnsi="Arial" w:cs="Arial"/>
          <w:color w:val="auto"/>
          <w:lang w:eastAsia="en-GB"/>
        </w:rPr>
        <w:t>qualified</w:t>
      </w:r>
      <w:r w:rsidR="006B2C11" w:rsidRPr="00F51752">
        <w:rPr>
          <w:rFonts w:ascii="Arial" w:eastAsia="Times New Roman" w:hAnsi="Arial" w:cs="Arial"/>
          <w:color w:val="auto"/>
          <w:lang w:eastAsia="en-GB"/>
        </w:rPr>
        <w:t xml:space="preserve"> and </w:t>
      </w:r>
      <w:r w:rsidRPr="00F51752">
        <w:rPr>
          <w:rFonts w:ascii="Arial" w:eastAsia="Times New Roman" w:hAnsi="Arial" w:cs="Arial"/>
          <w:color w:val="auto"/>
          <w:lang w:eastAsia="en-GB"/>
        </w:rPr>
        <w:t xml:space="preserve">trained person as soon as is practicable, including the production of a report, providing the report to the Buyer and advising the Buyer of findings and ensure appropriate </w:t>
      </w:r>
      <w:r w:rsidR="009B03A3" w:rsidRPr="00F51752">
        <w:rPr>
          <w:rFonts w:ascii="Arial" w:eastAsia="Times New Roman" w:hAnsi="Arial" w:cs="Arial"/>
          <w:color w:val="auto"/>
          <w:lang w:eastAsia="en-GB"/>
        </w:rPr>
        <w:t xml:space="preserve">Learning from Experience </w:t>
      </w:r>
      <w:r w:rsidRPr="00F51752">
        <w:rPr>
          <w:rFonts w:ascii="Arial" w:eastAsia="Times New Roman" w:hAnsi="Arial" w:cs="Arial"/>
          <w:color w:val="auto"/>
          <w:lang w:eastAsia="en-GB"/>
        </w:rPr>
        <w:t>mitigation measures are put in place and their success monitored.</w:t>
      </w:r>
      <w:r w:rsidR="00DD2F92" w:rsidRPr="00F51752">
        <w:rPr>
          <w:rFonts w:ascii="Arial" w:eastAsia="Times New Roman" w:hAnsi="Arial" w:cs="Arial"/>
          <w:color w:val="auto"/>
          <w:lang w:eastAsia="en-GB"/>
        </w:rPr>
        <w:t xml:space="preserve"> Where </w:t>
      </w:r>
      <w:r w:rsidR="000C73CC" w:rsidRPr="00F51752">
        <w:rPr>
          <w:rFonts w:ascii="Arial" w:eastAsia="Times New Roman" w:hAnsi="Arial" w:cs="Arial"/>
          <w:color w:val="auto"/>
          <w:lang w:eastAsia="en-GB"/>
        </w:rPr>
        <w:t>any accident, incident, dangerous occurrence</w:t>
      </w:r>
      <w:r w:rsidR="77E2C7AF" w:rsidRPr="00F51752">
        <w:rPr>
          <w:rFonts w:ascii="Arial" w:eastAsia="Times New Roman" w:hAnsi="Arial" w:cs="Arial"/>
          <w:color w:val="auto"/>
          <w:lang w:eastAsia="en-GB"/>
        </w:rPr>
        <w:t>,</w:t>
      </w:r>
      <w:r w:rsidR="000C73CC" w:rsidRPr="00F51752">
        <w:rPr>
          <w:rFonts w:ascii="Arial" w:eastAsia="Times New Roman" w:hAnsi="Arial" w:cs="Arial"/>
          <w:color w:val="auto"/>
          <w:lang w:eastAsia="en-GB"/>
        </w:rPr>
        <w:t xml:space="preserve"> or near miss occurs under the control of a safety document issued in pursuance of JSP375 Part 2 Volume 3</w:t>
      </w:r>
      <w:r w:rsidR="77E2C7AF" w:rsidRPr="00F51752">
        <w:rPr>
          <w:rFonts w:ascii="Arial" w:eastAsia="Times New Roman" w:hAnsi="Arial" w:cs="Arial"/>
          <w:color w:val="auto"/>
          <w:lang w:eastAsia="en-GB"/>
        </w:rPr>
        <w:t>,</w:t>
      </w:r>
      <w:r w:rsidR="000C73CC" w:rsidRPr="00F51752">
        <w:rPr>
          <w:rFonts w:ascii="Arial" w:eastAsia="Times New Roman" w:hAnsi="Arial" w:cs="Arial"/>
          <w:color w:val="auto"/>
          <w:lang w:eastAsia="en-GB"/>
        </w:rPr>
        <w:t xml:space="preserve"> the investigation is to be undertaken by the appropriate discipline Authorising Engineer</w:t>
      </w:r>
      <w:r w:rsidR="00811AA4" w:rsidRPr="00F51752">
        <w:rPr>
          <w:rFonts w:ascii="Arial" w:eastAsia="Times New Roman" w:hAnsi="Arial" w:cs="Arial"/>
          <w:color w:val="auto"/>
          <w:lang w:eastAsia="en-GB"/>
        </w:rPr>
        <w:t xml:space="preserve"> (See serial 16.10)</w:t>
      </w:r>
      <w:r w:rsidR="000C73CC" w:rsidRPr="00F51752">
        <w:rPr>
          <w:rFonts w:ascii="Arial" w:eastAsia="Times New Roman" w:hAnsi="Arial" w:cs="Arial"/>
          <w:color w:val="auto"/>
          <w:lang w:eastAsia="en-GB"/>
        </w:rPr>
        <w:t>.</w:t>
      </w:r>
    </w:p>
    <w:p w14:paraId="319B8B10" w14:textId="77777777" w:rsidR="00192D0C" w:rsidRPr="00F51752" w:rsidRDefault="00192D0C" w:rsidP="006E3C71">
      <w:pPr>
        <w:pStyle w:val="ListParagraph"/>
        <w:ind w:left="1134" w:hanging="567"/>
        <w:jc w:val="both"/>
        <w:rPr>
          <w:rFonts w:ascii="Arial" w:eastAsia="Times New Roman" w:hAnsi="Arial" w:cs="Arial"/>
          <w:color w:val="auto"/>
          <w:lang w:eastAsia="en-GB"/>
        </w:rPr>
      </w:pPr>
    </w:p>
    <w:p w14:paraId="3732C446" w14:textId="1148AA45" w:rsidR="00192D0C" w:rsidRPr="00F51752" w:rsidRDefault="00192D0C"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 xml:space="preserve">The Supplier shall provide evidence, on request, that findings and </w:t>
      </w:r>
      <w:r w:rsidR="009B03A3" w:rsidRPr="00F51752">
        <w:rPr>
          <w:rFonts w:ascii="Arial" w:eastAsia="Times New Roman" w:hAnsi="Arial" w:cs="Arial"/>
          <w:color w:val="auto"/>
          <w:lang w:eastAsia="en-GB"/>
        </w:rPr>
        <w:t xml:space="preserve">Learning from Experience </w:t>
      </w:r>
      <w:r w:rsidRPr="00F51752">
        <w:rPr>
          <w:rFonts w:ascii="Arial" w:eastAsia="Times New Roman" w:hAnsi="Arial" w:cs="Arial"/>
          <w:color w:val="auto"/>
          <w:lang w:eastAsia="en-GB"/>
        </w:rPr>
        <w:t>mitigation from investigations have been implemented and their effectiveness reviewed.</w:t>
      </w:r>
    </w:p>
    <w:p w14:paraId="31A074A4" w14:textId="77777777" w:rsidR="00192D0C" w:rsidRPr="00F51752" w:rsidRDefault="00192D0C" w:rsidP="006E3C71">
      <w:pPr>
        <w:pStyle w:val="ListParagraph"/>
        <w:ind w:left="1134" w:hanging="567"/>
        <w:jc w:val="both"/>
        <w:rPr>
          <w:rFonts w:ascii="Arial" w:eastAsia="Times New Roman" w:hAnsi="Arial" w:cs="Arial"/>
          <w:color w:val="auto"/>
          <w:lang w:eastAsia="en-GB"/>
        </w:rPr>
      </w:pPr>
    </w:p>
    <w:p w14:paraId="73A78ECB" w14:textId="62FA07A7" w:rsidR="00192D0C" w:rsidRPr="00F51752" w:rsidRDefault="00192D0C"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The Supplier shall agree roles and responsibilities one (1) month prior to ISD, for emergency</w:t>
      </w:r>
      <w:r w:rsidR="009B03A3" w:rsidRPr="00F51752">
        <w:rPr>
          <w:rFonts w:ascii="Arial" w:eastAsia="Times New Roman" w:hAnsi="Arial" w:cs="Arial"/>
          <w:color w:val="auto"/>
          <w:lang w:eastAsia="en-GB"/>
        </w:rPr>
        <w:t xml:space="preserve"> and health outbreak</w:t>
      </w:r>
      <w:r w:rsidRPr="00F51752">
        <w:rPr>
          <w:rFonts w:ascii="Arial" w:eastAsia="Times New Roman" w:hAnsi="Arial" w:cs="Arial"/>
          <w:color w:val="auto"/>
          <w:lang w:eastAsia="en-GB"/>
        </w:rPr>
        <w:t xml:space="preserve"> response plans, including fatality exercises and demarcation agreements, with the Buyer, other contractors and regulating bodies.</w:t>
      </w:r>
    </w:p>
    <w:p w14:paraId="7E1DEC11" w14:textId="77777777" w:rsidR="00192D0C" w:rsidRPr="00F51752" w:rsidRDefault="00192D0C" w:rsidP="006E3C71">
      <w:pPr>
        <w:pStyle w:val="ListParagraph"/>
        <w:ind w:left="1134" w:hanging="567"/>
        <w:jc w:val="both"/>
        <w:rPr>
          <w:rFonts w:ascii="Arial" w:eastAsia="Times New Roman" w:hAnsi="Arial" w:cs="Arial"/>
          <w:color w:val="auto"/>
          <w:lang w:eastAsia="en-GB"/>
        </w:rPr>
      </w:pPr>
    </w:p>
    <w:p w14:paraId="5CF63EC9" w14:textId="77777777" w:rsidR="00192D0C" w:rsidRPr="00F51752" w:rsidRDefault="00192D0C" w:rsidP="006E3C71">
      <w:pPr>
        <w:pStyle w:val="ListParagraph"/>
        <w:numPr>
          <w:ilvl w:val="1"/>
          <w:numId w:val="44"/>
        </w:numPr>
        <w:ind w:left="1134" w:hanging="567"/>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The Supplier shall undertake and record a statutory First Aid needs assessment for all its activities and operating locations, with specific consideration to remoteness of some sites,</w:t>
      </w:r>
      <w:r w:rsidRPr="00F51752">
        <w:rPr>
          <w:rFonts w:ascii="Arial" w:hAnsi="Arial" w:cs="Arial"/>
          <w:color w:val="auto"/>
        </w:rPr>
        <w:t xml:space="preserve"> </w:t>
      </w:r>
      <w:r w:rsidRPr="00F51752">
        <w:rPr>
          <w:rFonts w:ascii="Arial" w:eastAsia="Times New Roman" w:hAnsi="Arial" w:cs="Arial"/>
          <w:color w:val="auto"/>
          <w:lang w:eastAsia="en-GB"/>
        </w:rPr>
        <w:t>limitations in radio/mobile communications, lone and peripatetic workers and provision for visiting workers under its control. The Supplier shall provide appropriate First Aid training, resources and equipment as identified by its needs assessment which should not be reliant on the Buyer’s arrangements.</w:t>
      </w:r>
    </w:p>
    <w:p w14:paraId="6DD39389" w14:textId="77777777" w:rsidR="00192D0C" w:rsidRPr="00F51752" w:rsidRDefault="00192D0C" w:rsidP="006E3C71">
      <w:pPr>
        <w:pStyle w:val="ListParagraph"/>
        <w:ind w:left="1134" w:hanging="567"/>
        <w:jc w:val="both"/>
        <w:rPr>
          <w:rFonts w:ascii="Arial" w:eastAsia="Times New Roman" w:hAnsi="Arial" w:cs="Arial"/>
          <w:color w:val="auto"/>
          <w:lang w:eastAsia="en-GB"/>
        </w:rPr>
      </w:pPr>
    </w:p>
    <w:p w14:paraId="68CFEBE6" w14:textId="68835EC2" w:rsidR="00192D0C" w:rsidRPr="00F51752" w:rsidRDefault="00192D0C" w:rsidP="006E3C71">
      <w:pPr>
        <w:pStyle w:val="ListParagraph"/>
        <w:numPr>
          <w:ilvl w:val="1"/>
          <w:numId w:val="44"/>
        </w:numPr>
        <w:ind w:left="1134" w:hanging="567"/>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The Suppl</w:t>
      </w:r>
      <w:r w:rsidR="00E1279B" w:rsidRPr="00F51752">
        <w:rPr>
          <w:rFonts w:ascii="Arial" w:eastAsia="Times New Roman" w:hAnsi="Arial" w:cs="Arial"/>
          <w:color w:val="auto"/>
          <w:lang w:eastAsia="en-GB"/>
        </w:rPr>
        <w:t>i</w:t>
      </w:r>
      <w:r w:rsidRPr="00F51752">
        <w:rPr>
          <w:rFonts w:ascii="Arial" w:eastAsia="Times New Roman" w:hAnsi="Arial" w:cs="Arial"/>
          <w:color w:val="auto"/>
          <w:lang w:eastAsia="en-GB"/>
        </w:rPr>
        <w:t xml:space="preserve">er shall freely share with the Buyer its lessons learnt and best practice developed from accident/incident investigation </w:t>
      </w:r>
      <w:r w:rsidR="00B530C0" w:rsidRPr="00F51752">
        <w:rPr>
          <w:rFonts w:ascii="Arial" w:eastAsia="Times New Roman" w:hAnsi="Arial" w:cs="Arial"/>
          <w:color w:val="auto"/>
          <w:lang w:eastAsia="en-GB"/>
        </w:rPr>
        <w:t>a</w:t>
      </w:r>
      <w:r w:rsidRPr="00F51752">
        <w:rPr>
          <w:rFonts w:ascii="Arial" w:eastAsia="Times New Roman" w:hAnsi="Arial" w:cs="Arial"/>
          <w:color w:val="auto"/>
          <w:lang w:eastAsia="en-GB"/>
        </w:rPr>
        <w:t>cross all of the Buyer’s contract base</w:t>
      </w:r>
      <w:r w:rsidR="00B530C0"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using tools such as the Buyer’s Industry Suppliers’ Safety Portal. </w:t>
      </w:r>
    </w:p>
    <w:p w14:paraId="0B99BD96" w14:textId="77777777" w:rsidR="00192D0C" w:rsidRPr="006E3C71" w:rsidRDefault="00192D0C" w:rsidP="006E3C71">
      <w:pPr>
        <w:pStyle w:val="ListParagraph"/>
        <w:ind w:left="1134" w:hanging="567"/>
        <w:jc w:val="both"/>
        <w:rPr>
          <w:rFonts w:ascii="Arial" w:eastAsia="Times New Roman" w:hAnsi="Arial" w:cs="Arial"/>
          <w:color w:val="auto"/>
          <w:lang w:eastAsia="en-GB"/>
        </w:rPr>
      </w:pPr>
    </w:p>
    <w:p w14:paraId="240ACD9B" w14:textId="60F7DBF3" w:rsidR="00192D0C" w:rsidRPr="006E3C71" w:rsidRDefault="00294F36" w:rsidP="006E3C71">
      <w:pPr>
        <w:pStyle w:val="ListParagraph"/>
        <w:numPr>
          <w:ilvl w:val="1"/>
          <w:numId w:val="44"/>
        </w:numPr>
        <w:ind w:left="1134" w:hanging="567"/>
        <w:jc w:val="both"/>
        <w:rPr>
          <w:rFonts w:ascii="Arial" w:eastAsia="Times New Roman" w:hAnsi="Arial" w:cs="Arial"/>
          <w:color w:val="auto"/>
          <w:lang w:eastAsia="en-GB"/>
        </w:rPr>
      </w:pPr>
      <w:r>
        <w:rPr>
          <w:rFonts w:ascii="Arial" w:hAnsi="Arial" w:cs="Arial"/>
          <w:color w:val="auto"/>
        </w:rPr>
        <w:t xml:space="preserve"> </w:t>
      </w:r>
      <w:r w:rsidR="001E38B1" w:rsidRPr="006E3C71">
        <w:rPr>
          <w:rFonts w:ascii="Arial" w:hAnsi="Arial" w:cs="Arial"/>
          <w:color w:val="auto"/>
        </w:rPr>
        <w:t>For any MOD E</w:t>
      </w:r>
      <w:r w:rsidR="009B03A3" w:rsidRPr="006E3C71">
        <w:rPr>
          <w:rFonts w:ascii="Arial" w:hAnsi="Arial" w:cs="Arial"/>
          <w:color w:val="auto"/>
        </w:rPr>
        <w:t>stablishment which falls within the compliance threshold of the Major Accident Control Regulations (MACR) as defined in JSP 498</w:t>
      </w:r>
      <w:r w:rsidR="009B03A3" w:rsidRPr="006E3C71">
        <w:rPr>
          <w:rFonts w:ascii="Arial" w:hAnsi="Arial" w:cs="Arial"/>
          <w:color w:val="auto"/>
          <w:shd w:val="clear" w:color="auto" w:fill="FFFFFF" w:themeFill="background1"/>
        </w:rPr>
        <w:t xml:space="preserve">, and the Health and Safety at Work (Protection of Employees from Explosive Atmospheres) Regs 2003/Explosion Protection Document the </w:t>
      </w:r>
      <w:r w:rsidR="00444877" w:rsidRPr="006E3C71">
        <w:rPr>
          <w:rFonts w:ascii="Arial" w:hAnsi="Arial" w:cs="Arial"/>
          <w:color w:val="auto"/>
          <w:shd w:val="clear" w:color="auto" w:fill="FFFFFF" w:themeFill="background1"/>
        </w:rPr>
        <w:t>Supplier</w:t>
      </w:r>
      <w:r w:rsidR="009B03A3" w:rsidRPr="006E3C71">
        <w:rPr>
          <w:rFonts w:ascii="Arial" w:hAnsi="Arial" w:cs="Arial"/>
          <w:color w:val="auto"/>
          <w:shd w:val="clear" w:color="auto" w:fill="FFFFFF" w:themeFill="background1"/>
        </w:rPr>
        <w:t xml:space="preserve"> shall where required provide sufficient</w:t>
      </w:r>
      <w:r w:rsidR="009B03A3" w:rsidRPr="006E3C71">
        <w:rPr>
          <w:rFonts w:ascii="Arial" w:hAnsi="Arial" w:cs="Arial"/>
          <w:color w:val="auto"/>
        </w:rPr>
        <w:t xml:space="preserve"> competent resources to</w:t>
      </w:r>
      <w:r w:rsidR="00192D0C" w:rsidRPr="006E3C71">
        <w:rPr>
          <w:rFonts w:ascii="Arial" w:eastAsia="Times New Roman" w:hAnsi="Arial" w:cs="Arial"/>
          <w:color w:val="auto"/>
          <w:lang w:eastAsia="en-GB"/>
        </w:rPr>
        <w:t>:</w:t>
      </w:r>
    </w:p>
    <w:p w14:paraId="4D7E69EE" w14:textId="77777777" w:rsidR="00192D0C" w:rsidRPr="00F51752" w:rsidRDefault="00192D0C" w:rsidP="007A6682">
      <w:pPr>
        <w:pStyle w:val="ListParagraph"/>
        <w:ind w:left="1701"/>
        <w:jc w:val="both"/>
        <w:rPr>
          <w:rFonts w:ascii="Arial" w:eastAsia="Times New Roman" w:hAnsi="Arial" w:cs="Arial"/>
          <w:color w:val="auto"/>
          <w:lang w:eastAsia="en-GB"/>
        </w:rPr>
      </w:pPr>
    </w:p>
    <w:p w14:paraId="05B2B943" w14:textId="77777777" w:rsidR="00192D0C" w:rsidRPr="00F51752" w:rsidRDefault="00192D0C" w:rsidP="006E3C71">
      <w:pPr>
        <w:pStyle w:val="ListParagraph"/>
        <w:numPr>
          <w:ilvl w:val="2"/>
          <w:numId w:val="44"/>
        </w:numPr>
        <w:ind w:left="1843" w:hanging="709"/>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support the Head of Establishment and Incident Controller</w:t>
      </w:r>
    </w:p>
    <w:p w14:paraId="347A0519" w14:textId="77777777" w:rsidR="00192D0C" w:rsidRPr="00F51752" w:rsidRDefault="00192D0C" w:rsidP="006E3C71">
      <w:pPr>
        <w:pStyle w:val="ListParagraph"/>
        <w:ind w:left="1843" w:hanging="709"/>
        <w:jc w:val="both"/>
        <w:rPr>
          <w:rFonts w:ascii="Arial" w:eastAsia="Times New Roman" w:hAnsi="Arial" w:cs="Arial"/>
          <w:color w:val="auto"/>
          <w:lang w:eastAsia="en-GB"/>
        </w:rPr>
      </w:pPr>
    </w:p>
    <w:p w14:paraId="48226E0B" w14:textId="15089BDC" w:rsidR="00192D0C" w:rsidRPr="00F51752" w:rsidRDefault="00192D0C" w:rsidP="00885E72">
      <w:pPr>
        <w:pStyle w:val="ListParagraph"/>
        <w:numPr>
          <w:ilvl w:val="2"/>
          <w:numId w:val="44"/>
        </w:numPr>
        <w:ind w:left="2127" w:hanging="993"/>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undertake assigned roles under the Major Accident Prevention Policy and On-Site Emergency Plan.</w:t>
      </w:r>
    </w:p>
    <w:p w14:paraId="6BE46D4A" w14:textId="77777777" w:rsidR="00192D0C" w:rsidRPr="00F51752" w:rsidRDefault="00192D0C" w:rsidP="007A6682">
      <w:pPr>
        <w:pStyle w:val="ListParagraph"/>
        <w:jc w:val="both"/>
        <w:rPr>
          <w:rFonts w:ascii="Arial" w:eastAsia="Times New Roman" w:hAnsi="Arial" w:cs="Arial"/>
          <w:color w:val="auto"/>
          <w:lang w:eastAsia="en-GB"/>
        </w:rPr>
      </w:pPr>
    </w:p>
    <w:p w14:paraId="3541B328" w14:textId="77777777" w:rsidR="00192D0C" w:rsidRPr="00F51752" w:rsidRDefault="00192D0C" w:rsidP="006E3C71">
      <w:pPr>
        <w:pStyle w:val="ListParagraph"/>
        <w:ind w:left="1134"/>
        <w:jc w:val="both"/>
        <w:rPr>
          <w:rFonts w:ascii="Arial" w:eastAsia="Times New Roman" w:hAnsi="Arial" w:cs="Arial"/>
          <w:b/>
          <w:color w:val="auto"/>
          <w:lang w:eastAsia="en-GB"/>
        </w:rPr>
      </w:pPr>
      <w:r w:rsidRPr="00F51752">
        <w:rPr>
          <w:rFonts w:ascii="Arial" w:eastAsia="Times New Roman" w:hAnsi="Arial" w:cs="Arial"/>
          <w:color w:val="auto"/>
          <w:lang w:eastAsia="en-GB"/>
        </w:rPr>
        <w:t xml:space="preserve">Note: On MOD installations with significant holdings of dangerous substances, MOD implements MACR arrangements to achieve Major Accident preventative measures at </w:t>
      </w:r>
      <w:r w:rsidRPr="00F51752">
        <w:rPr>
          <w:rFonts w:ascii="Arial" w:eastAsia="Times New Roman" w:hAnsi="Arial" w:cs="Arial"/>
          <w:color w:val="auto"/>
          <w:lang w:eastAsia="en-GB"/>
        </w:rPr>
        <w:lastRenderedPageBreak/>
        <w:t>least as protective as those achieved by non-MOD controlled sites which fall within the scope of the Control of Major Accident Hazards Regulations 1999 (CoMAH). The aim of MACR is to prevent Major Accidents and mitigate the consequences to human health and the environment.</w:t>
      </w:r>
    </w:p>
    <w:p w14:paraId="3482E85D" w14:textId="77777777" w:rsidR="00192D0C" w:rsidRPr="00F51752" w:rsidRDefault="00192D0C" w:rsidP="007A6682">
      <w:pPr>
        <w:pStyle w:val="ListParagraph"/>
        <w:ind w:left="360"/>
        <w:jc w:val="both"/>
        <w:rPr>
          <w:rFonts w:ascii="Arial" w:eastAsia="Times New Roman" w:hAnsi="Arial" w:cs="Arial"/>
          <w:b/>
          <w:color w:val="auto"/>
          <w:lang w:eastAsia="en-GB"/>
        </w:rPr>
      </w:pPr>
    </w:p>
    <w:p w14:paraId="1D1901AB" w14:textId="77777777" w:rsidR="00AD774E" w:rsidRPr="00F51752" w:rsidRDefault="00822595" w:rsidP="006E3C71">
      <w:pPr>
        <w:pStyle w:val="ListParagraph"/>
        <w:numPr>
          <w:ilvl w:val="0"/>
          <w:numId w:val="44"/>
        </w:numPr>
        <w:ind w:left="567" w:hanging="567"/>
        <w:jc w:val="both"/>
        <w:rPr>
          <w:rFonts w:ascii="Arial" w:eastAsia="Times New Roman" w:hAnsi="Arial" w:cs="Arial"/>
          <w:b/>
          <w:color w:val="000000" w:themeColor="text1"/>
          <w:lang w:eastAsia="en-GB"/>
        </w:rPr>
      </w:pPr>
      <w:r w:rsidRPr="00F51752">
        <w:rPr>
          <w:rFonts w:ascii="Arial" w:eastAsia="Times New Roman" w:hAnsi="Arial" w:cs="Arial"/>
          <w:b/>
          <w:color w:val="auto"/>
          <w:lang w:eastAsia="en-GB"/>
        </w:rPr>
        <w:t>Safety Alerts and Notices</w:t>
      </w:r>
    </w:p>
    <w:p w14:paraId="6361B457" w14:textId="77777777" w:rsidR="00822595" w:rsidRPr="00F51752" w:rsidRDefault="00822595" w:rsidP="007A6682">
      <w:pPr>
        <w:pStyle w:val="ListParagraph"/>
        <w:ind w:left="851" w:hanging="851"/>
        <w:jc w:val="both"/>
        <w:rPr>
          <w:rFonts w:ascii="Arial" w:eastAsia="Times New Roman" w:hAnsi="Arial" w:cs="Arial"/>
          <w:b/>
          <w:color w:val="auto"/>
          <w:lang w:eastAsia="en-GB"/>
        </w:rPr>
      </w:pPr>
    </w:p>
    <w:p w14:paraId="365068CA" w14:textId="43E6F7BC" w:rsidR="00467409" w:rsidRPr="00F157CF" w:rsidRDefault="00822595" w:rsidP="006E3C71">
      <w:pPr>
        <w:pStyle w:val="ListParagraph"/>
        <w:numPr>
          <w:ilvl w:val="1"/>
          <w:numId w:val="44"/>
        </w:numPr>
        <w:ind w:left="1134" w:hanging="567"/>
        <w:jc w:val="both"/>
        <w:rPr>
          <w:rFonts w:ascii="Arial" w:eastAsia="Times New Roman" w:hAnsi="Arial" w:cs="Arial"/>
          <w:b/>
          <w:color w:val="auto"/>
          <w:lang w:eastAsia="en-GB"/>
        </w:rPr>
      </w:pPr>
      <w:r w:rsidRPr="00F51752">
        <w:rPr>
          <w:rFonts w:ascii="Arial" w:hAnsi="Arial" w:cs="Arial"/>
          <w:color w:val="auto"/>
        </w:rPr>
        <w:t>The Supplier shall compl</w:t>
      </w:r>
      <w:r w:rsidR="004E4792" w:rsidRPr="00F51752">
        <w:rPr>
          <w:rFonts w:ascii="Arial" w:hAnsi="Arial" w:cs="Arial"/>
          <w:color w:val="auto"/>
        </w:rPr>
        <w:t>y</w:t>
      </w:r>
      <w:r w:rsidRPr="00F51752">
        <w:rPr>
          <w:rFonts w:ascii="Arial" w:hAnsi="Arial" w:cs="Arial"/>
          <w:color w:val="auto"/>
        </w:rPr>
        <w:t xml:space="preserve"> with </w:t>
      </w:r>
      <w:r w:rsidR="004E4792" w:rsidRPr="00F51752">
        <w:rPr>
          <w:rFonts w:ascii="Arial" w:hAnsi="Arial" w:cs="Arial"/>
          <w:color w:val="auto"/>
        </w:rPr>
        <w:t xml:space="preserve">and implement </w:t>
      </w:r>
      <w:r w:rsidRPr="00F51752">
        <w:rPr>
          <w:rFonts w:ascii="Arial" w:hAnsi="Arial" w:cs="Arial"/>
          <w:color w:val="auto"/>
        </w:rPr>
        <w:t xml:space="preserve">the </w:t>
      </w:r>
      <w:r w:rsidR="00074D08" w:rsidRPr="00F51752">
        <w:rPr>
          <w:rFonts w:ascii="Arial" w:hAnsi="Arial" w:cs="Arial"/>
          <w:color w:val="auto"/>
        </w:rPr>
        <w:t>Buyer</w:t>
      </w:r>
      <w:r w:rsidR="00E94E30" w:rsidRPr="00F51752">
        <w:rPr>
          <w:rFonts w:ascii="Arial" w:hAnsi="Arial" w:cs="Arial"/>
          <w:color w:val="auto"/>
        </w:rPr>
        <w:t>’</w:t>
      </w:r>
      <w:r w:rsidRPr="00F51752">
        <w:rPr>
          <w:rFonts w:ascii="Arial" w:hAnsi="Arial" w:cs="Arial"/>
          <w:color w:val="auto"/>
        </w:rPr>
        <w:t>s Safety</w:t>
      </w:r>
      <w:r w:rsidR="00467409" w:rsidRPr="00F51752">
        <w:rPr>
          <w:rFonts w:ascii="Arial" w:hAnsi="Arial" w:cs="Arial"/>
          <w:color w:val="auto"/>
        </w:rPr>
        <w:t xml:space="preserve"> Alerts and</w:t>
      </w:r>
      <w:r w:rsidRPr="00F51752">
        <w:rPr>
          <w:rFonts w:ascii="Arial" w:hAnsi="Arial" w:cs="Arial"/>
          <w:color w:val="auto"/>
        </w:rPr>
        <w:t xml:space="preserve"> Notices and ensure that the requirements </w:t>
      </w:r>
      <w:r w:rsidR="00AC6AC6" w:rsidRPr="00F51752">
        <w:rPr>
          <w:rFonts w:ascii="Arial" w:hAnsi="Arial" w:cs="Arial"/>
          <w:color w:val="auto"/>
        </w:rPr>
        <w:t xml:space="preserve">including </w:t>
      </w:r>
      <w:r w:rsidR="00C26D02" w:rsidRPr="00F51752">
        <w:rPr>
          <w:rFonts w:ascii="Arial" w:hAnsi="Arial" w:cs="Arial"/>
          <w:color w:val="auto"/>
        </w:rPr>
        <w:t xml:space="preserve">reporting requirements </w:t>
      </w:r>
      <w:r w:rsidRPr="00F51752">
        <w:rPr>
          <w:rFonts w:ascii="Arial" w:hAnsi="Arial" w:cs="Arial"/>
          <w:color w:val="auto"/>
        </w:rPr>
        <w:t xml:space="preserve">are formally </w:t>
      </w:r>
      <w:r w:rsidRPr="00F157CF">
        <w:rPr>
          <w:rFonts w:ascii="Arial" w:hAnsi="Arial" w:cs="Arial"/>
          <w:color w:val="auto"/>
        </w:rPr>
        <w:t xml:space="preserve">implemented within their working practices and procedures. </w:t>
      </w:r>
      <w:r w:rsidR="009B03A3" w:rsidRPr="00F157CF">
        <w:rPr>
          <w:rFonts w:ascii="Arial" w:hAnsi="Arial" w:cs="Arial"/>
          <w:color w:val="auto"/>
        </w:rPr>
        <w:t xml:space="preserve">The Buyer will provide the </w:t>
      </w:r>
      <w:r w:rsidR="00444877" w:rsidRPr="00F157CF">
        <w:rPr>
          <w:rFonts w:ascii="Arial" w:hAnsi="Arial" w:cs="Arial"/>
          <w:color w:val="auto"/>
        </w:rPr>
        <w:t>Supplier</w:t>
      </w:r>
      <w:r w:rsidR="009B03A3" w:rsidRPr="00F157CF">
        <w:rPr>
          <w:rFonts w:ascii="Arial" w:hAnsi="Arial" w:cs="Arial"/>
          <w:color w:val="auto"/>
        </w:rPr>
        <w:t xml:space="preserve"> with any information in its possession that will assist the </w:t>
      </w:r>
      <w:r w:rsidR="00444877" w:rsidRPr="00F157CF">
        <w:rPr>
          <w:rFonts w:ascii="Arial" w:hAnsi="Arial" w:cs="Arial"/>
          <w:color w:val="auto"/>
        </w:rPr>
        <w:t>Supplier</w:t>
      </w:r>
      <w:r w:rsidR="009B03A3" w:rsidRPr="00F157CF">
        <w:rPr>
          <w:rFonts w:ascii="Arial" w:hAnsi="Arial" w:cs="Arial"/>
          <w:color w:val="auto"/>
        </w:rPr>
        <w:t xml:space="preserve"> to carry out its duties under relevant health and safety</w:t>
      </w:r>
      <w:r w:rsidR="001E38B1" w:rsidRPr="00F157CF">
        <w:rPr>
          <w:rFonts w:ascii="Arial" w:hAnsi="Arial" w:cs="Arial"/>
          <w:color w:val="auto"/>
        </w:rPr>
        <w:t xml:space="preserve"> Law</w:t>
      </w:r>
      <w:r w:rsidR="009B03A3" w:rsidRPr="00F157CF">
        <w:rPr>
          <w:rFonts w:ascii="Arial" w:hAnsi="Arial" w:cs="Arial"/>
          <w:color w:val="auto"/>
        </w:rPr>
        <w:t>.  This information includes as a minimum: DE and DIO Warning Notices, Safety Alerts, Practitioner Guides, Defence Instruction Notices, Defence Standards, Design and Maintenance Guides, Functional Standards and Policy Instructions.  The Supplier shall review the Working Instruction for the Production, authorisation and Publication of Safety Alerts which is contained in the Virtual Data Room.</w:t>
      </w:r>
    </w:p>
    <w:p w14:paraId="45D0D889" w14:textId="77777777" w:rsidR="00467409" w:rsidRPr="00F157CF" w:rsidRDefault="00467409" w:rsidP="006E3C71">
      <w:pPr>
        <w:pStyle w:val="ListParagraph"/>
        <w:ind w:left="1134" w:hanging="567"/>
        <w:jc w:val="both"/>
        <w:rPr>
          <w:rFonts w:ascii="Arial" w:eastAsia="Times New Roman" w:hAnsi="Arial" w:cs="Arial"/>
          <w:b/>
          <w:color w:val="auto"/>
          <w:lang w:eastAsia="en-GB"/>
        </w:rPr>
      </w:pPr>
    </w:p>
    <w:p w14:paraId="780FE0B9" w14:textId="77777777" w:rsidR="00822595" w:rsidRPr="00F157CF" w:rsidRDefault="00822595" w:rsidP="006E3C71">
      <w:pPr>
        <w:pStyle w:val="ListParagraph"/>
        <w:numPr>
          <w:ilvl w:val="1"/>
          <w:numId w:val="44"/>
        </w:numPr>
        <w:ind w:left="1134" w:hanging="567"/>
        <w:jc w:val="both"/>
        <w:rPr>
          <w:rFonts w:ascii="Arial" w:eastAsia="Times New Roman" w:hAnsi="Arial" w:cs="Arial"/>
          <w:b/>
          <w:color w:val="auto"/>
          <w:lang w:eastAsia="en-GB"/>
        </w:rPr>
      </w:pPr>
      <w:r w:rsidRPr="00F157CF">
        <w:rPr>
          <w:rFonts w:ascii="Arial" w:hAnsi="Arial" w:cs="Arial"/>
          <w:color w:val="auto"/>
        </w:rPr>
        <w:t xml:space="preserve">The Supplier shall respond </w:t>
      </w:r>
      <w:r w:rsidR="005157AB" w:rsidRPr="00F157CF">
        <w:rPr>
          <w:rFonts w:ascii="Arial" w:hAnsi="Arial" w:cs="Arial"/>
          <w:color w:val="auto"/>
        </w:rPr>
        <w:t xml:space="preserve">and comply </w:t>
      </w:r>
      <w:r w:rsidRPr="00F157CF">
        <w:rPr>
          <w:rFonts w:ascii="Arial" w:hAnsi="Arial" w:cs="Arial"/>
          <w:color w:val="auto"/>
        </w:rPr>
        <w:t xml:space="preserve">within the timeframe detailed in the </w:t>
      </w:r>
      <w:r w:rsidR="00074D08" w:rsidRPr="00F157CF">
        <w:rPr>
          <w:rFonts w:ascii="Arial" w:hAnsi="Arial" w:cs="Arial"/>
          <w:color w:val="auto"/>
        </w:rPr>
        <w:t>Buyer</w:t>
      </w:r>
      <w:r w:rsidR="00E94E30" w:rsidRPr="00F157CF">
        <w:rPr>
          <w:rFonts w:ascii="Arial" w:hAnsi="Arial" w:cs="Arial"/>
          <w:color w:val="auto"/>
        </w:rPr>
        <w:t>’</w:t>
      </w:r>
      <w:r w:rsidRPr="00F157CF">
        <w:rPr>
          <w:rFonts w:ascii="Arial" w:hAnsi="Arial" w:cs="Arial"/>
          <w:color w:val="auto"/>
        </w:rPr>
        <w:t xml:space="preserve">s </w:t>
      </w:r>
      <w:r w:rsidR="0071622C" w:rsidRPr="00F157CF">
        <w:rPr>
          <w:rFonts w:ascii="Arial" w:hAnsi="Arial" w:cs="Arial"/>
          <w:color w:val="auto"/>
        </w:rPr>
        <w:t xml:space="preserve">and manufacturer’s </w:t>
      </w:r>
      <w:r w:rsidRPr="00F157CF">
        <w:rPr>
          <w:rFonts w:ascii="Arial" w:hAnsi="Arial" w:cs="Arial"/>
          <w:color w:val="auto"/>
        </w:rPr>
        <w:t>Safety Alerts and Notices to make saf</w:t>
      </w:r>
      <w:r w:rsidR="004E4792" w:rsidRPr="00F157CF">
        <w:rPr>
          <w:rFonts w:ascii="Arial" w:hAnsi="Arial" w:cs="Arial"/>
          <w:color w:val="auto"/>
        </w:rPr>
        <w:t xml:space="preserve">e and maintain a </w:t>
      </w:r>
      <w:r w:rsidR="00396A2A" w:rsidRPr="00F157CF">
        <w:rPr>
          <w:rFonts w:ascii="Arial" w:hAnsi="Arial" w:cs="Arial"/>
          <w:color w:val="auto"/>
        </w:rPr>
        <w:t>database</w:t>
      </w:r>
      <w:r w:rsidR="004E4792" w:rsidRPr="00F157CF">
        <w:rPr>
          <w:rFonts w:ascii="Arial" w:hAnsi="Arial" w:cs="Arial"/>
          <w:color w:val="auto"/>
        </w:rPr>
        <w:t xml:space="preserve"> of all Safety Alerts and Notices and details of the action taken on them on the CAFM system.</w:t>
      </w:r>
    </w:p>
    <w:p w14:paraId="142D1B10" w14:textId="77777777" w:rsidR="00822595" w:rsidRPr="00F157CF" w:rsidRDefault="00822595" w:rsidP="006E3C71">
      <w:pPr>
        <w:pStyle w:val="ListParagraph"/>
        <w:ind w:left="1134" w:hanging="567"/>
        <w:jc w:val="both"/>
        <w:rPr>
          <w:rFonts w:ascii="Arial" w:eastAsia="Times New Roman" w:hAnsi="Arial" w:cs="Arial"/>
          <w:b/>
          <w:color w:val="auto"/>
          <w:lang w:eastAsia="en-GB"/>
        </w:rPr>
      </w:pPr>
    </w:p>
    <w:p w14:paraId="2173E00C" w14:textId="79CE0CBF" w:rsidR="00822595" w:rsidRPr="00F157CF" w:rsidRDefault="009B03A3" w:rsidP="006E3C71">
      <w:pPr>
        <w:pStyle w:val="ListParagraph"/>
        <w:numPr>
          <w:ilvl w:val="1"/>
          <w:numId w:val="44"/>
        </w:numPr>
        <w:ind w:left="1134" w:hanging="567"/>
        <w:jc w:val="both"/>
        <w:rPr>
          <w:rFonts w:ascii="Arial" w:eastAsia="Times New Roman" w:hAnsi="Arial" w:cs="Arial"/>
          <w:b/>
          <w:color w:val="auto"/>
          <w:lang w:eastAsia="en-GB"/>
        </w:rPr>
      </w:pPr>
      <w:r w:rsidRPr="00F157CF">
        <w:rPr>
          <w:rFonts w:ascii="Arial" w:hAnsi="Arial" w:cs="Arial"/>
          <w:color w:val="auto"/>
        </w:rPr>
        <w:t>Initial data gathering to assess if a Safety Alert and Notice is applicable shall be included in the Contract price but, the completion of additional mitigation measures to comply with the Safety Alert or Notice will be a call off service with costs agreed on a case by case basis through the Change Management process defined in Module A - Management Services</w:t>
      </w:r>
      <w:r w:rsidR="00822595" w:rsidRPr="00F157CF">
        <w:rPr>
          <w:rFonts w:ascii="Arial" w:hAnsi="Arial" w:cs="Arial"/>
          <w:color w:val="auto"/>
        </w:rPr>
        <w:t xml:space="preserve">. </w:t>
      </w:r>
    </w:p>
    <w:p w14:paraId="7566FEC7" w14:textId="77777777" w:rsidR="008D38D9" w:rsidRPr="00F51752" w:rsidRDefault="008D38D9" w:rsidP="007A6682">
      <w:pPr>
        <w:pStyle w:val="ListParagraph"/>
        <w:ind w:left="851" w:hanging="851"/>
        <w:jc w:val="both"/>
        <w:rPr>
          <w:rFonts w:ascii="Arial" w:eastAsia="Times New Roman" w:hAnsi="Arial" w:cs="Arial"/>
          <w:b/>
          <w:color w:val="auto"/>
          <w:lang w:eastAsia="en-GB"/>
        </w:rPr>
      </w:pPr>
    </w:p>
    <w:p w14:paraId="0B491102" w14:textId="77777777" w:rsidR="00192D0C" w:rsidRPr="00F51752" w:rsidRDefault="00192D0C" w:rsidP="006E3C71">
      <w:pPr>
        <w:pStyle w:val="ListParagraph"/>
        <w:numPr>
          <w:ilvl w:val="0"/>
          <w:numId w:val="44"/>
        </w:numPr>
        <w:ind w:left="567" w:hanging="567"/>
        <w:jc w:val="both"/>
        <w:rPr>
          <w:rFonts w:ascii="Arial" w:eastAsia="Times New Roman" w:hAnsi="Arial" w:cs="Arial"/>
          <w:b/>
          <w:color w:val="000000" w:themeColor="text1"/>
          <w:lang w:eastAsia="en-GB"/>
        </w:rPr>
      </w:pPr>
      <w:r w:rsidRPr="00F51752">
        <w:rPr>
          <w:rFonts w:ascii="Arial" w:eastAsia="Times New Roman" w:hAnsi="Arial" w:cs="Arial"/>
          <w:b/>
          <w:color w:val="auto"/>
          <w:lang w:eastAsia="en-GB"/>
        </w:rPr>
        <w:t>Known Hazards</w:t>
      </w:r>
    </w:p>
    <w:p w14:paraId="0D1E1ED2" w14:textId="77777777" w:rsidR="00192D0C" w:rsidRPr="00F51752" w:rsidRDefault="00192D0C" w:rsidP="007A6682">
      <w:pPr>
        <w:pStyle w:val="ListParagraph"/>
        <w:ind w:left="851" w:hanging="851"/>
        <w:jc w:val="both"/>
        <w:rPr>
          <w:rFonts w:ascii="Arial" w:eastAsia="Times New Roman" w:hAnsi="Arial" w:cs="Arial"/>
          <w:b/>
          <w:color w:val="auto"/>
          <w:lang w:eastAsia="en-GB"/>
        </w:rPr>
      </w:pPr>
    </w:p>
    <w:p w14:paraId="57910E64" w14:textId="77777777" w:rsidR="00B530C0" w:rsidRPr="00F51752" w:rsidRDefault="00192D0C"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hAnsi="Arial" w:cs="Arial"/>
          <w:color w:val="auto"/>
        </w:rPr>
        <w:t xml:space="preserve">The Supplier shall comply with and implement the Statement of Known Hazards Process as detailed in JSP 375, Part 2 Volume 1, Chapter 33 – </w:t>
      </w:r>
      <w:r w:rsidR="0099602A" w:rsidRPr="00F51752">
        <w:rPr>
          <w:rFonts w:ascii="Arial" w:hAnsi="Arial" w:cs="Arial"/>
          <w:color w:val="auto"/>
        </w:rPr>
        <w:t>Maintenance Construction and Excavation</w:t>
      </w:r>
      <w:r w:rsidRPr="00F51752">
        <w:rPr>
          <w:rFonts w:ascii="Arial" w:hAnsi="Arial" w:cs="Arial"/>
          <w:color w:val="auto"/>
        </w:rPr>
        <w:t xml:space="preserve"> and MOD Form 5050 (SofKH)</w:t>
      </w:r>
      <w:r w:rsidR="00B530C0" w:rsidRPr="00F51752">
        <w:rPr>
          <w:rFonts w:ascii="Arial" w:hAnsi="Arial" w:cs="Arial"/>
          <w:color w:val="auto"/>
        </w:rPr>
        <w:t xml:space="preserve"> and ensure the information is effectively communicated to those planning </w:t>
      </w:r>
      <w:r w:rsidR="0099602A" w:rsidRPr="00F51752">
        <w:rPr>
          <w:rFonts w:ascii="Arial" w:hAnsi="Arial" w:cs="Arial"/>
          <w:color w:val="auto"/>
        </w:rPr>
        <w:t>break ground/</w:t>
      </w:r>
      <w:r w:rsidR="00B530C0" w:rsidRPr="00F51752">
        <w:rPr>
          <w:rFonts w:ascii="Arial" w:hAnsi="Arial" w:cs="Arial"/>
          <w:color w:val="auto"/>
        </w:rPr>
        <w:t>excavation work in a timely manner.</w:t>
      </w:r>
      <w:r w:rsidRPr="00F51752">
        <w:rPr>
          <w:rFonts w:ascii="Arial" w:hAnsi="Arial" w:cs="Arial"/>
          <w:color w:val="auto"/>
        </w:rPr>
        <w:t xml:space="preserve"> </w:t>
      </w:r>
      <w:bookmarkStart w:id="77" w:name="_Hlk10031277"/>
      <w:r w:rsidR="0099602A" w:rsidRPr="00F51752">
        <w:rPr>
          <w:rFonts w:ascii="Arial" w:hAnsi="Arial" w:cs="Arial"/>
          <w:color w:val="auto"/>
        </w:rPr>
        <w:t>The Supplier shall fully comply with the requirements of HSG47, Avoiding Danger from underground services, and</w:t>
      </w:r>
      <w:r w:rsidRPr="00F51752">
        <w:rPr>
          <w:rFonts w:ascii="Arial" w:hAnsi="Arial" w:cs="Arial"/>
          <w:color w:val="auto"/>
        </w:rPr>
        <w:t xml:space="preserve"> Statement of Known Hazards process ensures successful communication of information such as:</w:t>
      </w:r>
    </w:p>
    <w:p w14:paraId="72E203B1" w14:textId="77777777" w:rsidR="00B530C0" w:rsidRPr="00F51752" w:rsidRDefault="00192D0C" w:rsidP="007A6682">
      <w:pPr>
        <w:pStyle w:val="ListParagraph"/>
        <w:ind w:left="567"/>
        <w:jc w:val="both"/>
        <w:rPr>
          <w:rFonts w:ascii="Arial" w:eastAsia="Times New Roman" w:hAnsi="Arial" w:cs="Arial"/>
          <w:b/>
          <w:color w:val="auto"/>
          <w:lang w:eastAsia="en-GB"/>
        </w:rPr>
      </w:pPr>
      <w:r w:rsidRPr="00F51752">
        <w:rPr>
          <w:rFonts w:ascii="Arial" w:hAnsi="Arial" w:cs="Arial"/>
          <w:color w:val="auto"/>
        </w:rPr>
        <w:t xml:space="preserve"> </w:t>
      </w:r>
    </w:p>
    <w:p w14:paraId="63B496AF" w14:textId="77777777" w:rsidR="00DA7E16" w:rsidRPr="00F51752" w:rsidRDefault="00192D0C" w:rsidP="006E3C71">
      <w:pPr>
        <w:pStyle w:val="ListParagraph"/>
        <w:numPr>
          <w:ilvl w:val="2"/>
          <w:numId w:val="44"/>
        </w:numPr>
        <w:ind w:left="1843" w:hanging="709"/>
        <w:jc w:val="both"/>
        <w:rPr>
          <w:rFonts w:ascii="Arial" w:eastAsia="Times New Roman" w:hAnsi="Arial" w:cs="Arial"/>
          <w:b/>
          <w:color w:val="000000" w:themeColor="text1"/>
          <w:lang w:eastAsia="en-GB"/>
        </w:rPr>
      </w:pPr>
      <w:r w:rsidRPr="00F51752">
        <w:rPr>
          <w:rFonts w:ascii="Arial" w:hAnsi="Arial" w:cs="Arial"/>
          <w:color w:val="auto"/>
        </w:rPr>
        <w:t>information on buried services,</w:t>
      </w:r>
    </w:p>
    <w:p w14:paraId="22059B4E" w14:textId="77777777" w:rsidR="00B530C0" w:rsidRPr="00F51752" w:rsidRDefault="00192D0C" w:rsidP="006E3C71">
      <w:pPr>
        <w:pStyle w:val="ListParagraph"/>
        <w:ind w:left="1843" w:hanging="709"/>
        <w:jc w:val="both"/>
        <w:rPr>
          <w:rFonts w:ascii="Arial" w:eastAsia="Times New Roman" w:hAnsi="Arial" w:cs="Arial"/>
          <w:b/>
          <w:color w:val="auto"/>
          <w:lang w:eastAsia="en-GB"/>
        </w:rPr>
      </w:pPr>
      <w:r w:rsidRPr="00F51752">
        <w:rPr>
          <w:rFonts w:ascii="Arial" w:hAnsi="Arial" w:cs="Arial"/>
          <w:color w:val="auto"/>
        </w:rPr>
        <w:t xml:space="preserve"> </w:t>
      </w:r>
    </w:p>
    <w:p w14:paraId="4C23D01C" w14:textId="77777777" w:rsidR="00DA7E16" w:rsidRPr="00F51752" w:rsidRDefault="00192D0C" w:rsidP="006E3C71">
      <w:pPr>
        <w:pStyle w:val="ListParagraph"/>
        <w:numPr>
          <w:ilvl w:val="2"/>
          <w:numId w:val="44"/>
        </w:numPr>
        <w:ind w:left="1843" w:hanging="709"/>
        <w:jc w:val="both"/>
        <w:rPr>
          <w:rFonts w:ascii="Arial" w:eastAsia="Times New Roman" w:hAnsi="Arial" w:cs="Arial"/>
          <w:b/>
          <w:color w:val="000000" w:themeColor="text1"/>
          <w:lang w:eastAsia="en-GB"/>
        </w:rPr>
      </w:pPr>
      <w:r w:rsidRPr="00F51752">
        <w:rPr>
          <w:rFonts w:ascii="Arial" w:hAnsi="Arial" w:cs="Arial"/>
          <w:color w:val="auto"/>
        </w:rPr>
        <w:t>utilities,</w:t>
      </w:r>
    </w:p>
    <w:p w14:paraId="14F394AC" w14:textId="77777777" w:rsidR="00DA7E16" w:rsidRPr="00F51752" w:rsidRDefault="00DA7E16" w:rsidP="006E3C71">
      <w:pPr>
        <w:pStyle w:val="ListParagraph"/>
        <w:ind w:left="1843" w:hanging="709"/>
        <w:jc w:val="both"/>
        <w:rPr>
          <w:rFonts w:ascii="Arial" w:eastAsia="Times New Roman" w:hAnsi="Arial" w:cs="Arial"/>
          <w:b/>
          <w:color w:val="auto"/>
          <w:lang w:eastAsia="en-GB"/>
        </w:rPr>
      </w:pPr>
    </w:p>
    <w:p w14:paraId="5F9B3D6F" w14:textId="77777777" w:rsidR="00192D0C" w:rsidRPr="00F51752" w:rsidRDefault="00192D0C" w:rsidP="006E3C71">
      <w:pPr>
        <w:pStyle w:val="ListParagraph"/>
        <w:numPr>
          <w:ilvl w:val="2"/>
          <w:numId w:val="44"/>
        </w:numPr>
        <w:ind w:left="1843" w:hanging="709"/>
        <w:jc w:val="both"/>
        <w:rPr>
          <w:rFonts w:ascii="Arial" w:eastAsia="Times New Roman" w:hAnsi="Arial" w:cs="Arial"/>
          <w:b/>
          <w:color w:val="000000" w:themeColor="text1"/>
          <w:lang w:eastAsia="en-GB"/>
        </w:rPr>
      </w:pPr>
      <w:r w:rsidRPr="00F51752">
        <w:rPr>
          <w:rFonts w:ascii="Arial" w:hAnsi="Arial" w:cs="Arial"/>
          <w:color w:val="auto"/>
        </w:rPr>
        <w:t xml:space="preserve">ordnance and ground contamination.  </w:t>
      </w:r>
    </w:p>
    <w:bookmarkEnd w:id="77"/>
    <w:p w14:paraId="6190B8F1" w14:textId="77777777" w:rsidR="00192D0C" w:rsidRPr="00F51752" w:rsidRDefault="00192D0C" w:rsidP="007A6682">
      <w:pPr>
        <w:pStyle w:val="ListParagraph"/>
        <w:ind w:left="567" w:hanging="567"/>
        <w:jc w:val="both"/>
        <w:rPr>
          <w:rFonts w:ascii="Arial" w:eastAsia="Times New Roman" w:hAnsi="Arial" w:cs="Arial"/>
          <w:b/>
          <w:color w:val="auto"/>
          <w:lang w:eastAsia="en-GB"/>
        </w:rPr>
      </w:pPr>
    </w:p>
    <w:p w14:paraId="0813EBCB" w14:textId="77777777" w:rsidR="00192D0C" w:rsidRPr="00F51752" w:rsidRDefault="00192D0C"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hAnsi="Arial" w:cs="Arial"/>
          <w:color w:val="auto"/>
        </w:rPr>
        <w:t>In line with local procedures, which may vary by Establishment, the Supplier shall undertake the role of Authority Local Representative on behalf of the Buyer, as well as that of Maintenance Management Organisation.</w:t>
      </w:r>
    </w:p>
    <w:p w14:paraId="7F496FFB" w14:textId="77777777" w:rsidR="00192D0C" w:rsidRPr="00F51752" w:rsidRDefault="00192D0C" w:rsidP="006E3C71">
      <w:pPr>
        <w:pStyle w:val="ListParagraph"/>
        <w:ind w:left="1134" w:hanging="567"/>
        <w:jc w:val="both"/>
        <w:rPr>
          <w:rFonts w:ascii="Arial" w:eastAsia="Times New Roman" w:hAnsi="Arial" w:cs="Arial"/>
          <w:b/>
          <w:color w:val="auto"/>
          <w:lang w:eastAsia="en-GB"/>
        </w:rPr>
      </w:pPr>
    </w:p>
    <w:p w14:paraId="3F59FAF3" w14:textId="77777777" w:rsidR="00192D0C" w:rsidRPr="00F51752" w:rsidRDefault="00192D0C"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hAnsi="Arial" w:cs="Arial"/>
          <w:color w:val="auto"/>
        </w:rPr>
        <w:t>The Supplier shall</w:t>
      </w:r>
      <w:r w:rsidR="00B530C0" w:rsidRPr="00F51752">
        <w:rPr>
          <w:rFonts w:ascii="Arial" w:hAnsi="Arial" w:cs="Arial"/>
          <w:color w:val="auto"/>
        </w:rPr>
        <w:t xml:space="preserve"> </w:t>
      </w:r>
      <w:r w:rsidRPr="00F51752">
        <w:rPr>
          <w:rFonts w:ascii="Arial" w:hAnsi="Arial" w:cs="Arial"/>
          <w:color w:val="auto"/>
        </w:rPr>
        <w:t>cooperate with the 4Cs Duty Holder and local procedures to facilitate all excavation activities on the Establishment</w:t>
      </w:r>
      <w:r w:rsidR="00B530C0" w:rsidRPr="00F51752">
        <w:rPr>
          <w:rFonts w:ascii="Arial" w:hAnsi="Arial" w:cs="Arial"/>
          <w:color w:val="auto"/>
        </w:rPr>
        <w:t>, regardless of who they are carried out by and to what extent the Supplier has control over or a contractual relationship (e.g. third-party contractors engaged by utilities providers)</w:t>
      </w:r>
      <w:r w:rsidRPr="00F51752">
        <w:rPr>
          <w:rFonts w:ascii="Arial" w:hAnsi="Arial" w:cs="Arial"/>
          <w:color w:val="auto"/>
        </w:rPr>
        <w:t xml:space="preserve">. </w:t>
      </w:r>
    </w:p>
    <w:p w14:paraId="79FD2566" w14:textId="77777777" w:rsidR="00192D0C" w:rsidRPr="00F51752" w:rsidRDefault="00192D0C" w:rsidP="006E3C71">
      <w:pPr>
        <w:pStyle w:val="ListParagraph"/>
        <w:ind w:left="1134" w:hanging="567"/>
        <w:jc w:val="both"/>
        <w:rPr>
          <w:rFonts w:ascii="Arial" w:hAnsi="Arial" w:cs="Arial"/>
          <w:color w:val="auto"/>
        </w:rPr>
      </w:pPr>
    </w:p>
    <w:p w14:paraId="7F90B42F" w14:textId="77777777" w:rsidR="00B530C0" w:rsidRPr="00F51752" w:rsidRDefault="00FC2DA2" w:rsidP="006E3C71">
      <w:pPr>
        <w:pStyle w:val="ListParagraph"/>
        <w:numPr>
          <w:ilvl w:val="1"/>
          <w:numId w:val="44"/>
        </w:numPr>
        <w:ind w:left="1134" w:hanging="567"/>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The Supplier shall, b</w:t>
      </w:r>
      <w:r w:rsidR="00B530C0" w:rsidRPr="00F51752">
        <w:rPr>
          <w:rFonts w:ascii="Arial" w:eastAsia="Times New Roman" w:hAnsi="Arial" w:cs="Arial"/>
          <w:color w:val="auto"/>
          <w:lang w:eastAsia="en-GB"/>
        </w:rPr>
        <w:t>y consulting estate information held on the Buyer’s behalf</w:t>
      </w:r>
      <w:r w:rsidRPr="00F51752">
        <w:rPr>
          <w:rFonts w:ascii="Arial" w:eastAsia="Times New Roman" w:hAnsi="Arial" w:cs="Arial"/>
          <w:color w:val="auto"/>
          <w:lang w:eastAsia="en-GB"/>
        </w:rPr>
        <w:t xml:space="preserve">, </w:t>
      </w:r>
      <w:r w:rsidR="00B530C0" w:rsidRPr="00F51752">
        <w:rPr>
          <w:rFonts w:ascii="Arial" w:eastAsia="Times New Roman" w:hAnsi="Arial" w:cs="Arial"/>
          <w:color w:val="auto"/>
          <w:lang w:eastAsia="en-GB"/>
        </w:rPr>
        <w:t xml:space="preserve">contribute information, data and </w:t>
      </w:r>
      <w:r w:rsidRPr="00F51752">
        <w:rPr>
          <w:rFonts w:ascii="Arial" w:eastAsia="Times New Roman" w:hAnsi="Arial" w:cs="Arial"/>
          <w:color w:val="auto"/>
          <w:lang w:eastAsia="en-GB"/>
        </w:rPr>
        <w:t xml:space="preserve">service drawings via a Statement of Known Hazards </w:t>
      </w:r>
      <w:r w:rsidRPr="00F51752">
        <w:rPr>
          <w:rFonts w:ascii="Arial" w:eastAsia="Times New Roman" w:hAnsi="Arial" w:cs="Arial"/>
          <w:color w:val="auto"/>
          <w:lang w:eastAsia="en-GB"/>
        </w:rPr>
        <w:lastRenderedPageBreak/>
        <w:t>for all excavation activities on a site. The Statement of Known Hazards will be issued as a controlled document in hard copy format only.</w:t>
      </w:r>
    </w:p>
    <w:p w14:paraId="6D5D7245" w14:textId="77777777" w:rsidR="00192D0C" w:rsidRPr="00F51752" w:rsidRDefault="00192D0C" w:rsidP="006E3C71">
      <w:pPr>
        <w:pStyle w:val="ListParagraph"/>
        <w:ind w:left="1134" w:hanging="567"/>
        <w:jc w:val="both"/>
        <w:rPr>
          <w:rFonts w:ascii="Arial" w:hAnsi="Arial" w:cs="Arial"/>
          <w:color w:val="auto"/>
        </w:rPr>
      </w:pPr>
    </w:p>
    <w:p w14:paraId="34F5C35E" w14:textId="77777777" w:rsidR="00192D0C" w:rsidRPr="00F51752" w:rsidRDefault="00192D0C"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hAnsi="Arial" w:cs="Arial"/>
          <w:color w:val="auto"/>
        </w:rPr>
        <w:t>On Establishments where there is insufficient data available to inform the Statement of Known Hazards process, excavations shall be carried out in accordance with HSE Guidance Note HSG 47 and Defence Estates Specification 034.</w:t>
      </w:r>
    </w:p>
    <w:p w14:paraId="5354C231" w14:textId="77777777" w:rsidR="0089272C" w:rsidRPr="00F51752" w:rsidRDefault="0089272C" w:rsidP="007A6682">
      <w:pPr>
        <w:spacing w:after="0"/>
        <w:ind w:left="851" w:hanging="851"/>
        <w:jc w:val="both"/>
        <w:rPr>
          <w:rFonts w:ascii="Arial" w:eastAsia="Times New Roman" w:hAnsi="Arial" w:cs="Arial"/>
          <w:b/>
          <w:lang w:eastAsia="en-GB"/>
        </w:rPr>
      </w:pPr>
    </w:p>
    <w:p w14:paraId="75AAB1DB" w14:textId="77777777" w:rsidR="00192D0C" w:rsidRPr="00F51752" w:rsidRDefault="00192D0C" w:rsidP="006E3C71">
      <w:pPr>
        <w:pStyle w:val="ListParagraph"/>
        <w:numPr>
          <w:ilvl w:val="0"/>
          <w:numId w:val="44"/>
        </w:numPr>
        <w:ind w:left="567" w:hanging="567"/>
        <w:jc w:val="both"/>
        <w:rPr>
          <w:rFonts w:ascii="Arial" w:eastAsia="Times New Roman" w:hAnsi="Arial" w:cs="Arial"/>
          <w:b/>
          <w:color w:val="000000" w:themeColor="text1"/>
          <w:lang w:eastAsia="en-GB"/>
        </w:rPr>
      </w:pPr>
      <w:r w:rsidRPr="00F51752">
        <w:rPr>
          <w:rFonts w:ascii="Arial" w:eastAsia="Times New Roman" w:hAnsi="Arial" w:cs="Arial"/>
          <w:b/>
          <w:color w:val="auto"/>
          <w:lang w:eastAsia="en-GB"/>
        </w:rPr>
        <w:t>Safe Systems of Work / Permits to Work</w:t>
      </w:r>
    </w:p>
    <w:p w14:paraId="30761984" w14:textId="77777777" w:rsidR="00192D0C" w:rsidRPr="00F51752" w:rsidRDefault="00192D0C" w:rsidP="007A6682">
      <w:pPr>
        <w:pStyle w:val="ListParagraph"/>
        <w:ind w:left="851" w:hanging="851"/>
        <w:jc w:val="both"/>
        <w:rPr>
          <w:rFonts w:ascii="Arial" w:eastAsia="Times New Roman" w:hAnsi="Arial" w:cs="Arial"/>
          <w:b/>
          <w:color w:val="auto"/>
          <w:lang w:eastAsia="en-GB"/>
        </w:rPr>
      </w:pPr>
    </w:p>
    <w:p w14:paraId="3DBDB9A4" w14:textId="64AA0680" w:rsidR="00192D0C" w:rsidRPr="00F51752" w:rsidRDefault="007F311D"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hAnsi="Arial" w:cs="Arial"/>
          <w:color w:val="auto"/>
        </w:rPr>
        <w:t xml:space="preserve">The Supplier shall establish and maintain suitable and sufficient arrangements to discharge the requirements of JSP375 Part 2 Volume 3, Gas and Diving </w:t>
      </w:r>
      <w:r w:rsidR="007A2A5A" w:rsidRPr="00F51752">
        <w:rPr>
          <w:rFonts w:ascii="Arial" w:hAnsi="Arial" w:cs="Arial"/>
          <w:color w:val="auto"/>
        </w:rPr>
        <w:t xml:space="preserve">safety arrangements </w:t>
      </w:r>
      <w:r w:rsidRPr="00F51752">
        <w:rPr>
          <w:rFonts w:ascii="Arial" w:hAnsi="Arial" w:cs="Arial"/>
          <w:color w:val="auto"/>
        </w:rPr>
        <w:t xml:space="preserve">to ensure that a consistent and coherent Safe System of Work is in place for all high-risk activities (Electrical, Mechanical, Dental Air and Vacuum, Petroleum, Confined Spaces, Working at Height, Medical Gas, Gas, LPG, Diving) that are undertaken </w:t>
      </w:r>
      <w:r w:rsidR="001134A6" w:rsidRPr="00F51752">
        <w:rPr>
          <w:rFonts w:ascii="Arial" w:hAnsi="Arial" w:cs="Arial"/>
          <w:color w:val="auto"/>
        </w:rPr>
        <w:t>at</w:t>
      </w:r>
      <w:r w:rsidRPr="00F51752">
        <w:rPr>
          <w:rFonts w:ascii="Arial" w:hAnsi="Arial" w:cs="Arial"/>
          <w:color w:val="auto"/>
        </w:rPr>
        <w:t xml:space="preserve"> the Affected Property and are undertaken in accordance with the Secretary of State’s Policy. Additionally, the Supplier shall provide the Buyer with details of the organisational arrangements to effectively demonstrate the discharge of the requirements at least annually or on a change of personnel. The requirements of 2.1 shall also apply to these specific organisational arrangements</w:t>
      </w:r>
    </w:p>
    <w:p w14:paraId="32879681" w14:textId="77777777" w:rsidR="00192D0C" w:rsidRPr="00F51752" w:rsidRDefault="00192D0C" w:rsidP="006E3C71">
      <w:pPr>
        <w:pStyle w:val="ListParagraph"/>
        <w:ind w:left="1134" w:hanging="567"/>
        <w:jc w:val="both"/>
        <w:rPr>
          <w:rFonts w:ascii="Arial" w:eastAsia="Times New Roman" w:hAnsi="Arial" w:cs="Arial"/>
          <w:b/>
          <w:color w:val="auto"/>
          <w:lang w:eastAsia="en-GB"/>
        </w:rPr>
      </w:pPr>
    </w:p>
    <w:p w14:paraId="16A5A91C" w14:textId="77777777" w:rsidR="00192D0C" w:rsidRPr="00F51752" w:rsidRDefault="00192D0C"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hAnsi="Arial" w:cs="Arial"/>
          <w:color w:val="auto"/>
        </w:rPr>
        <w:t xml:space="preserve">The Supplier shall ensure that there are sufficient dedicated licenced Authorising Engineers available to discharge the function on behalf of the Buyer including, but not limited to, deputising arrangements for each discipline </w:t>
      </w:r>
      <w:r w:rsidR="005C6187" w:rsidRPr="00F51752">
        <w:rPr>
          <w:rFonts w:ascii="Arial" w:hAnsi="Arial" w:cs="Arial"/>
          <w:color w:val="auto"/>
        </w:rPr>
        <w:t>and any sub-discipline</w:t>
      </w:r>
      <w:r w:rsidR="00950C65" w:rsidRPr="00F51752">
        <w:rPr>
          <w:rFonts w:ascii="Arial" w:hAnsi="Arial" w:cs="Arial"/>
          <w:color w:val="auto"/>
        </w:rPr>
        <w:t xml:space="preserve"> </w:t>
      </w:r>
      <w:r w:rsidRPr="00F51752">
        <w:rPr>
          <w:rFonts w:ascii="Arial" w:hAnsi="Arial" w:cs="Arial"/>
          <w:color w:val="auto"/>
        </w:rPr>
        <w:t>identified in JSP375 Part 2 Volume 3.</w:t>
      </w:r>
    </w:p>
    <w:p w14:paraId="6C554D45" w14:textId="77777777" w:rsidR="00192D0C" w:rsidRPr="00F51752" w:rsidRDefault="00192D0C" w:rsidP="006E3C71">
      <w:pPr>
        <w:pStyle w:val="ListParagraph"/>
        <w:ind w:left="1134" w:hanging="567"/>
        <w:jc w:val="both"/>
        <w:rPr>
          <w:rFonts w:ascii="Arial" w:hAnsi="Arial" w:cs="Arial"/>
          <w:color w:val="auto"/>
        </w:rPr>
      </w:pPr>
    </w:p>
    <w:p w14:paraId="1F822F74" w14:textId="115A4D26" w:rsidR="00192D0C" w:rsidRPr="00F51752" w:rsidRDefault="00192D0C"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hAnsi="Arial" w:cs="Arial"/>
          <w:color w:val="auto"/>
        </w:rPr>
        <w:t xml:space="preserve">The Supplier shall ensure that there are sufficient dedicated appointed Authorised Persons available to discharge the requirements of JSP375 Part 2 Volume 3 including the delivery of maintenance, billable works, support for other works as described elsewhere in this </w:t>
      </w:r>
      <w:r w:rsidR="00C15FAC" w:rsidRPr="00F51752">
        <w:rPr>
          <w:rFonts w:ascii="Arial" w:hAnsi="Arial" w:cs="Arial"/>
          <w:color w:val="auto"/>
        </w:rPr>
        <w:t>S</w:t>
      </w:r>
      <w:r w:rsidRPr="00F51752">
        <w:rPr>
          <w:rFonts w:ascii="Arial" w:hAnsi="Arial" w:cs="Arial"/>
          <w:color w:val="auto"/>
        </w:rPr>
        <w:t>chedule and the maintenance of a compliant up to date Document Centre for each site.</w:t>
      </w:r>
    </w:p>
    <w:p w14:paraId="60633175" w14:textId="77777777" w:rsidR="00192D0C" w:rsidRPr="00F51752" w:rsidRDefault="00192D0C" w:rsidP="006E3C71">
      <w:pPr>
        <w:pStyle w:val="ListParagraph"/>
        <w:ind w:left="1134" w:hanging="567"/>
        <w:jc w:val="both"/>
        <w:rPr>
          <w:rFonts w:ascii="Arial" w:eastAsia="Times New Roman" w:hAnsi="Arial" w:cs="Arial"/>
          <w:color w:val="auto"/>
          <w:lang w:eastAsia="en-GB"/>
        </w:rPr>
      </w:pPr>
    </w:p>
    <w:p w14:paraId="586D37CF" w14:textId="77777777" w:rsidR="00192D0C" w:rsidRPr="00F51752" w:rsidRDefault="00192D0C" w:rsidP="006E3C71">
      <w:pPr>
        <w:pStyle w:val="ListParagraph"/>
        <w:numPr>
          <w:ilvl w:val="1"/>
          <w:numId w:val="44"/>
        </w:numPr>
        <w:ind w:left="1134" w:hanging="567"/>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The Supplier shall on request</w:t>
      </w:r>
      <w:r w:rsidR="008B14A2"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and on behalf of the Buyer, allow for the embedding of appropriately </w:t>
      </w:r>
      <w:r w:rsidR="008B14A2" w:rsidRPr="00F51752">
        <w:rPr>
          <w:rFonts w:ascii="Arial" w:eastAsia="Times New Roman" w:hAnsi="Arial" w:cs="Arial"/>
          <w:color w:val="auto"/>
          <w:lang w:eastAsia="en-GB"/>
        </w:rPr>
        <w:t>qualified</w:t>
      </w:r>
      <w:r w:rsidRPr="00F51752">
        <w:rPr>
          <w:rFonts w:ascii="Arial" w:eastAsia="Times New Roman" w:hAnsi="Arial" w:cs="Arial"/>
          <w:color w:val="auto"/>
          <w:lang w:eastAsia="en-GB"/>
        </w:rPr>
        <w:t xml:space="preserve"> military personnel within the Authorised Person delivery structure in order </w:t>
      </w:r>
      <w:r w:rsidR="00BF5EE8" w:rsidRPr="00F51752">
        <w:rPr>
          <w:rFonts w:ascii="Arial" w:eastAsia="Times New Roman" w:hAnsi="Arial" w:cs="Arial"/>
          <w:color w:val="auto"/>
          <w:lang w:eastAsia="en-GB"/>
        </w:rPr>
        <w:t>that</w:t>
      </w:r>
      <w:r w:rsidRPr="00F51752">
        <w:rPr>
          <w:rFonts w:ascii="Arial" w:eastAsia="Times New Roman" w:hAnsi="Arial" w:cs="Arial"/>
          <w:color w:val="auto"/>
          <w:lang w:eastAsia="en-GB"/>
        </w:rPr>
        <w:t xml:space="preserve"> </w:t>
      </w:r>
      <w:r w:rsidR="008B14A2" w:rsidRPr="00F51752">
        <w:rPr>
          <w:rFonts w:ascii="Arial" w:eastAsia="Times New Roman" w:hAnsi="Arial" w:cs="Arial"/>
          <w:color w:val="auto"/>
          <w:lang w:eastAsia="en-GB"/>
        </w:rPr>
        <w:t>they can</w:t>
      </w:r>
      <w:r w:rsidRPr="00F51752">
        <w:rPr>
          <w:rFonts w:ascii="Arial" w:eastAsia="Times New Roman" w:hAnsi="Arial" w:cs="Arial"/>
          <w:color w:val="auto"/>
          <w:lang w:eastAsia="en-GB"/>
        </w:rPr>
        <w:t xml:space="preserve"> be trained and gain experience in the establishment and operation of the principles of JSP 375 Part 2 Volume 3 and MOD Safe Systems of Work. The Supplier </w:t>
      </w:r>
      <w:r w:rsidR="008B14A2" w:rsidRPr="00F51752">
        <w:rPr>
          <w:rFonts w:ascii="Arial" w:eastAsia="Times New Roman" w:hAnsi="Arial" w:cs="Arial"/>
          <w:color w:val="auto"/>
          <w:lang w:eastAsia="en-GB"/>
        </w:rPr>
        <w:t>will</w:t>
      </w:r>
      <w:r w:rsidRPr="00F51752">
        <w:rPr>
          <w:rFonts w:ascii="Arial" w:eastAsia="Times New Roman" w:hAnsi="Arial" w:cs="Arial"/>
          <w:color w:val="auto"/>
          <w:lang w:eastAsia="en-GB"/>
        </w:rPr>
        <w:t xml:space="preserve"> be required to functionally manage them in respect of Authorised Person tasks and development. [</w:t>
      </w:r>
      <w:r w:rsidRPr="00F51752">
        <w:rPr>
          <w:rFonts w:ascii="Arial" w:eastAsia="Times New Roman" w:hAnsi="Arial" w:cs="Arial"/>
          <w:i/>
          <w:color w:val="auto"/>
          <w:lang w:eastAsia="en-GB"/>
        </w:rPr>
        <w:t>Explanatory note: These skills are required for application in military works areas on operations overseas and Defence Command Royal Engineers must retain the ability to operate independently overseas, establishing deployed operating bases. The military numbers should not be included within the minimum baseline resources for the delivery of the service as their availability and trade discipline cannot be guaranteed.]</w:t>
      </w:r>
    </w:p>
    <w:p w14:paraId="7102E606" w14:textId="77777777" w:rsidR="00192D0C" w:rsidRPr="00F51752" w:rsidRDefault="00192D0C" w:rsidP="006E3C71">
      <w:pPr>
        <w:pStyle w:val="ListParagraph"/>
        <w:ind w:left="1134" w:hanging="567"/>
        <w:jc w:val="both"/>
        <w:rPr>
          <w:rFonts w:ascii="Arial" w:hAnsi="Arial" w:cs="Arial"/>
          <w:color w:val="auto"/>
        </w:rPr>
      </w:pPr>
    </w:p>
    <w:p w14:paraId="173F6E9E" w14:textId="77777777" w:rsidR="00192D0C" w:rsidRPr="00F51752" w:rsidRDefault="00192D0C" w:rsidP="006E3C71">
      <w:pPr>
        <w:pStyle w:val="ListParagraph"/>
        <w:numPr>
          <w:ilvl w:val="1"/>
          <w:numId w:val="44"/>
        </w:numPr>
        <w:ind w:left="1134" w:hanging="567"/>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The Supplier shall provide sufficient</w:t>
      </w:r>
      <w:r w:rsidR="007F311D" w:rsidRPr="00F51752">
        <w:rPr>
          <w:rFonts w:ascii="Arial" w:eastAsia="Times New Roman" w:hAnsi="Arial" w:cs="Arial"/>
          <w:color w:val="auto"/>
          <w:lang w:eastAsia="en-GB"/>
        </w:rPr>
        <w:t>, as agreed with the Buyer,</w:t>
      </w:r>
      <w:r w:rsidRPr="00F51752">
        <w:rPr>
          <w:rFonts w:ascii="Arial" w:eastAsia="Times New Roman" w:hAnsi="Arial" w:cs="Arial"/>
          <w:color w:val="auto"/>
          <w:lang w:eastAsia="en-GB"/>
        </w:rPr>
        <w:t xml:space="preserve"> suitably qualified and experienced Skilled Persons and Persons in Charge in accordance with JSP 375 Part 2 Volume 3 – Chapter 2 – Common Requirements, for all disciplines as required to effectively operate and maintain the systems on each site.</w:t>
      </w:r>
    </w:p>
    <w:p w14:paraId="77834F61" w14:textId="77777777" w:rsidR="00192D0C" w:rsidRPr="00F51752" w:rsidRDefault="00192D0C" w:rsidP="006E3C71">
      <w:pPr>
        <w:pStyle w:val="ListParagraph"/>
        <w:ind w:left="1134" w:hanging="567"/>
        <w:jc w:val="both"/>
        <w:rPr>
          <w:rFonts w:ascii="Arial" w:hAnsi="Arial" w:cs="Arial"/>
          <w:color w:val="auto"/>
        </w:rPr>
      </w:pPr>
    </w:p>
    <w:p w14:paraId="03892DFC" w14:textId="77777777" w:rsidR="00192D0C" w:rsidRPr="00F51752" w:rsidRDefault="00192D0C"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hAnsi="Arial" w:cs="Arial"/>
          <w:color w:val="auto"/>
        </w:rPr>
        <w:t>The Supplier shall provide sufficient Authorising Engineers and Authorised Persons to support discharging the requirements of JSP 375 Part 2 Volume 3 for all Projects procured by the Buyer, undertaken on the Affected Property, with which the Supplier may have no direct contractual relationship. This service shall include assessing the competence of</w:t>
      </w:r>
      <w:r w:rsidR="003A2BE8" w:rsidRPr="00F51752">
        <w:rPr>
          <w:rFonts w:ascii="Arial" w:hAnsi="Arial" w:cs="Arial"/>
          <w:color w:val="auto"/>
        </w:rPr>
        <w:t>,</w:t>
      </w:r>
      <w:r w:rsidRPr="00F51752">
        <w:rPr>
          <w:rFonts w:ascii="Arial" w:hAnsi="Arial" w:cs="Arial"/>
          <w:color w:val="auto"/>
        </w:rPr>
        <w:t xml:space="preserve"> and issuing permits to work to</w:t>
      </w:r>
      <w:r w:rsidR="00EA0177" w:rsidRPr="00F51752">
        <w:rPr>
          <w:rFonts w:ascii="Arial" w:hAnsi="Arial" w:cs="Arial"/>
          <w:color w:val="auto"/>
        </w:rPr>
        <w:t>,</w:t>
      </w:r>
      <w:r w:rsidRPr="00F51752">
        <w:rPr>
          <w:rFonts w:ascii="Arial" w:hAnsi="Arial" w:cs="Arial"/>
          <w:color w:val="auto"/>
        </w:rPr>
        <w:t xml:space="preserve"> third party contractors’ Skilled Persons where applicable.</w:t>
      </w:r>
    </w:p>
    <w:p w14:paraId="40B5C5D5" w14:textId="77777777" w:rsidR="00192D0C" w:rsidRPr="00F51752" w:rsidRDefault="00192D0C" w:rsidP="006E3C71">
      <w:pPr>
        <w:pStyle w:val="ListParagraph"/>
        <w:ind w:left="1134" w:hanging="567"/>
        <w:jc w:val="both"/>
        <w:rPr>
          <w:rFonts w:ascii="Arial" w:hAnsi="Arial" w:cs="Arial"/>
          <w:color w:val="auto"/>
        </w:rPr>
      </w:pPr>
    </w:p>
    <w:p w14:paraId="18735971" w14:textId="77777777" w:rsidR="00192D0C" w:rsidRPr="00F51752" w:rsidRDefault="02EE996C" w:rsidP="006E3C71">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lastRenderedPageBreak/>
        <w:t>The Supplier shall ensure that an Authorising Engineer audit report is completed for each site, in accordance with Buyer policy, and that any non-conformance identified in the Authorising Engineer audit report is corrected within the timescale identified and provide details of their close out to the Buyer on a monthly basis.</w:t>
      </w:r>
    </w:p>
    <w:p w14:paraId="1C3B0E75" w14:textId="77777777" w:rsidR="00192D0C" w:rsidRPr="00F51752" w:rsidRDefault="00192D0C" w:rsidP="006E3C71">
      <w:pPr>
        <w:pStyle w:val="ListParagraph"/>
        <w:ind w:left="1134" w:hanging="567"/>
        <w:jc w:val="both"/>
        <w:rPr>
          <w:rFonts w:ascii="Arial" w:hAnsi="Arial" w:cs="Arial"/>
          <w:color w:val="auto"/>
        </w:rPr>
      </w:pPr>
    </w:p>
    <w:p w14:paraId="20A66025" w14:textId="77777777" w:rsidR="00192D0C" w:rsidRPr="00F51752" w:rsidRDefault="00192D0C"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hAnsi="Arial" w:cs="Arial"/>
          <w:color w:val="auto"/>
        </w:rPr>
        <w:t>The Supplier shall ensure that all licenced Authorising Engineers attend the Buyer’s events such as the annual Authorising Engineer Continuous Improvement Forum in order that they remain aware and input to the development of JSP375 Part 2 Volume 3.</w:t>
      </w:r>
    </w:p>
    <w:p w14:paraId="29C3236A" w14:textId="77777777" w:rsidR="00192D0C" w:rsidRPr="00F51752" w:rsidRDefault="00192D0C" w:rsidP="006E3C71">
      <w:pPr>
        <w:pStyle w:val="ListParagraph"/>
        <w:ind w:left="1134" w:hanging="567"/>
        <w:jc w:val="both"/>
        <w:rPr>
          <w:rFonts w:ascii="Arial" w:hAnsi="Arial" w:cs="Arial"/>
          <w:color w:val="auto"/>
        </w:rPr>
      </w:pPr>
    </w:p>
    <w:p w14:paraId="3E326749" w14:textId="77777777" w:rsidR="00192D0C" w:rsidRPr="00F51752" w:rsidRDefault="00192D0C" w:rsidP="006E3C71">
      <w:pPr>
        <w:pStyle w:val="ListParagraph"/>
        <w:numPr>
          <w:ilvl w:val="1"/>
          <w:numId w:val="44"/>
        </w:numPr>
        <w:ind w:left="1134" w:hanging="567"/>
        <w:jc w:val="both"/>
        <w:rPr>
          <w:rFonts w:ascii="Arial" w:eastAsia="Times New Roman" w:hAnsi="Arial" w:cs="Arial"/>
          <w:b/>
          <w:color w:val="000000" w:themeColor="text1"/>
          <w:lang w:eastAsia="en-GB"/>
        </w:rPr>
      </w:pPr>
      <w:r w:rsidRPr="00F51752">
        <w:rPr>
          <w:rFonts w:ascii="Arial" w:hAnsi="Arial" w:cs="Arial"/>
          <w:color w:val="auto"/>
        </w:rPr>
        <w:t>The Supplier shall ensure that Authorising Engineers engage collaboratively and effectively in improvement of the policy and practice within the Supplier and Buyer organisation and ensure Authorising Engineer attendance of discipline specific Improvement Working Groups when requested.</w:t>
      </w:r>
    </w:p>
    <w:p w14:paraId="2EB123D4" w14:textId="77777777" w:rsidR="000C73CC" w:rsidRPr="00F51752" w:rsidRDefault="000C73CC" w:rsidP="006E3C71">
      <w:pPr>
        <w:pStyle w:val="ListParagraph"/>
        <w:ind w:left="1134" w:hanging="567"/>
        <w:jc w:val="both"/>
        <w:rPr>
          <w:rFonts w:ascii="Arial" w:eastAsia="Times New Roman" w:hAnsi="Arial" w:cs="Arial"/>
          <w:b/>
          <w:color w:val="auto"/>
          <w:lang w:eastAsia="en-GB"/>
        </w:rPr>
      </w:pPr>
    </w:p>
    <w:p w14:paraId="5CB83A5B" w14:textId="6A94BE46" w:rsidR="000C73CC" w:rsidRPr="00F51752" w:rsidRDefault="000C73CC" w:rsidP="00997076">
      <w:pPr>
        <w:pStyle w:val="ListParagraph"/>
        <w:numPr>
          <w:ilvl w:val="1"/>
          <w:numId w:val="44"/>
        </w:numPr>
        <w:ind w:left="1276" w:hanging="709"/>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 xml:space="preserve">The Supplier shall ensure that where any accidents, incidents, dangerous occurrences or near misses have occurred in connection with the application of any safety document issued in pursuance of JSP375 Part 2 Volume 3, they shall be investigated as soon as is practicable by the appropriate discipline Authorising Engineer, and a copy of the resulting report sent to the Buyer. Where the </w:t>
      </w:r>
      <w:r w:rsidR="00811AA4" w:rsidRPr="00F51752">
        <w:rPr>
          <w:rFonts w:ascii="Arial" w:eastAsia="Times New Roman" w:hAnsi="Arial" w:cs="Arial"/>
          <w:color w:val="auto"/>
          <w:lang w:eastAsia="en-GB"/>
        </w:rPr>
        <w:t>Buyer wishes to undertake further investigation, the Supplier will ensure full cooperation of its employees and supply chain with those undertaking the investigation on the Buyer’s behalf.</w:t>
      </w:r>
    </w:p>
    <w:p w14:paraId="22A393B2" w14:textId="77777777" w:rsidR="00192D0C" w:rsidRPr="00F51752" w:rsidRDefault="00192D0C" w:rsidP="00997076">
      <w:pPr>
        <w:pStyle w:val="ListParagraph"/>
        <w:ind w:left="1276" w:hanging="709"/>
        <w:jc w:val="both"/>
        <w:rPr>
          <w:rFonts w:ascii="Arial" w:eastAsia="Times New Roman" w:hAnsi="Arial" w:cs="Arial"/>
          <w:b/>
          <w:color w:val="auto"/>
          <w:lang w:eastAsia="en-GB"/>
        </w:rPr>
      </w:pPr>
    </w:p>
    <w:p w14:paraId="7865D6F2" w14:textId="67546FC6" w:rsidR="00192D0C" w:rsidRPr="00F51752" w:rsidRDefault="00192D0C" w:rsidP="00997076">
      <w:pPr>
        <w:pStyle w:val="ListParagraph"/>
        <w:numPr>
          <w:ilvl w:val="1"/>
          <w:numId w:val="44"/>
        </w:numPr>
        <w:ind w:left="1276" w:hanging="709"/>
        <w:jc w:val="both"/>
        <w:rPr>
          <w:rFonts w:ascii="Arial" w:eastAsia="Times New Roman" w:hAnsi="Arial" w:cs="Arial"/>
          <w:b/>
          <w:color w:val="000000" w:themeColor="text1"/>
          <w:lang w:eastAsia="en-GB"/>
        </w:rPr>
      </w:pPr>
      <w:r w:rsidRPr="00F51752">
        <w:rPr>
          <w:rFonts w:ascii="Arial" w:eastAsia="Times New Roman" w:hAnsi="Arial" w:cs="Arial"/>
          <w:color w:val="auto"/>
          <w:lang w:eastAsia="en-GB"/>
        </w:rPr>
        <w:t>The Supplier shall ensure that they have in place and maintain a program of succession planning and business continuity, in order that they have suitably qualified and experience people available to be appointed as Authorising Engineers and Authorised Persons in the event of incumbents of those roles being unable to fulfil the function.</w:t>
      </w:r>
    </w:p>
    <w:p w14:paraId="75F40676" w14:textId="77777777" w:rsidR="00192D0C" w:rsidRPr="00F51752" w:rsidRDefault="00192D0C" w:rsidP="007A6682">
      <w:pPr>
        <w:spacing w:after="0"/>
        <w:ind w:left="851" w:hanging="851"/>
        <w:jc w:val="both"/>
        <w:rPr>
          <w:rFonts w:ascii="Arial" w:eastAsia="Times New Roman" w:hAnsi="Arial" w:cs="Arial"/>
          <w:b/>
          <w:color w:val="FF0000"/>
          <w:lang w:eastAsia="en-GB"/>
        </w:rPr>
      </w:pPr>
    </w:p>
    <w:p w14:paraId="2DA8C325" w14:textId="77777777" w:rsidR="00192D0C" w:rsidRPr="00F51752" w:rsidRDefault="00192D0C" w:rsidP="006E3C71">
      <w:pPr>
        <w:pStyle w:val="ListParagraph"/>
        <w:numPr>
          <w:ilvl w:val="0"/>
          <w:numId w:val="44"/>
        </w:numPr>
        <w:ind w:left="567" w:hanging="567"/>
        <w:jc w:val="both"/>
        <w:rPr>
          <w:rFonts w:ascii="Arial" w:hAnsi="Arial" w:cs="Arial"/>
          <w:b/>
          <w:color w:val="000000" w:themeColor="text1"/>
        </w:rPr>
      </w:pPr>
      <w:r w:rsidRPr="00F51752">
        <w:rPr>
          <w:rFonts w:ascii="Arial" w:hAnsi="Arial" w:cs="Arial"/>
          <w:b/>
          <w:color w:val="000000" w:themeColor="text1"/>
        </w:rPr>
        <w:t>Gas Safety Management</w:t>
      </w:r>
    </w:p>
    <w:p w14:paraId="3E533A08" w14:textId="77777777" w:rsidR="00192D0C" w:rsidRPr="00F51752" w:rsidRDefault="00192D0C" w:rsidP="007A6682">
      <w:pPr>
        <w:pStyle w:val="ListParagraph"/>
        <w:ind w:left="851" w:hanging="851"/>
        <w:jc w:val="both"/>
        <w:rPr>
          <w:rFonts w:ascii="Arial" w:hAnsi="Arial" w:cs="Arial"/>
          <w:color w:val="000000" w:themeColor="text1"/>
        </w:rPr>
      </w:pPr>
    </w:p>
    <w:p w14:paraId="19E62BB6" w14:textId="77777777" w:rsidR="00192D0C" w:rsidRPr="00F51752" w:rsidRDefault="02EE996C" w:rsidP="006E3C71">
      <w:pPr>
        <w:pStyle w:val="ListParagraph"/>
        <w:numPr>
          <w:ilvl w:val="1"/>
          <w:numId w:val="44"/>
        </w:numPr>
        <w:ind w:left="1134" w:hanging="567"/>
        <w:jc w:val="both"/>
        <w:rPr>
          <w:rFonts w:ascii="Arial" w:hAnsi="Arial" w:cs="Arial"/>
          <w:color w:val="000000" w:themeColor="text1"/>
        </w:rPr>
      </w:pPr>
      <w:r w:rsidRPr="00F51752">
        <w:rPr>
          <w:rFonts w:ascii="Arial" w:eastAsia="Times New Roman" w:hAnsi="Arial" w:cs="Arial"/>
          <w:color w:val="000000" w:themeColor="text1"/>
          <w:lang w:eastAsia="en-GB"/>
        </w:rPr>
        <w:t>The Supplier shall be responsible for the safe operation and maintenance of the gas infrastructure, networks, distribution, services and equipment assets on the Affected Property in accordance with the MOD Exemplar Gas Safety Case together with the Gas Safety Management Plan.</w:t>
      </w:r>
    </w:p>
    <w:p w14:paraId="2E27A0B0" w14:textId="77777777" w:rsidR="00192D0C" w:rsidRPr="00F51752" w:rsidRDefault="00192D0C" w:rsidP="006E3C71">
      <w:pPr>
        <w:spacing w:after="0"/>
        <w:ind w:left="1134" w:hanging="567"/>
        <w:jc w:val="both"/>
        <w:rPr>
          <w:rFonts w:ascii="Arial" w:hAnsi="Arial" w:cs="Arial"/>
          <w:color w:val="000000" w:themeColor="text1"/>
        </w:rPr>
      </w:pPr>
    </w:p>
    <w:p w14:paraId="414C42EC" w14:textId="77777777" w:rsidR="00192D0C" w:rsidRPr="00F51752" w:rsidRDefault="02EE996C" w:rsidP="006E3C71">
      <w:pPr>
        <w:pStyle w:val="ListParagraph"/>
        <w:numPr>
          <w:ilvl w:val="1"/>
          <w:numId w:val="44"/>
        </w:numPr>
        <w:ind w:left="1134" w:hanging="567"/>
        <w:jc w:val="both"/>
        <w:rPr>
          <w:rFonts w:ascii="Arial" w:hAnsi="Arial" w:cs="Arial"/>
          <w:color w:val="000000" w:themeColor="text1"/>
        </w:rPr>
      </w:pPr>
      <w:r w:rsidRPr="00F51752">
        <w:rPr>
          <w:rFonts w:ascii="Arial" w:hAnsi="Arial" w:cs="Arial"/>
          <w:color w:val="000000" w:themeColor="text1"/>
        </w:rPr>
        <w:t>The Supplier is responsible for planning, organising and managing the operation, maintenance and repair of equipment and may include carrying out network analysis, design and construction of new works. The Supplier will discharge this duty by appointing Gas Safety Manager(s) (GSM(s)) and Responsible Person(s) (RP(s)(Gas)).</w:t>
      </w:r>
    </w:p>
    <w:p w14:paraId="75A3CC77" w14:textId="77777777" w:rsidR="00192D0C" w:rsidRPr="00F51752" w:rsidRDefault="02EE996C" w:rsidP="006E3C71">
      <w:pPr>
        <w:pStyle w:val="ListParagraph"/>
        <w:numPr>
          <w:ilvl w:val="1"/>
          <w:numId w:val="44"/>
        </w:numPr>
        <w:ind w:left="1134" w:hanging="567"/>
        <w:jc w:val="both"/>
        <w:rPr>
          <w:rFonts w:ascii="Arial" w:hAnsi="Arial" w:cs="Arial"/>
          <w:color w:val="000000" w:themeColor="text1"/>
        </w:rPr>
      </w:pPr>
      <w:r w:rsidRPr="00F51752">
        <w:rPr>
          <w:rFonts w:ascii="Arial" w:hAnsi="Arial" w:cs="Arial"/>
          <w:color w:val="000000" w:themeColor="text1"/>
        </w:rPr>
        <w:t>The Supplier shall ensure that there are sufficient dedicated appointed GSM(s) and RP(s)(Gas) available to discharge the requirements of the MOD Exemplar Gas Safety Case.</w:t>
      </w:r>
    </w:p>
    <w:p w14:paraId="27E7E6A5" w14:textId="77777777" w:rsidR="00192D0C" w:rsidRPr="00F51752" w:rsidRDefault="02EE996C" w:rsidP="006E3C71">
      <w:pPr>
        <w:spacing w:after="0"/>
        <w:ind w:left="1134" w:hanging="567"/>
        <w:jc w:val="both"/>
        <w:rPr>
          <w:rFonts w:ascii="Arial" w:hAnsi="Arial" w:cs="Arial"/>
          <w:color w:val="000000" w:themeColor="text1"/>
        </w:rPr>
      </w:pPr>
      <w:r w:rsidRPr="00F51752">
        <w:rPr>
          <w:rFonts w:ascii="Arial" w:hAnsi="Arial" w:cs="Arial"/>
          <w:color w:val="000000" w:themeColor="text1"/>
        </w:rPr>
        <w:t xml:space="preserve"> </w:t>
      </w:r>
    </w:p>
    <w:p w14:paraId="068813B3" w14:textId="25F7B935" w:rsidR="00192D0C" w:rsidRPr="00F51752" w:rsidRDefault="02EE996C" w:rsidP="006E3C71">
      <w:pPr>
        <w:pStyle w:val="ListParagraph"/>
        <w:numPr>
          <w:ilvl w:val="1"/>
          <w:numId w:val="44"/>
        </w:numPr>
        <w:ind w:left="1134" w:hanging="567"/>
        <w:jc w:val="both"/>
        <w:rPr>
          <w:rFonts w:ascii="Arial" w:hAnsi="Arial" w:cs="Arial"/>
          <w:color w:val="000000" w:themeColor="text1"/>
        </w:rPr>
      </w:pPr>
      <w:r w:rsidRPr="00F51752">
        <w:rPr>
          <w:rFonts w:ascii="Arial" w:hAnsi="Arial" w:cs="Arial"/>
          <w:color w:val="000000" w:themeColor="text1"/>
        </w:rPr>
        <w:t xml:space="preserve">The Supplier GSM is appointed and licenced by the </w:t>
      </w:r>
      <w:r w:rsidR="006D477B" w:rsidRPr="00F51752">
        <w:rPr>
          <w:rFonts w:ascii="Arial" w:hAnsi="Arial" w:cs="Arial"/>
          <w:color w:val="000000" w:themeColor="text1"/>
        </w:rPr>
        <w:t>B</w:t>
      </w:r>
      <w:r w:rsidRPr="00F51752">
        <w:rPr>
          <w:rFonts w:ascii="Arial" w:hAnsi="Arial" w:cs="Arial"/>
          <w:color w:val="000000" w:themeColor="text1"/>
        </w:rPr>
        <w:t>uyer</w:t>
      </w:r>
      <w:r w:rsidR="006D477B" w:rsidRPr="00F51752">
        <w:rPr>
          <w:rFonts w:ascii="Arial" w:hAnsi="Arial" w:cs="Arial"/>
          <w:color w:val="000000" w:themeColor="text1"/>
        </w:rPr>
        <w:t>’</w:t>
      </w:r>
      <w:r w:rsidRPr="00F51752">
        <w:rPr>
          <w:rFonts w:ascii="Arial" w:hAnsi="Arial" w:cs="Arial"/>
          <w:color w:val="000000" w:themeColor="text1"/>
        </w:rPr>
        <w:t xml:space="preserve">s Senior Mechanical Engineer (Gas), as defined in the MOD Exemplar Gas Safety Case. The GSM(s) will ensure the necessary arrangements and assurances required by the MOD Exemplar Gas Safety Case and Gas Safety Management Plan(s) (GSMP(s)) are being appropriately implemented. </w:t>
      </w:r>
    </w:p>
    <w:p w14:paraId="2D685FA5" w14:textId="77777777" w:rsidR="00192D0C" w:rsidRPr="00F51752" w:rsidRDefault="00192D0C" w:rsidP="006E3C71">
      <w:pPr>
        <w:spacing w:after="0"/>
        <w:ind w:left="1134" w:hanging="567"/>
        <w:jc w:val="both"/>
        <w:rPr>
          <w:rFonts w:ascii="Arial" w:hAnsi="Arial" w:cs="Arial"/>
          <w:color w:val="000000" w:themeColor="text1"/>
        </w:rPr>
      </w:pPr>
    </w:p>
    <w:p w14:paraId="1829F777" w14:textId="7701B3BE" w:rsidR="00192D0C" w:rsidRPr="00F51752" w:rsidRDefault="02EE996C" w:rsidP="006E3C71">
      <w:pPr>
        <w:pStyle w:val="ListParagraph"/>
        <w:numPr>
          <w:ilvl w:val="1"/>
          <w:numId w:val="44"/>
        </w:numPr>
        <w:ind w:left="1134" w:hanging="567"/>
        <w:jc w:val="both"/>
        <w:rPr>
          <w:rFonts w:ascii="Arial" w:hAnsi="Arial" w:cs="Arial"/>
          <w:color w:val="000000" w:themeColor="text1"/>
        </w:rPr>
      </w:pPr>
      <w:r w:rsidRPr="00F51752">
        <w:rPr>
          <w:rFonts w:ascii="Arial" w:hAnsi="Arial" w:cs="Arial"/>
          <w:color w:val="000000" w:themeColor="text1"/>
        </w:rPr>
        <w:t xml:space="preserve">The </w:t>
      </w:r>
      <w:r w:rsidR="00390F6A" w:rsidRPr="00F51752">
        <w:rPr>
          <w:rFonts w:ascii="Arial" w:hAnsi="Arial" w:cs="Arial"/>
          <w:color w:val="000000" w:themeColor="text1"/>
        </w:rPr>
        <w:t>S</w:t>
      </w:r>
      <w:r w:rsidRPr="00F51752">
        <w:rPr>
          <w:rFonts w:ascii="Arial" w:hAnsi="Arial" w:cs="Arial"/>
          <w:color w:val="000000" w:themeColor="text1"/>
        </w:rPr>
        <w:t xml:space="preserve">upplier shall ensure that a RP(s)(Gas) who meets the competence requirements </w:t>
      </w:r>
      <w:r w:rsidR="00A77A61" w:rsidRPr="00F51752">
        <w:rPr>
          <w:rFonts w:ascii="Arial" w:hAnsi="Arial" w:cs="Arial"/>
          <w:color w:val="000000" w:themeColor="text1"/>
        </w:rPr>
        <w:t>is</w:t>
      </w:r>
      <w:r w:rsidRPr="00F51752">
        <w:rPr>
          <w:rFonts w:ascii="Arial" w:hAnsi="Arial" w:cs="Arial"/>
          <w:color w:val="000000" w:themeColor="text1"/>
        </w:rPr>
        <w:t xml:space="preserve"> appointed by t</w:t>
      </w:r>
      <w:r w:rsidR="001E38B1">
        <w:rPr>
          <w:rFonts w:ascii="Arial" w:hAnsi="Arial" w:cs="Arial"/>
          <w:color w:val="000000" w:themeColor="text1"/>
        </w:rPr>
        <w:t>he GSM(s), in writing, at each E</w:t>
      </w:r>
      <w:r w:rsidRPr="00F51752">
        <w:rPr>
          <w:rFonts w:ascii="Arial" w:hAnsi="Arial" w:cs="Arial"/>
          <w:color w:val="000000" w:themeColor="text1"/>
        </w:rPr>
        <w:t>stablishment.</w:t>
      </w:r>
    </w:p>
    <w:p w14:paraId="1D073E64" w14:textId="77777777" w:rsidR="00192D0C" w:rsidRPr="00F51752" w:rsidRDefault="00192D0C" w:rsidP="006E3C71">
      <w:pPr>
        <w:spacing w:after="0"/>
        <w:ind w:left="1134" w:hanging="567"/>
        <w:jc w:val="both"/>
        <w:rPr>
          <w:rFonts w:ascii="Arial" w:hAnsi="Arial" w:cs="Arial"/>
          <w:color w:val="000000" w:themeColor="text1"/>
        </w:rPr>
      </w:pPr>
    </w:p>
    <w:p w14:paraId="01C0EFB5" w14:textId="17453C08" w:rsidR="00294F36" w:rsidRDefault="00192D0C" w:rsidP="00294F36">
      <w:pPr>
        <w:pStyle w:val="ListParagraph"/>
        <w:numPr>
          <w:ilvl w:val="1"/>
          <w:numId w:val="44"/>
        </w:numPr>
        <w:ind w:left="1134" w:hanging="567"/>
        <w:jc w:val="both"/>
        <w:rPr>
          <w:rFonts w:ascii="Arial" w:hAnsi="Arial" w:cs="Arial"/>
          <w:color w:val="000000" w:themeColor="text1"/>
        </w:rPr>
      </w:pPr>
      <w:r w:rsidRPr="00F51752">
        <w:rPr>
          <w:rFonts w:ascii="Arial" w:hAnsi="Arial" w:cs="Arial"/>
          <w:color w:val="000000" w:themeColor="text1"/>
        </w:rPr>
        <w:lastRenderedPageBreak/>
        <w:t xml:space="preserve">The Supplier shall ensure that the GSM(s) and RP(s)(Gas) appointed have sufficient knowledge, </w:t>
      </w:r>
      <w:proofErr w:type="gramStart"/>
      <w:r w:rsidRPr="00F51752">
        <w:rPr>
          <w:rFonts w:ascii="Arial" w:hAnsi="Arial" w:cs="Arial"/>
          <w:color w:val="000000" w:themeColor="text1"/>
        </w:rPr>
        <w:t>training</w:t>
      </w:r>
      <w:proofErr w:type="gramEnd"/>
      <w:r w:rsidRPr="00F51752">
        <w:rPr>
          <w:rFonts w:ascii="Arial" w:hAnsi="Arial" w:cs="Arial"/>
          <w:color w:val="000000" w:themeColor="text1"/>
        </w:rPr>
        <w:t xml:space="preserve"> and resources to carry out these roles.</w:t>
      </w:r>
    </w:p>
    <w:p w14:paraId="561CCCC1" w14:textId="77777777" w:rsidR="00294F36" w:rsidRDefault="00294F36" w:rsidP="00294F36">
      <w:pPr>
        <w:pStyle w:val="ListParagraph"/>
        <w:ind w:left="1134"/>
        <w:jc w:val="both"/>
        <w:rPr>
          <w:rFonts w:ascii="Arial" w:hAnsi="Arial" w:cs="Arial"/>
          <w:color w:val="000000" w:themeColor="text1"/>
        </w:rPr>
      </w:pPr>
    </w:p>
    <w:p w14:paraId="743BB7BC" w14:textId="08D02196" w:rsidR="00192D0C" w:rsidRPr="00F51752" w:rsidRDefault="02EE996C" w:rsidP="00294F36">
      <w:pPr>
        <w:pStyle w:val="ListParagraph"/>
        <w:numPr>
          <w:ilvl w:val="1"/>
          <w:numId w:val="44"/>
        </w:numPr>
        <w:spacing w:before="240"/>
        <w:ind w:left="1134" w:hanging="567"/>
        <w:jc w:val="both"/>
        <w:rPr>
          <w:rFonts w:ascii="Arial" w:hAnsi="Arial" w:cs="Arial"/>
          <w:color w:val="000000" w:themeColor="text1"/>
        </w:rPr>
      </w:pPr>
      <w:r w:rsidRPr="00F51752">
        <w:rPr>
          <w:rFonts w:ascii="Arial" w:hAnsi="Arial" w:cs="Arial"/>
          <w:color w:val="000000" w:themeColor="text1"/>
        </w:rPr>
        <w:t xml:space="preserve">The Supplier shall put in place arrangements and provide, </w:t>
      </w:r>
      <w:proofErr w:type="gramStart"/>
      <w:r w:rsidRPr="00F51752">
        <w:rPr>
          <w:rFonts w:ascii="Arial" w:hAnsi="Arial" w:cs="Arial"/>
          <w:color w:val="000000" w:themeColor="text1"/>
        </w:rPr>
        <w:t>review</w:t>
      </w:r>
      <w:proofErr w:type="gramEnd"/>
      <w:r w:rsidRPr="00F51752">
        <w:rPr>
          <w:rFonts w:ascii="Arial" w:hAnsi="Arial" w:cs="Arial"/>
          <w:color w:val="000000" w:themeColor="text1"/>
        </w:rPr>
        <w:t xml:space="preserve"> and maintain suitable and sufficient GSMP(s) for all fixed gas infrastructure.  </w:t>
      </w:r>
    </w:p>
    <w:p w14:paraId="3204AD58" w14:textId="77777777" w:rsidR="00192D0C" w:rsidRPr="00F51752" w:rsidRDefault="00192D0C" w:rsidP="00294F36">
      <w:pPr>
        <w:pStyle w:val="ListParagraph"/>
        <w:spacing w:before="240"/>
        <w:ind w:left="1134" w:hanging="567"/>
        <w:jc w:val="both"/>
        <w:rPr>
          <w:rFonts w:ascii="Arial" w:hAnsi="Arial" w:cs="Arial"/>
          <w:color w:val="000000" w:themeColor="text1"/>
        </w:rPr>
      </w:pPr>
    </w:p>
    <w:p w14:paraId="787AE128" w14:textId="77777777" w:rsidR="00192D0C" w:rsidRPr="00F51752" w:rsidRDefault="00192D0C" w:rsidP="006E3C71">
      <w:pPr>
        <w:pStyle w:val="ListParagraph"/>
        <w:numPr>
          <w:ilvl w:val="1"/>
          <w:numId w:val="44"/>
        </w:numPr>
        <w:ind w:left="1134" w:hanging="567"/>
        <w:jc w:val="both"/>
        <w:rPr>
          <w:rFonts w:ascii="Arial" w:hAnsi="Arial" w:cs="Arial"/>
          <w:color w:val="000000" w:themeColor="text1"/>
        </w:rPr>
      </w:pPr>
      <w:r w:rsidRPr="00F51752">
        <w:rPr>
          <w:rFonts w:ascii="Arial" w:hAnsi="Arial" w:cs="Arial"/>
          <w:color w:val="000000" w:themeColor="text1"/>
        </w:rPr>
        <w:t>The Supplier shall ensure that any work carried out on Gas Systems is to be managed by an appointed RP(Gas).</w:t>
      </w:r>
    </w:p>
    <w:p w14:paraId="1D1CB3B8" w14:textId="77777777" w:rsidR="00192D0C" w:rsidRPr="00F51752" w:rsidRDefault="00192D0C" w:rsidP="006E3C71">
      <w:pPr>
        <w:spacing w:after="0"/>
        <w:ind w:left="1134" w:hanging="567"/>
        <w:jc w:val="both"/>
        <w:rPr>
          <w:rFonts w:ascii="Arial" w:hAnsi="Arial" w:cs="Arial"/>
        </w:rPr>
      </w:pPr>
    </w:p>
    <w:p w14:paraId="71275ACE" w14:textId="63401453" w:rsidR="00192D0C" w:rsidRPr="00F51752" w:rsidRDefault="02EE996C" w:rsidP="006E3C71">
      <w:pPr>
        <w:pStyle w:val="ListParagraph"/>
        <w:numPr>
          <w:ilvl w:val="1"/>
          <w:numId w:val="44"/>
        </w:numPr>
        <w:ind w:left="1134" w:hanging="567"/>
        <w:jc w:val="both"/>
        <w:rPr>
          <w:rFonts w:ascii="Arial" w:hAnsi="Arial" w:cs="Arial"/>
          <w:color w:val="000000" w:themeColor="text1"/>
        </w:rPr>
      </w:pPr>
      <w:r w:rsidRPr="00F51752">
        <w:rPr>
          <w:rFonts w:ascii="Arial" w:hAnsi="Arial" w:cs="Arial"/>
          <w:color w:val="000000" w:themeColor="text1"/>
        </w:rPr>
        <w:t xml:space="preserve">The </w:t>
      </w:r>
      <w:r w:rsidR="00080C0C" w:rsidRPr="00F51752">
        <w:rPr>
          <w:rFonts w:ascii="Arial" w:hAnsi="Arial" w:cs="Arial"/>
          <w:color w:val="000000" w:themeColor="text1"/>
        </w:rPr>
        <w:t>S</w:t>
      </w:r>
      <w:r w:rsidRPr="00F51752">
        <w:rPr>
          <w:rFonts w:ascii="Arial" w:hAnsi="Arial" w:cs="Arial"/>
          <w:color w:val="000000" w:themeColor="text1"/>
        </w:rPr>
        <w:t>upplier shall ensure that, where a company is employed to work on gas installations, the individuals concerned are registered with the appropriate Registration Body and have a certificate of competence appropriate to the type of work and system to be worked upon.</w:t>
      </w:r>
    </w:p>
    <w:p w14:paraId="0DD37D30" w14:textId="77777777" w:rsidR="00192D0C" w:rsidRPr="00F51752" w:rsidRDefault="00192D0C" w:rsidP="006E3C71">
      <w:pPr>
        <w:spacing w:after="0"/>
        <w:ind w:left="1134" w:hanging="567"/>
        <w:jc w:val="both"/>
        <w:rPr>
          <w:rFonts w:ascii="Arial" w:hAnsi="Arial" w:cs="Arial"/>
          <w:color w:val="000000" w:themeColor="text1"/>
        </w:rPr>
      </w:pPr>
    </w:p>
    <w:p w14:paraId="057640BB" w14:textId="04A24572" w:rsidR="00192D0C" w:rsidRPr="00F51752" w:rsidRDefault="02EE996C" w:rsidP="00997076">
      <w:pPr>
        <w:pStyle w:val="ListParagraph"/>
        <w:numPr>
          <w:ilvl w:val="1"/>
          <w:numId w:val="44"/>
        </w:numPr>
        <w:ind w:left="1276" w:hanging="709"/>
        <w:jc w:val="both"/>
        <w:rPr>
          <w:rFonts w:ascii="Arial" w:hAnsi="Arial" w:cs="Arial"/>
          <w:color w:val="000000" w:themeColor="text1"/>
        </w:rPr>
      </w:pPr>
      <w:r w:rsidRPr="00F51752">
        <w:rPr>
          <w:rFonts w:ascii="Arial" w:hAnsi="Arial" w:cs="Arial"/>
          <w:color w:val="000000" w:themeColor="text1"/>
        </w:rPr>
        <w:t xml:space="preserve">The </w:t>
      </w:r>
      <w:r w:rsidR="00080C0C" w:rsidRPr="00F51752">
        <w:rPr>
          <w:rFonts w:ascii="Arial" w:hAnsi="Arial" w:cs="Arial"/>
          <w:color w:val="000000" w:themeColor="text1"/>
        </w:rPr>
        <w:t>S</w:t>
      </w:r>
      <w:r w:rsidRPr="00F51752">
        <w:rPr>
          <w:rFonts w:ascii="Arial" w:hAnsi="Arial" w:cs="Arial"/>
          <w:color w:val="000000" w:themeColor="text1"/>
        </w:rPr>
        <w:t>upplier shall ensure that the site key stakeholders are aware and understand any implications work o</w:t>
      </w:r>
      <w:r w:rsidR="001E38B1">
        <w:rPr>
          <w:rFonts w:ascii="Arial" w:hAnsi="Arial" w:cs="Arial"/>
          <w:color w:val="000000" w:themeColor="text1"/>
        </w:rPr>
        <w:t>n gas networks may have on the E</w:t>
      </w:r>
      <w:r w:rsidRPr="00F51752">
        <w:rPr>
          <w:rFonts w:ascii="Arial" w:hAnsi="Arial" w:cs="Arial"/>
          <w:color w:val="000000" w:themeColor="text1"/>
        </w:rPr>
        <w:t>stablishment, this may include any loss of supply or works which effect daily operations.</w:t>
      </w:r>
    </w:p>
    <w:p w14:paraId="249DF271" w14:textId="77777777" w:rsidR="00192D0C" w:rsidRPr="00F51752" w:rsidRDefault="00192D0C" w:rsidP="007A6682">
      <w:pPr>
        <w:pStyle w:val="ListParagraph"/>
        <w:ind w:left="851" w:hanging="851"/>
        <w:jc w:val="both"/>
        <w:rPr>
          <w:rFonts w:ascii="Arial" w:hAnsi="Arial" w:cs="Arial"/>
          <w:color w:val="auto"/>
        </w:rPr>
      </w:pPr>
      <w:r w:rsidRPr="00F51752">
        <w:rPr>
          <w:rFonts w:ascii="Arial" w:hAnsi="Arial" w:cs="Arial"/>
          <w:color w:val="auto"/>
        </w:rPr>
        <w:t xml:space="preserve"> </w:t>
      </w:r>
    </w:p>
    <w:p w14:paraId="5A6AAED8" w14:textId="77777777" w:rsidR="00192D0C" w:rsidRPr="00F51752" w:rsidRDefault="02EE996C" w:rsidP="006E3C71">
      <w:pPr>
        <w:pStyle w:val="ListParagraph"/>
        <w:numPr>
          <w:ilvl w:val="0"/>
          <w:numId w:val="44"/>
        </w:numPr>
        <w:ind w:left="567" w:hanging="567"/>
        <w:jc w:val="both"/>
        <w:rPr>
          <w:rFonts w:ascii="Arial" w:hAnsi="Arial" w:cs="Arial"/>
          <w:b/>
          <w:bCs/>
          <w:color w:val="000000" w:themeColor="text1"/>
        </w:rPr>
      </w:pPr>
      <w:r w:rsidRPr="00F51752">
        <w:rPr>
          <w:rFonts w:ascii="Arial" w:hAnsi="Arial" w:cs="Arial"/>
          <w:b/>
          <w:bCs/>
          <w:color w:val="auto"/>
        </w:rPr>
        <w:t>Diving Management</w:t>
      </w:r>
    </w:p>
    <w:p w14:paraId="49C26D7C" w14:textId="77777777" w:rsidR="00192D0C" w:rsidRPr="00F51752" w:rsidRDefault="00192D0C" w:rsidP="007A6682">
      <w:pPr>
        <w:pStyle w:val="ListParagraph"/>
        <w:ind w:left="851" w:hanging="851"/>
        <w:jc w:val="both"/>
        <w:rPr>
          <w:rFonts w:ascii="Arial" w:hAnsi="Arial" w:cs="Arial"/>
          <w:color w:val="auto"/>
        </w:rPr>
      </w:pPr>
    </w:p>
    <w:p w14:paraId="42EEFFCB" w14:textId="79DD25B6" w:rsidR="00192D0C" w:rsidRPr="00F51752" w:rsidRDefault="02EE996C" w:rsidP="006E3C71">
      <w:pPr>
        <w:pStyle w:val="ListParagraph"/>
        <w:numPr>
          <w:ilvl w:val="1"/>
          <w:numId w:val="44"/>
        </w:numPr>
        <w:ind w:left="1134" w:hanging="567"/>
        <w:jc w:val="both"/>
        <w:rPr>
          <w:rFonts w:ascii="Arial" w:hAnsi="Arial" w:cs="Arial"/>
          <w:color w:val="000000" w:themeColor="text1"/>
        </w:rPr>
      </w:pPr>
      <w:r w:rsidRPr="00F51752">
        <w:rPr>
          <w:rFonts w:ascii="Arial" w:hAnsi="Arial" w:cs="Arial"/>
          <w:color w:val="auto"/>
        </w:rPr>
        <w:t>The Supplier shall ensure that all diving operations, whether within the United Kingdom or overseas, and all associated diving personnel including sub-contract personnel</w:t>
      </w:r>
      <w:r w:rsidR="008979C9">
        <w:rPr>
          <w:rFonts w:ascii="Arial" w:hAnsi="Arial" w:cs="Arial"/>
          <w:color w:val="auto"/>
        </w:rPr>
        <w:t xml:space="preserve"> (“Diving Contractors”)</w:t>
      </w:r>
      <w:r w:rsidRPr="00F51752">
        <w:rPr>
          <w:rFonts w:ascii="Arial" w:hAnsi="Arial" w:cs="Arial"/>
          <w:color w:val="auto"/>
        </w:rPr>
        <w:t>, shall be compliant with the Diving at Work Regulations 1997 [DWR97] and appropriate Health &amp; Safety Executive [</w:t>
      </w:r>
      <w:r w:rsidR="00E55054">
        <w:rPr>
          <w:rFonts w:ascii="Arial" w:hAnsi="Arial" w:cs="Arial"/>
          <w:color w:val="auto"/>
        </w:rPr>
        <w:t>HSE] Approved Code of Practice ACOP</w:t>
      </w:r>
      <w:r w:rsidRPr="00F51752">
        <w:rPr>
          <w:rFonts w:ascii="Arial" w:hAnsi="Arial" w:cs="Arial"/>
          <w:color w:val="auto"/>
        </w:rPr>
        <w:t xml:space="preserve"> and Guidance relevant to the nature of the diving project. This shall include but not be limited to the requirement that: </w:t>
      </w:r>
    </w:p>
    <w:p w14:paraId="65D7EF1A" w14:textId="77777777" w:rsidR="00192D0C" w:rsidRPr="00F51752" w:rsidRDefault="00192D0C" w:rsidP="007A6682">
      <w:pPr>
        <w:pStyle w:val="ListParagraph"/>
        <w:ind w:left="792"/>
        <w:jc w:val="both"/>
        <w:rPr>
          <w:rFonts w:ascii="Arial" w:hAnsi="Arial" w:cs="Arial"/>
          <w:color w:val="auto"/>
        </w:rPr>
      </w:pPr>
    </w:p>
    <w:p w14:paraId="27FCA8EA" w14:textId="77777777" w:rsidR="00192D0C" w:rsidRPr="00F51752" w:rsidRDefault="02EE996C" w:rsidP="006E3C71">
      <w:pPr>
        <w:pStyle w:val="ListParagraph"/>
        <w:numPr>
          <w:ilvl w:val="2"/>
          <w:numId w:val="44"/>
        </w:numPr>
        <w:spacing w:before="120" w:after="120"/>
        <w:ind w:left="1843" w:hanging="709"/>
        <w:jc w:val="both"/>
        <w:rPr>
          <w:rFonts w:ascii="Arial" w:hAnsi="Arial" w:cs="Arial"/>
          <w:color w:val="000000" w:themeColor="text1"/>
        </w:rPr>
      </w:pPr>
      <w:r w:rsidRPr="00F51752">
        <w:rPr>
          <w:rFonts w:ascii="Arial" w:hAnsi="Arial" w:cs="Arial"/>
          <w:color w:val="auto"/>
        </w:rPr>
        <w:t xml:space="preserve">All members of the diving team shall hold appropriate levels of professional qualification as detailed in the HSE List of Approved Diving Qualifications associated with DWR97. </w:t>
      </w:r>
    </w:p>
    <w:p w14:paraId="22E8E523" w14:textId="77777777" w:rsidR="00192D0C" w:rsidRPr="00F51752" w:rsidRDefault="00192D0C" w:rsidP="006E3C71">
      <w:pPr>
        <w:pStyle w:val="ListParagraph"/>
        <w:spacing w:before="120" w:after="120"/>
        <w:ind w:left="1843" w:hanging="709"/>
        <w:jc w:val="both"/>
        <w:rPr>
          <w:rFonts w:ascii="Arial" w:hAnsi="Arial" w:cs="Arial"/>
          <w:color w:val="auto"/>
        </w:rPr>
      </w:pPr>
    </w:p>
    <w:p w14:paraId="5BAB382B" w14:textId="77777777" w:rsidR="00192D0C" w:rsidRPr="00F51752" w:rsidRDefault="02EE996C" w:rsidP="006E3C71">
      <w:pPr>
        <w:pStyle w:val="ListParagraph"/>
        <w:numPr>
          <w:ilvl w:val="2"/>
          <w:numId w:val="44"/>
        </w:numPr>
        <w:spacing w:before="120" w:after="120"/>
        <w:ind w:left="1843" w:hanging="709"/>
        <w:jc w:val="both"/>
        <w:rPr>
          <w:rFonts w:ascii="Arial" w:hAnsi="Arial" w:cs="Arial"/>
          <w:color w:val="000000" w:themeColor="text1"/>
        </w:rPr>
      </w:pPr>
      <w:r w:rsidRPr="00F51752">
        <w:rPr>
          <w:rFonts w:ascii="Arial" w:hAnsi="Arial" w:cs="Arial"/>
          <w:color w:val="auto"/>
        </w:rPr>
        <w:t>All divers must hold an in-date Certificate of medical fitness to dive. For overseas diving activities, divers not holding a medical certificate of fitness to dive issued by an HSE medical examiner of divers shall be medically certificated in accordance with IMCA Information Note D20/01 issued July 2001 and any subsequent amendments thereto.</w:t>
      </w:r>
    </w:p>
    <w:p w14:paraId="5296BC43" w14:textId="77777777" w:rsidR="00192D0C" w:rsidRPr="00F51752" w:rsidRDefault="00192D0C" w:rsidP="006E3C71">
      <w:pPr>
        <w:pStyle w:val="ListParagraph"/>
        <w:spacing w:before="120" w:after="120"/>
        <w:ind w:left="1843" w:hanging="709"/>
        <w:jc w:val="both"/>
        <w:rPr>
          <w:rFonts w:ascii="Arial" w:hAnsi="Arial" w:cs="Arial"/>
          <w:color w:val="auto"/>
        </w:rPr>
      </w:pPr>
    </w:p>
    <w:p w14:paraId="7BC12CBB" w14:textId="12A933F5" w:rsidR="00192D0C" w:rsidRPr="00F51752" w:rsidRDefault="02EE996C" w:rsidP="006E3C71">
      <w:pPr>
        <w:pStyle w:val="ListParagraph"/>
        <w:numPr>
          <w:ilvl w:val="2"/>
          <w:numId w:val="44"/>
        </w:numPr>
        <w:spacing w:before="120" w:after="120"/>
        <w:ind w:left="1843" w:hanging="709"/>
        <w:jc w:val="both"/>
        <w:rPr>
          <w:rFonts w:ascii="Arial" w:hAnsi="Arial" w:cs="Arial"/>
          <w:color w:val="000000" w:themeColor="text1"/>
        </w:rPr>
      </w:pPr>
      <w:r w:rsidRPr="00F51752">
        <w:rPr>
          <w:rFonts w:ascii="Arial" w:hAnsi="Arial" w:cs="Arial"/>
          <w:color w:val="auto"/>
        </w:rPr>
        <w:t>The Supplier shall provide an evidenced dem</w:t>
      </w:r>
      <w:r w:rsidR="00FA295D">
        <w:rPr>
          <w:rFonts w:ascii="Arial" w:hAnsi="Arial" w:cs="Arial"/>
          <w:color w:val="auto"/>
        </w:rPr>
        <w:t xml:space="preserve">onstration to the Buyer or the Buyer’s </w:t>
      </w:r>
      <w:r w:rsidR="00FA295D" w:rsidRPr="00FA295D">
        <w:rPr>
          <w:rFonts w:ascii="Arial" w:hAnsi="Arial" w:cs="Arial"/>
          <w:color w:val="auto"/>
        </w:rPr>
        <w:t>Authorised</w:t>
      </w:r>
      <w:r w:rsidRPr="00F51752">
        <w:rPr>
          <w:rFonts w:ascii="Arial" w:hAnsi="Arial" w:cs="Arial"/>
          <w:color w:val="auto"/>
        </w:rPr>
        <w:t xml:space="preserve"> </w:t>
      </w:r>
      <w:r w:rsidR="00FA295D">
        <w:rPr>
          <w:rFonts w:ascii="Arial" w:hAnsi="Arial" w:cs="Arial"/>
          <w:color w:val="auto"/>
        </w:rPr>
        <w:t>R</w:t>
      </w:r>
      <w:r w:rsidRPr="00F51752">
        <w:rPr>
          <w:rFonts w:ascii="Arial" w:hAnsi="Arial" w:cs="Arial"/>
          <w:color w:val="auto"/>
        </w:rPr>
        <w:t xml:space="preserve">epresentative, that they have satisfied themselves that the </w:t>
      </w:r>
      <w:r w:rsidRPr="008979C9">
        <w:rPr>
          <w:rFonts w:ascii="Arial" w:hAnsi="Arial" w:cs="Arial"/>
          <w:color w:val="auto"/>
        </w:rPr>
        <w:t>Diving</w:t>
      </w:r>
      <w:r w:rsidR="008979C9">
        <w:rPr>
          <w:rFonts w:ascii="Arial" w:hAnsi="Arial" w:cs="Arial"/>
          <w:color w:val="auto"/>
        </w:rPr>
        <w:t xml:space="preserve"> Contractor</w:t>
      </w:r>
      <w:r w:rsidRPr="00F51752">
        <w:rPr>
          <w:rFonts w:ascii="Arial" w:hAnsi="Arial" w:cs="Arial"/>
          <w:color w:val="auto"/>
        </w:rPr>
        <w:t xml:space="preserve"> has discharged its duties under the DWR97 and is suitability to undertake diving activities under the Contract. </w:t>
      </w:r>
    </w:p>
    <w:p w14:paraId="3CDDEC55" w14:textId="77777777" w:rsidR="00192D0C" w:rsidRPr="00F51752" w:rsidRDefault="00192D0C" w:rsidP="006E3C71">
      <w:pPr>
        <w:pStyle w:val="ListParagraph"/>
        <w:spacing w:before="120" w:after="120"/>
        <w:ind w:left="1843" w:hanging="709"/>
        <w:jc w:val="both"/>
        <w:rPr>
          <w:rFonts w:ascii="Arial" w:hAnsi="Arial" w:cs="Arial"/>
          <w:color w:val="auto"/>
        </w:rPr>
      </w:pPr>
    </w:p>
    <w:p w14:paraId="28C05006" w14:textId="77777777" w:rsidR="00192D0C" w:rsidRPr="00F51752" w:rsidRDefault="02EE996C" w:rsidP="006E3C71">
      <w:pPr>
        <w:pStyle w:val="ListParagraph"/>
        <w:numPr>
          <w:ilvl w:val="2"/>
          <w:numId w:val="44"/>
        </w:numPr>
        <w:spacing w:before="120" w:after="120"/>
        <w:ind w:left="1843" w:hanging="709"/>
        <w:jc w:val="both"/>
        <w:rPr>
          <w:rFonts w:ascii="Arial" w:hAnsi="Arial" w:cs="Arial"/>
          <w:color w:val="000000" w:themeColor="text1"/>
        </w:rPr>
      </w:pPr>
      <w:r w:rsidRPr="00F51752">
        <w:rPr>
          <w:rFonts w:ascii="Arial" w:hAnsi="Arial" w:cs="Arial"/>
          <w:color w:val="auto"/>
        </w:rPr>
        <w:t xml:space="preserve">The Buyer reserves the right to independently satisfy itself of the Supplier or </w:t>
      </w:r>
      <w:r w:rsidRPr="008979C9">
        <w:rPr>
          <w:rFonts w:ascii="Arial" w:hAnsi="Arial" w:cs="Arial"/>
          <w:color w:val="auto"/>
        </w:rPr>
        <w:t>Diving Contractor’s</w:t>
      </w:r>
      <w:r w:rsidRPr="00F51752">
        <w:rPr>
          <w:rFonts w:ascii="Arial" w:hAnsi="Arial" w:cs="Arial"/>
          <w:color w:val="auto"/>
        </w:rPr>
        <w:t xml:space="preserve"> suitability. </w:t>
      </w:r>
    </w:p>
    <w:p w14:paraId="74CAB32B" w14:textId="77777777" w:rsidR="00192D0C" w:rsidRPr="00F51752" w:rsidRDefault="00192D0C" w:rsidP="006E3C71">
      <w:pPr>
        <w:pStyle w:val="ListParagraph"/>
        <w:spacing w:before="120" w:after="120"/>
        <w:ind w:left="1843" w:hanging="709"/>
        <w:jc w:val="both"/>
        <w:rPr>
          <w:rFonts w:ascii="Arial" w:hAnsi="Arial" w:cs="Arial"/>
          <w:color w:val="auto"/>
        </w:rPr>
      </w:pPr>
    </w:p>
    <w:p w14:paraId="1F487348" w14:textId="11D9FB20" w:rsidR="00192D0C" w:rsidRPr="00F51752" w:rsidRDefault="02EE996C" w:rsidP="006E3C71">
      <w:pPr>
        <w:pStyle w:val="ListParagraph"/>
        <w:numPr>
          <w:ilvl w:val="2"/>
          <w:numId w:val="44"/>
        </w:numPr>
        <w:spacing w:before="120" w:after="120"/>
        <w:ind w:left="1843" w:hanging="709"/>
        <w:jc w:val="both"/>
        <w:rPr>
          <w:rFonts w:ascii="Arial" w:hAnsi="Arial" w:cs="Arial"/>
          <w:color w:val="000000" w:themeColor="text1"/>
        </w:rPr>
      </w:pPr>
      <w:r w:rsidRPr="00F51752">
        <w:rPr>
          <w:rFonts w:ascii="Arial" w:hAnsi="Arial" w:cs="Arial"/>
          <w:color w:val="auto"/>
        </w:rPr>
        <w:t xml:space="preserve">Prior to commencement of any diving activity, the </w:t>
      </w:r>
      <w:r w:rsidR="006633E1" w:rsidRPr="00F51752">
        <w:rPr>
          <w:rFonts w:ascii="Arial" w:hAnsi="Arial" w:cs="Arial"/>
          <w:color w:val="auto"/>
        </w:rPr>
        <w:t xml:space="preserve">Supplier shall secure that </w:t>
      </w:r>
      <w:r w:rsidR="00A74468" w:rsidRPr="00F51752">
        <w:rPr>
          <w:rFonts w:ascii="Arial" w:hAnsi="Arial" w:cs="Arial"/>
          <w:color w:val="auto"/>
        </w:rPr>
        <w:t xml:space="preserve">the </w:t>
      </w:r>
      <w:r w:rsidR="000C19AE" w:rsidRPr="008979C9">
        <w:rPr>
          <w:rFonts w:ascii="Arial" w:hAnsi="Arial" w:cs="Arial"/>
          <w:color w:val="auto"/>
        </w:rPr>
        <w:t>D</w:t>
      </w:r>
      <w:r w:rsidRPr="008979C9">
        <w:rPr>
          <w:rFonts w:ascii="Arial" w:hAnsi="Arial" w:cs="Arial"/>
          <w:color w:val="auto"/>
        </w:rPr>
        <w:t xml:space="preserve">iving </w:t>
      </w:r>
      <w:r w:rsidR="000C19AE" w:rsidRPr="008979C9">
        <w:rPr>
          <w:rFonts w:ascii="Arial" w:hAnsi="Arial" w:cs="Arial"/>
          <w:color w:val="auto"/>
        </w:rPr>
        <w:t>C</w:t>
      </w:r>
      <w:r w:rsidRPr="008979C9">
        <w:rPr>
          <w:rFonts w:ascii="Arial" w:hAnsi="Arial" w:cs="Arial"/>
          <w:color w:val="auto"/>
        </w:rPr>
        <w:t>ontractor</w:t>
      </w:r>
      <w:r w:rsidRPr="00F51752">
        <w:rPr>
          <w:rFonts w:ascii="Arial" w:hAnsi="Arial" w:cs="Arial"/>
          <w:color w:val="auto"/>
        </w:rPr>
        <w:t xml:space="preserve"> </w:t>
      </w:r>
      <w:r w:rsidR="00F33107" w:rsidRPr="00F51752">
        <w:rPr>
          <w:rFonts w:ascii="Arial" w:hAnsi="Arial" w:cs="Arial"/>
          <w:color w:val="auto"/>
        </w:rPr>
        <w:t xml:space="preserve">has </w:t>
      </w:r>
      <w:r w:rsidRPr="00F51752">
        <w:rPr>
          <w:rFonts w:ascii="Arial" w:hAnsi="Arial" w:cs="Arial"/>
          <w:color w:val="auto"/>
        </w:rPr>
        <w:t>provide</w:t>
      </w:r>
      <w:r w:rsidR="00F33107" w:rsidRPr="00F51752">
        <w:rPr>
          <w:rFonts w:ascii="Arial" w:hAnsi="Arial" w:cs="Arial"/>
          <w:color w:val="auto"/>
        </w:rPr>
        <w:t>d</w:t>
      </w:r>
      <w:r w:rsidRPr="00F51752">
        <w:rPr>
          <w:rFonts w:ascii="Arial" w:hAnsi="Arial" w:cs="Arial"/>
          <w:color w:val="auto"/>
        </w:rPr>
        <w:t xml:space="preserve"> </w:t>
      </w:r>
      <w:r w:rsidR="00B20E89" w:rsidRPr="00F51752">
        <w:rPr>
          <w:rFonts w:ascii="Arial" w:hAnsi="Arial" w:cs="Arial"/>
          <w:color w:val="auto"/>
        </w:rPr>
        <w:t xml:space="preserve">to them, or </w:t>
      </w:r>
      <w:r w:rsidR="00FA295D">
        <w:rPr>
          <w:rFonts w:ascii="Arial" w:hAnsi="Arial" w:cs="Arial"/>
          <w:color w:val="auto"/>
        </w:rPr>
        <w:t>the</w:t>
      </w:r>
      <w:r w:rsidR="00FA295D" w:rsidRPr="00FA295D">
        <w:rPr>
          <w:rFonts w:ascii="Arial" w:hAnsi="Arial" w:cs="Arial"/>
          <w:color w:val="auto"/>
        </w:rPr>
        <w:t xml:space="preserve"> Buyer’s Authorised Representative</w:t>
      </w:r>
      <w:r w:rsidR="00B20E89" w:rsidRPr="00F51752">
        <w:rPr>
          <w:rFonts w:ascii="Arial" w:hAnsi="Arial" w:cs="Arial"/>
          <w:color w:val="auto"/>
        </w:rPr>
        <w:t xml:space="preserve">, </w:t>
      </w:r>
      <w:r w:rsidRPr="00F51752">
        <w:rPr>
          <w:rFonts w:ascii="Arial" w:hAnsi="Arial" w:cs="Arial"/>
          <w:color w:val="auto"/>
        </w:rPr>
        <w:t>a detailed Diving Project Plan and Risk Assessment.</w:t>
      </w:r>
    </w:p>
    <w:p w14:paraId="397B51F8" w14:textId="77777777" w:rsidR="005E748A" w:rsidRPr="00F51752" w:rsidRDefault="005E748A" w:rsidP="006E3C71">
      <w:pPr>
        <w:pStyle w:val="ListParagraph"/>
        <w:ind w:left="1843" w:hanging="709"/>
        <w:jc w:val="both"/>
        <w:rPr>
          <w:rFonts w:ascii="Arial" w:hAnsi="Arial" w:cs="Arial"/>
          <w:color w:val="auto"/>
        </w:rPr>
      </w:pPr>
    </w:p>
    <w:p w14:paraId="4B047581" w14:textId="6862BCB7" w:rsidR="005E748A" w:rsidRPr="008979C9" w:rsidRDefault="02EE996C" w:rsidP="006E3C71">
      <w:pPr>
        <w:pStyle w:val="ListParagraph"/>
        <w:numPr>
          <w:ilvl w:val="2"/>
          <w:numId w:val="44"/>
        </w:numPr>
        <w:ind w:left="1843" w:hanging="709"/>
        <w:jc w:val="both"/>
        <w:rPr>
          <w:rFonts w:ascii="Arial" w:hAnsi="Arial" w:cs="Arial"/>
          <w:color w:val="000000" w:themeColor="text1"/>
        </w:rPr>
      </w:pPr>
      <w:r w:rsidRPr="008979C9">
        <w:rPr>
          <w:rFonts w:ascii="Arial" w:hAnsi="Arial" w:cs="Arial"/>
          <w:color w:val="auto"/>
        </w:rPr>
        <w:t>At least ten (10) working days prior to any diving activity, the Supplier shall provide details of the dive activity to be undertaken to the Buyer’s Senior Authorising Authority Diving.</w:t>
      </w:r>
    </w:p>
    <w:p w14:paraId="16D3E763" w14:textId="77777777" w:rsidR="00CC7BBD" w:rsidRPr="00F51752" w:rsidRDefault="00CC7BBD" w:rsidP="007A6682">
      <w:pPr>
        <w:pStyle w:val="ListParagraph"/>
        <w:jc w:val="both"/>
        <w:rPr>
          <w:rFonts w:ascii="Arial" w:hAnsi="Arial" w:cs="Arial"/>
          <w:color w:val="000000" w:themeColor="text1"/>
        </w:rPr>
      </w:pPr>
    </w:p>
    <w:p w14:paraId="2EEEB649" w14:textId="152803F9" w:rsidR="00CC7BBD" w:rsidRPr="00F51752" w:rsidRDefault="00CC7BBD" w:rsidP="006E3C71">
      <w:pPr>
        <w:pStyle w:val="ListParagraph"/>
        <w:numPr>
          <w:ilvl w:val="0"/>
          <w:numId w:val="44"/>
        </w:numPr>
        <w:ind w:left="567" w:hanging="567"/>
        <w:jc w:val="both"/>
        <w:rPr>
          <w:rFonts w:ascii="Arial" w:hAnsi="Arial" w:cs="Arial"/>
          <w:b/>
          <w:bCs/>
          <w:color w:val="000000" w:themeColor="text1"/>
        </w:rPr>
      </w:pPr>
      <w:r w:rsidRPr="00F51752">
        <w:rPr>
          <w:rFonts w:ascii="Arial" w:hAnsi="Arial" w:cs="Arial"/>
          <w:b/>
          <w:bCs/>
          <w:color w:val="000000" w:themeColor="text1"/>
        </w:rPr>
        <w:t>Lone Worker Management</w:t>
      </w:r>
    </w:p>
    <w:p w14:paraId="3B2D1623" w14:textId="77777777" w:rsidR="00CC7BBD" w:rsidRPr="00F51752" w:rsidRDefault="00CC7BBD" w:rsidP="007A6682">
      <w:pPr>
        <w:pStyle w:val="ListParagraph"/>
        <w:ind w:left="851"/>
        <w:jc w:val="both"/>
        <w:rPr>
          <w:rFonts w:ascii="Arial" w:hAnsi="Arial" w:cs="Arial"/>
          <w:b/>
          <w:bCs/>
          <w:color w:val="000000" w:themeColor="text1"/>
        </w:rPr>
      </w:pPr>
    </w:p>
    <w:p w14:paraId="716A46B8" w14:textId="3F9DB9D4" w:rsidR="00CC7BBD" w:rsidRPr="003E5877" w:rsidRDefault="00CC7BBD" w:rsidP="006E3C71">
      <w:pPr>
        <w:pStyle w:val="ListParagraph"/>
        <w:numPr>
          <w:ilvl w:val="1"/>
          <w:numId w:val="44"/>
        </w:numPr>
        <w:ind w:left="1134" w:hanging="567"/>
        <w:jc w:val="both"/>
        <w:rPr>
          <w:rFonts w:ascii="Arial" w:hAnsi="Arial" w:cs="Arial"/>
          <w:b/>
          <w:bCs/>
          <w:color w:val="auto"/>
        </w:rPr>
      </w:pPr>
      <w:r w:rsidRPr="00336589">
        <w:rPr>
          <w:rFonts w:ascii="Arial" w:hAnsi="Arial" w:cs="Arial"/>
          <w:color w:val="auto"/>
        </w:rPr>
        <w:t xml:space="preserve">The Supplier shall utilise </w:t>
      </w:r>
      <w:r w:rsidRPr="003E5877">
        <w:rPr>
          <w:rFonts w:ascii="Arial" w:hAnsi="Arial" w:cs="Arial"/>
          <w:color w:val="auto"/>
        </w:rPr>
        <w:t>a 'Lone Worker' system for its workforce, the technological solution shall be compatible with that utilised by the Buyer.</w:t>
      </w:r>
    </w:p>
    <w:p w14:paraId="20EECD1D" w14:textId="77777777" w:rsidR="004A1DE3" w:rsidRPr="003E5877" w:rsidRDefault="004A1DE3" w:rsidP="006E3C71">
      <w:pPr>
        <w:pStyle w:val="ListParagraph"/>
        <w:ind w:left="1134" w:hanging="567"/>
        <w:jc w:val="both"/>
        <w:rPr>
          <w:rFonts w:ascii="Arial" w:hAnsi="Arial" w:cs="Arial"/>
          <w:b/>
          <w:bCs/>
          <w:color w:val="000000" w:themeColor="text1"/>
        </w:rPr>
      </w:pPr>
    </w:p>
    <w:p w14:paraId="7456221B" w14:textId="65F5900C" w:rsidR="004A1DE3" w:rsidRPr="00F51752" w:rsidRDefault="004A1DE3" w:rsidP="006E3C71">
      <w:pPr>
        <w:pStyle w:val="CommentText"/>
        <w:ind w:left="1134" w:hanging="567"/>
        <w:jc w:val="both"/>
        <w:rPr>
          <w:rFonts w:ascii="Arial" w:hAnsi="Arial" w:cs="Arial"/>
          <w:sz w:val="22"/>
          <w:szCs w:val="22"/>
        </w:rPr>
      </w:pPr>
      <w:r w:rsidRPr="003E5877">
        <w:rPr>
          <w:rFonts w:ascii="Arial" w:hAnsi="Arial" w:cs="Arial"/>
          <w:sz w:val="22"/>
          <w:szCs w:val="22"/>
        </w:rPr>
        <w:t xml:space="preserve">19.2. </w:t>
      </w:r>
      <w:r w:rsidRPr="003E5877">
        <w:rPr>
          <w:rFonts w:ascii="Arial" w:hAnsi="Arial" w:cs="Arial"/>
          <w:sz w:val="22"/>
          <w:szCs w:val="22"/>
        </w:rPr>
        <w:tab/>
        <w:t>The Supplier shall provide the Buyer with Lone Working Devices in accordance with the below table:</w:t>
      </w:r>
    </w:p>
    <w:p w14:paraId="3DA32C76" w14:textId="57231D4F" w:rsidR="00CC7BBD" w:rsidRPr="00F51752" w:rsidRDefault="00CC7BBD" w:rsidP="009A7C2F">
      <w:pPr>
        <w:pStyle w:val="CommentText"/>
        <w:ind w:left="1843" w:hanging="992"/>
        <w:jc w:val="center"/>
        <w:rPr>
          <w:rFonts w:ascii="Arial" w:hAnsi="Arial" w:cs="Arial"/>
          <w:sz w:val="22"/>
          <w:szCs w:val="22"/>
        </w:rPr>
      </w:pPr>
      <w:r w:rsidRPr="00F51752">
        <w:rPr>
          <w:rFonts w:ascii="Arial" w:hAnsi="Arial" w:cs="Arial"/>
          <w:noProof/>
          <w:sz w:val="22"/>
          <w:szCs w:val="22"/>
          <w:lang w:eastAsia="en-GB"/>
        </w:rPr>
        <w:drawing>
          <wp:inline distT="0" distB="0" distL="0" distR="0" wp14:anchorId="7928406E" wp14:editId="1E89A554">
            <wp:extent cx="2883877" cy="1520732"/>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7107" cy="1559348"/>
                    </a:xfrm>
                    <a:prstGeom prst="rect">
                      <a:avLst/>
                    </a:prstGeom>
                    <a:noFill/>
                    <a:ln>
                      <a:noFill/>
                    </a:ln>
                  </pic:spPr>
                </pic:pic>
              </a:graphicData>
            </a:graphic>
          </wp:inline>
        </w:drawing>
      </w:r>
    </w:p>
    <w:p w14:paraId="1E09D9EA" w14:textId="58E532F6" w:rsidR="00CC7BBD" w:rsidRPr="00F51752" w:rsidRDefault="00CC7BBD" w:rsidP="006E3C71">
      <w:pPr>
        <w:pStyle w:val="CommentText"/>
        <w:ind w:left="1134" w:hanging="567"/>
        <w:jc w:val="both"/>
        <w:rPr>
          <w:rFonts w:ascii="Arial" w:hAnsi="Arial" w:cs="Arial"/>
          <w:sz w:val="22"/>
          <w:szCs w:val="22"/>
        </w:rPr>
      </w:pPr>
      <w:r w:rsidRPr="00F51752">
        <w:rPr>
          <w:rFonts w:ascii="Arial" w:hAnsi="Arial" w:cs="Arial"/>
          <w:sz w:val="22"/>
          <w:szCs w:val="22"/>
        </w:rPr>
        <w:t xml:space="preserve">19.3. </w:t>
      </w:r>
      <w:r w:rsidRPr="00F51752">
        <w:rPr>
          <w:rFonts w:ascii="Arial" w:hAnsi="Arial" w:cs="Arial"/>
          <w:sz w:val="22"/>
          <w:szCs w:val="22"/>
        </w:rPr>
        <w:tab/>
        <w:t>The Supplier shall provide a centralised monitoring service for these devices in accordance with the manufacturer’s recommendations.</w:t>
      </w:r>
    </w:p>
    <w:p w14:paraId="7AF9A385" w14:textId="53BB20E0" w:rsidR="00CC7BBD" w:rsidRPr="00F51752" w:rsidRDefault="00CC7BBD" w:rsidP="006E3C71">
      <w:pPr>
        <w:pStyle w:val="CommentText"/>
        <w:ind w:left="1134" w:hanging="567"/>
        <w:jc w:val="both"/>
        <w:rPr>
          <w:rFonts w:ascii="Arial" w:hAnsi="Arial" w:cs="Arial"/>
          <w:sz w:val="22"/>
          <w:szCs w:val="22"/>
        </w:rPr>
      </w:pPr>
      <w:r w:rsidRPr="00F51752">
        <w:rPr>
          <w:rFonts w:ascii="Arial" w:hAnsi="Arial" w:cs="Arial"/>
          <w:sz w:val="22"/>
          <w:szCs w:val="22"/>
        </w:rPr>
        <w:t xml:space="preserve">19.4. </w:t>
      </w:r>
      <w:r w:rsidRPr="00F51752">
        <w:rPr>
          <w:rFonts w:ascii="Arial" w:hAnsi="Arial" w:cs="Arial"/>
          <w:sz w:val="22"/>
          <w:szCs w:val="22"/>
        </w:rPr>
        <w:tab/>
        <w:t xml:space="preserve">The Supplier shall provide all associated monitoring </w:t>
      </w:r>
      <w:r w:rsidR="000C4DCC">
        <w:rPr>
          <w:rFonts w:ascii="Arial" w:hAnsi="Arial" w:cs="Arial"/>
          <w:sz w:val="22"/>
          <w:szCs w:val="22"/>
        </w:rPr>
        <w:t>and maintenance of Lone Worker D</w:t>
      </w:r>
      <w:r w:rsidRPr="00F51752">
        <w:rPr>
          <w:rFonts w:ascii="Arial" w:hAnsi="Arial" w:cs="Arial"/>
          <w:sz w:val="22"/>
          <w:szCs w:val="22"/>
        </w:rPr>
        <w:t>evices across all Training Estate regions.</w:t>
      </w:r>
    </w:p>
    <w:p w14:paraId="0C8F4C6D" w14:textId="2DFB769E" w:rsidR="00CC7BBD" w:rsidRPr="00F51752" w:rsidRDefault="00CC7BBD" w:rsidP="006E3C71">
      <w:pPr>
        <w:ind w:left="1134" w:hanging="567"/>
        <w:jc w:val="both"/>
        <w:rPr>
          <w:rFonts w:ascii="Arial" w:hAnsi="Arial" w:cs="Arial"/>
          <w:b/>
          <w:bCs/>
          <w:color w:val="000000" w:themeColor="text1"/>
        </w:rPr>
      </w:pPr>
      <w:r w:rsidRPr="00F51752">
        <w:rPr>
          <w:rFonts w:ascii="Arial" w:hAnsi="Arial" w:cs="Arial"/>
        </w:rPr>
        <w:t xml:space="preserve">19.5. </w:t>
      </w:r>
      <w:r w:rsidRPr="00F51752">
        <w:rPr>
          <w:rFonts w:ascii="Arial" w:hAnsi="Arial" w:cs="Arial"/>
        </w:rPr>
        <w:tab/>
        <w:t>The Supplier shall maintain the devices and provide replacements in the event of damage, loss or theft.</w:t>
      </w:r>
    </w:p>
    <w:p w14:paraId="37C9E6DC" w14:textId="77777777" w:rsidR="00192D0C" w:rsidRPr="00F51752" w:rsidRDefault="02EE996C" w:rsidP="006E3C71">
      <w:pPr>
        <w:pStyle w:val="ListParagraph"/>
        <w:numPr>
          <w:ilvl w:val="0"/>
          <w:numId w:val="44"/>
        </w:numPr>
        <w:ind w:left="567" w:hanging="567"/>
        <w:jc w:val="both"/>
        <w:rPr>
          <w:rFonts w:ascii="Arial" w:eastAsia="Times New Roman" w:hAnsi="Arial" w:cs="Arial"/>
          <w:b/>
          <w:bCs/>
          <w:color w:val="000000" w:themeColor="text1"/>
          <w:lang w:eastAsia="en-GB"/>
        </w:rPr>
      </w:pPr>
      <w:r w:rsidRPr="00F51752">
        <w:rPr>
          <w:rFonts w:ascii="Arial" w:eastAsia="Times New Roman" w:hAnsi="Arial" w:cs="Arial"/>
          <w:b/>
          <w:bCs/>
          <w:color w:val="auto"/>
          <w:lang w:eastAsia="en-GB"/>
        </w:rPr>
        <w:t>Hazardous Areas and the Dangerous Substances and Explosive Atmospheres Regulations (DSEAR)</w:t>
      </w:r>
    </w:p>
    <w:p w14:paraId="57AA44A3" w14:textId="77777777" w:rsidR="00192D0C" w:rsidRPr="00F51752" w:rsidRDefault="00192D0C" w:rsidP="007A6682">
      <w:pPr>
        <w:pStyle w:val="ListParagraph"/>
        <w:ind w:left="851" w:hanging="851"/>
        <w:jc w:val="both"/>
        <w:rPr>
          <w:rFonts w:ascii="Arial" w:eastAsia="Times New Roman" w:hAnsi="Arial" w:cs="Arial"/>
          <w:b/>
          <w:bCs/>
          <w:color w:val="auto"/>
          <w:lang w:eastAsia="en-GB"/>
        </w:rPr>
      </w:pPr>
    </w:p>
    <w:p w14:paraId="3A17FC54" w14:textId="7E50E1D2" w:rsidR="00192D0C" w:rsidRPr="00F51752" w:rsidRDefault="02EE996C" w:rsidP="006E3C71">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There are a number of locations on the Affected Property that are classified as Hazardous Areas and that fall under the requirements of the Dangerous Substances and Explosive Atmospheres Regulations. These may include, for example, dangerous goods storage, petroleum installations and hazardous waste installations, battery charging facilities, gas installations etc. The Supplier shall</w:t>
      </w:r>
      <w:r w:rsidR="00921879">
        <w:rPr>
          <w:rFonts w:ascii="Arial" w:eastAsia="Times New Roman" w:hAnsi="Arial" w:cs="Arial"/>
          <w:color w:val="auto"/>
          <w:lang w:eastAsia="en-GB"/>
        </w:rPr>
        <w:t xml:space="preserve"> as part of the Core Services</w:t>
      </w:r>
      <w:r w:rsidRPr="00F51752">
        <w:rPr>
          <w:rFonts w:ascii="Arial" w:eastAsia="Times New Roman" w:hAnsi="Arial" w:cs="Arial"/>
          <w:color w:val="auto"/>
          <w:lang w:eastAsia="en-GB"/>
        </w:rPr>
        <w:t xml:space="preserve"> ensure that for any tests, maintenance, inspection or works or visits carried out in these areas:</w:t>
      </w:r>
    </w:p>
    <w:p w14:paraId="4537F78F" w14:textId="77777777" w:rsidR="00192D0C" w:rsidRPr="00F51752" w:rsidRDefault="00192D0C" w:rsidP="007A6682">
      <w:pPr>
        <w:pStyle w:val="ListParagraph"/>
        <w:ind w:left="792"/>
        <w:jc w:val="both"/>
        <w:rPr>
          <w:rFonts w:ascii="Arial" w:eastAsia="Times New Roman" w:hAnsi="Arial" w:cs="Arial"/>
          <w:b/>
          <w:bCs/>
          <w:color w:val="auto"/>
          <w:lang w:eastAsia="en-GB"/>
        </w:rPr>
      </w:pPr>
    </w:p>
    <w:p w14:paraId="0F210903" w14:textId="77777777" w:rsidR="00192D0C" w:rsidRPr="00F51752" w:rsidRDefault="02EE996C" w:rsidP="006E3C71">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They undertake close liaison and comply with any safety precautions required by the Hazardous Area Manager (HAM) when planning and executing any work.</w:t>
      </w:r>
    </w:p>
    <w:p w14:paraId="01636653" w14:textId="77777777" w:rsidR="00192D0C" w:rsidRPr="00F51752" w:rsidRDefault="00192D0C" w:rsidP="006E3C71">
      <w:pPr>
        <w:pStyle w:val="ListParagraph"/>
        <w:ind w:left="1843" w:hanging="709"/>
        <w:jc w:val="both"/>
        <w:rPr>
          <w:rFonts w:ascii="Arial" w:eastAsia="Times New Roman" w:hAnsi="Arial" w:cs="Arial"/>
          <w:b/>
          <w:bCs/>
          <w:color w:val="auto"/>
          <w:lang w:eastAsia="en-GB"/>
        </w:rPr>
      </w:pPr>
    </w:p>
    <w:p w14:paraId="5D593466" w14:textId="77777777" w:rsidR="00192D0C" w:rsidRPr="00F51752" w:rsidRDefault="02EE996C" w:rsidP="006E3C71">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They do not compromise the control measures in place and comply fully with the HAM rules and procedures such as the requirement for a permit to work issued by the HAM.</w:t>
      </w:r>
    </w:p>
    <w:p w14:paraId="423C1A60" w14:textId="77777777" w:rsidR="00192D0C" w:rsidRPr="00F51752" w:rsidRDefault="00192D0C" w:rsidP="006E3C71">
      <w:pPr>
        <w:pStyle w:val="ListParagraph"/>
        <w:ind w:left="1843" w:hanging="709"/>
        <w:jc w:val="both"/>
        <w:rPr>
          <w:rFonts w:ascii="Arial" w:eastAsia="Times New Roman" w:hAnsi="Arial" w:cs="Arial"/>
          <w:b/>
          <w:bCs/>
          <w:color w:val="auto"/>
          <w:lang w:eastAsia="en-GB"/>
        </w:rPr>
      </w:pPr>
    </w:p>
    <w:p w14:paraId="16CCBAB5" w14:textId="77777777" w:rsidR="00192D0C" w:rsidRPr="00F51752" w:rsidRDefault="02EE996C" w:rsidP="006E3C71">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That anyone specifying, designing or undertaking work for areas with a classification under DSEAR or any areas that will attract a DSEAR classification has the appropriate competencies for the work.</w:t>
      </w:r>
    </w:p>
    <w:p w14:paraId="47235F76" w14:textId="77777777" w:rsidR="00192D0C" w:rsidRPr="00F51752" w:rsidRDefault="00192D0C" w:rsidP="006E3C71">
      <w:pPr>
        <w:pStyle w:val="ListParagraph"/>
        <w:ind w:left="1843" w:hanging="709"/>
        <w:jc w:val="both"/>
        <w:rPr>
          <w:rFonts w:ascii="Arial" w:eastAsia="Times New Roman" w:hAnsi="Arial" w:cs="Arial"/>
          <w:b/>
          <w:bCs/>
          <w:color w:val="auto"/>
          <w:lang w:eastAsia="en-GB"/>
        </w:rPr>
      </w:pPr>
    </w:p>
    <w:p w14:paraId="33120411" w14:textId="77777777" w:rsidR="00192D0C" w:rsidRPr="00F51752" w:rsidRDefault="02EE996C" w:rsidP="006E3C71">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That where work has been done that changes existing DSEAR classifications or introduces new ones, they update existing or provide a new zonal classification drawing and advise the HAM of the changes; see also Chapter 15.</w:t>
      </w:r>
    </w:p>
    <w:p w14:paraId="5532BD9E" w14:textId="77777777" w:rsidR="00192D0C" w:rsidRPr="00F51752" w:rsidRDefault="00192D0C" w:rsidP="006E3C71">
      <w:pPr>
        <w:pStyle w:val="ListParagraph"/>
        <w:ind w:left="1843" w:hanging="709"/>
        <w:jc w:val="both"/>
        <w:rPr>
          <w:rFonts w:ascii="Arial" w:eastAsia="Times New Roman" w:hAnsi="Arial" w:cs="Arial"/>
          <w:b/>
          <w:bCs/>
          <w:color w:val="auto"/>
          <w:lang w:eastAsia="en-GB"/>
        </w:rPr>
      </w:pPr>
    </w:p>
    <w:p w14:paraId="16A12E24" w14:textId="77777777" w:rsidR="00192D0C" w:rsidRPr="00F51752" w:rsidRDefault="02EE996C" w:rsidP="006E3C71">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 xml:space="preserve">They comply fully with the area classifications and where equipment in a DSEAR classified area is going to be inspected, maintained modified or </w:t>
      </w:r>
      <w:r w:rsidRPr="00F51752">
        <w:rPr>
          <w:rFonts w:ascii="Arial" w:eastAsia="Times New Roman" w:hAnsi="Arial" w:cs="Arial"/>
          <w:color w:val="auto"/>
          <w:lang w:eastAsia="en-GB"/>
        </w:rPr>
        <w:lastRenderedPageBreak/>
        <w:t>changed or installed and that the works or replacement meets the DSEAR classification for that area.</w:t>
      </w:r>
    </w:p>
    <w:p w14:paraId="4073E974" w14:textId="77777777" w:rsidR="00A718E7" w:rsidRPr="00F51752" w:rsidRDefault="00A718E7" w:rsidP="006E3C71">
      <w:pPr>
        <w:pStyle w:val="ListParagraph"/>
        <w:ind w:left="1843" w:hanging="709"/>
        <w:jc w:val="both"/>
        <w:rPr>
          <w:rFonts w:ascii="Arial" w:eastAsia="Times New Roman" w:hAnsi="Arial" w:cs="Arial"/>
          <w:b/>
          <w:bCs/>
          <w:color w:val="auto"/>
          <w:lang w:eastAsia="en-GB"/>
        </w:rPr>
      </w:pPr>
    </w:p>
    <w:p w14:paraId="39CFE0D5" w14:textId="20BA9DD8" w:rsidR="00A718E7" w:rsidRPr="00F51752" w:rsidRDefault="02EE996C" w:rsidP="006E3C71">
      <w:pPr>
        <w:pStyle w:val="ListParagraph"/>
        <w:numPr>
          <w:ilvl w:val="2"/>
          <w:numId w:val="44"/>
        </w:numPr>
        <w:ind w:left="1843" w:hanging="709"/>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That the relevant SSOW and permit to work requirements as detailed in JSP 375 Part 2 Vol 3 and/or other requirements for work in hazardous areas are fully met.</w:t>
      </w:r>
    </w:p>
    <w:p w14:paraId="48C64D97" w14:textId="77777777" w:rsidR="00CC7BBD" w:rsidRPr="00F51752" w:rsidRDefault="00CC7BBD" w:rsidP="007A6682">
      <w:pPr>
        <w:pStyle w:val="ListParagraph"/>
        <w:jc w:val="both"/>
        <w:rPr>
          <w:rFonts w:ascii="Arial" w:eastAsia="Times New Roman" w:hAnsi="Arial" w:cs="Arial"/>
          <w:color w:val="000000" w:themeColor="text1"/>
          <w:lang w:eastAsia="en-GB"/>
        </w:rPr>
      </w:pPr>
    </w:p>
    <w:p w14:paraId="7D257BAA" w14:textId="780DD4EA" w:rsidR="00CC7BBD" w:rsidRPr="00F51752" w:rsidRDefault="00CC7BBD" w:rsidP="006E3C71">
      <w:pPr>
        <w:pStyle w:val="Style1"/>
        <w:numPr>
          <w:ilvl w:val="1"/>
          <w:numId w:val="44"/>
        </w:numPr>
        <w:ind w:left="1134" w:hanging="567"/>
        <w:jc w:val="both"/>
        <w:rPr>
          <w:rFonts w:ascii="Arial" w:hAnsi="Arial" w:cs="Arial"/>
        </w:rPr>
      </w:pPr>
      <w:r w:rsidRPr="00F51752">
        <w:rPr>
          <w:rFonts w:ascii="Arial" w:hAnsi="Arial" w:cs="Arial"/>
        </w:rPr>
        <w:t>The Supplier shall in conjunction wit</w:t>
      </w:r>
      <w:r w:rsidR="001E38B1">
        <w:rPr>
          <w:rFonts w:ascii="Arial" w:hAnsi="Arial" w:cs="Arial"/>
        </w:rPr>
        <w:t>h the Head of Establishment</w:t>
      </w:r>
      <w:r w:rsidRPr="00F51752">
        <w:rPr>
          <w:rFonts w:ascii="Arial" w:hAnsi="Arial" w:cs="Arial"/>
        </w:rPr>
        <w:t>:</w:t>
      </w:r>
    </w:p>
    <w:p w14:paraId="3F235767" w14:textId="46FA4F0E" w:rsidR="00CC7BBD" w:rsidRPr="00F51752" w:rsidRDefault="00CC7BBD" w:rsidP="006E3C71">
      <w:pPr>
        <w:pStyle w:val="Style1"/>
        <w:numPr>
          <w:ilvl w:val="2"/>
          <w:numId w:val="44"/>
        </w:numPr>
        <w:ind w:left="1843" w:hanging="709"/>
        <w:jc w:val="both"/>
        <w:rPr>
          <w:rFonts w:ascii="Arial" w:hAnsi="Arial" w:cs="Arial"/>
        </w:rPr>
      </w:pPr>
      <w:r w:rsidRPr="00F51752">
        <w:rPr>
          <w:rFonts w:ascii="Arial" w:hAnsi="Arial" w:cs="Arial"/>
        </w:rPr>
        <w:t>Jointly undertake action in accordance with DIO Policy Instruction (PI), Number: 2018/02, Subject: Management of Safety Risks Posed by Legacy Mines and Quarries on the Defence Estate where D</w:t>
      </w:r>
      <w:r w:rsidR="001E38B1">
        <w:rPr>
          <w:rFonts w:ascii="Arial" w:hAnsi="Arial" w:cs="Arial"/>
        </w:rPr>
        <w:t>IO is Head of Establishment</w:t>
      </w:r>
      <w:r w:rsidRPr="00F51752">
        <w:rPr>
          <w:rFonts w:ascii="Arial" w:hAnsi="Arial" w:cs="Arial"/>
        </w:rPr>
        <w:t>.</w:t>
      </w:r>
    </w:p>
    <w:p w14:paraId="32462A02" w14:textId="44742A2D" w:rsidR="00CC7BBD" w:rsidRPr="00F51752" w:rsidRDefault="00CC7BBD" w:rsidP="006E3C71">
      <w:pPr>
        <w:pStyle w:val="Style1"/>
        <w:numPr>
          <w:ilvl w:val="2"/>
          <w:numId w:val="44"/>
        </w:numPr>
        <w:ind w:left="1843" w:hanging="709"/>
        <w:jc w:val="both"/>
        <w:rPr>
          <w:rFonts w:ascii="Arial" w:hAnsi="Arial" w:cs="Arial"/>
        </w:rPr>
      </w:pPr>
      <w:r w:rsidRPr="00F51752">
        <w:rPr>
          <w:rFonts w:ascii="Arial" w:hAnsi="Arial" w:cs="Arial"/>
        </w:rPr>
        <w:t xml:space="preserve">Where risks are identified the Supplier shall in consultation with the </w:t>
      </w:r>
      <w:r w:rsidR="001E38B1">
        <w:rPr>
          <w:rFonts w:ascii="Arial" w:hAnsi="Arial" w:cs="Arial"/>
        </w:rPr>
        <w:t>Head of Establishment</w:t>
      </w:r>
      <w:r w:rsidRPr="00F51752">
        <w:rPr>
          <w:rFonts w:ascii="Arial" w:hAnsi="Arial" w:cs="Arial"/>
        </w:rPr>
        <w:t xml:space="preserve"> undertake agreed action to ensure Safe Place and add any recurring requirements, e.g. periodic inspection, to the ESTS</w:t>
      </w:r>
    </w:p>
    <w:p w14:paraId="76F10F1C" w14:textId="77777777" w:rsidR="00192D0C" w:rsidRPr="00F51752" w:rsidRDefault="00192D0C" w:rsidP="007A6682">
      <w:pPr>
        <w:spacing w:after="0"/>
        <w:jc w:val="both"/>
        <w:rPr>
          <w:rFonts w:ascii="Arial" w:eastAsia="Times New Roman" w:hAnsi="Arial" w:cs="Arial"/>
          <w:b/>
          <w:bCs/>
          <w:lang w:eastAsia="en-GB"/>
        </w:rPr>
      </w:pPr>
    </w:p>
    <w:p w14:paraId="2B75C0A7" w14:textId="77777777" w:rsidR="00192D0C" w:rsidRPr="00F51752" w:rsidRDefault="02EE996C" w:rsidP="006E3C71">
      <w:pPr>
        <w:pStyle w:val="ListParagraph"/>
        <w:numPr>
          <w:ilvl w:val="0"/>
          <w:numId w:val="44"/>
        </w:numPr>
        <w:ind w:left="567" w:hanging="567"/>
        <w:jc w:val="both"/>
        <w:rPr>
          <w:rFonts w:ascii="Arial" w:hAnsi="Arial" w:cs="Arial"/>
          <w:b/>
          <w:bCs/>
          <w:color w:val="000000" w:themeColor="text1"/>
          <w:lang w:eastAsia="en-GB"/>
        </w:rPr>
      </w:pPr>
      <w:r w:rsidRPr="00F51752">
        <w:rPr>
          <w:rFonts w:ascii="Arial" w:hAnsi="Arial" w:cs="Arial"/>
          <w:b/>
          <w:bCs/>
          <w:color w:val="auto"/>
          <w:lang w:eastAsia="en-GB"/>
        </w:rPr>
        <w:t>Construction (Design and Management) (CDM) Regulations</w:t>
      </w:r>
    </w:p>
    <w:p w14:paraId="5F6C9484" w14:textId="77777777" w:rsidR="00192D0C" w:rsidRPr="00F51752" w:rsidRDefault="00192D0C" w:rsidP="007A6682">
      <w:pPr>
        <w:pStyle w:val="ListParagraph"/>
        <w:ind w:left="851" w:hanging="851"/>
        <w:jc w:val="both"/>
        <w:rPr>
          <w:rFonts w:ascii="Arial" w:hAnsi="Arial" w:cs="Arial"/>
          <w:color w:val="auto"/>
          <w:lang w:eastAsia="en-GB"/>
        </w:rPr>
      </w:pPr>
    </w:p>
    <w:p w14:paraId="638A8197" w14:textId="2B6FC7A3" w:rsidR="00192D0C" w:rsidRPr="00F51752" w:rsidRDefault="02EE996C" w:rsidP="006E3C71">
      <w:pPr>
        <w:pStyle w:val="ListParagraph"/>
        <w:numPr>
          <w:ilvl w:val="1"/>
          <w:numId w:val="44"/>
        </w:numPr>
        <w:ind w:left="1134" w:hanging="567"/>
        <w:jc w:val="both"/>
        <w:rPr>
          <w:rFonts w:ascii="Arial" w:hAnsi="Arial" w:cs="Arial"/>
          <w:color w:val="000000" w:themeColor="text1"/>
          <w:lang w:eastAsia="en-GB"/>
        </w:rPr>
      </w:pPr>
      <w:r w:rsidRPr="00F51752">
        <w:rPr>
          <w:rFonts w:ascii="Arial" w:hAnsi="Arial" w:cs="Arial"/>
          <w:color w:val="auto"/>
          <w:lang w:eastAsia="en-GB"/>
        </w:rPr>
        <w:t xml:space="preserve">The Supplier shall comply </w:t>
      </w:r>
      <w:r w:rsidR="00D4169F">
        <w:rPr>
          <w:rFonts w:ascii="Arial" w:hAnsi="Arial" w:cs="Arial"/>
          <w:color w:val="auto"/>
          <w:lang w:eastAsia="en-GB"/>
        </w:rPr>
        <w:t xml:space="preserve">with the extant CDM Regulations, the related Approved Code of Practice </w:t>
      </w:r>
      <w:r w:rsidRPr="00F51752">
        <w:rPr>
          <w:rFonts w:ascii="Arial" w:hAnsi="Arial" w:cs="Arial"/>
          <w:color w:val="auto"/>
          <w:lang w:eastAsia="en-GB"/>
        </w:rPr>
        <w:t xml:space="preserve">and good industry practice, as detailed in the associated HSE </w:t>
      </w:r>
      <w:r w:rsidR="00B36BA1">
        <w:rPr>
          <w:rFonts w:ascii="Arial" w:hAnsi="Arial" w:cs="Arial"/>
          <w:color w:val="auto"/>
          <w:lang w:eastAsia="en-GB"/>
        </w:rPr>
        <w:t xml:space="preserve">ACOP </w:t>
      </w:r>
      <w:r w:rsidRPr="00F51752">
        <w:rPr>
          <w:rFonts w:ascii="Arial" w:hAnsi="Arial" w:cs="Arial"/>
          <w:color w:val="auto"/>
          <w:lang w:eastAsia="en-GB"/>
        </w:rPr>
        <w:t xml:space="preserve">and Guidance such as HSE publications L153 Managing health and safety in construction and HSG 150 Health and safety in construction, and relevant policies included in </w:t>
      </w:r>
      <w:r w:rsidR="00A470F9" w:rsidRPr="00F51752">
        <w:rPr>
          <w:rFonts w:ascii="Arial" w:hAnsi="Arial" w:cs="Arial"/>
          <w:color w:val="auto"/>
          <w:lang w:eastAsia="en-GB"/>
        </w:rPr>
        <w:t>Virtual Data Room</w:t>
      </w:r>
      <w:r w:rsidRPr="00F51752">
        <w:rPr>
          <w:rFonts w:ascii="Arial" w:hAnsi="Arial" w:cs="Arial"/>
          <w:color w:val="auto"/>
          <w:lang w:eastAsia="en-GB"/>
        </w:rPr>
        <w:t>.</w:t>
      </w:r>
    </w:p>
    <w:p w14:paraId="539A5E70" w14:textId="77777777" w:rsidR="00192D0C" w:rsidRPr="00F51752" w:rsidRDefault="00192D0C" w:rsidP="006E3C71">
      <w:pPr>
        <w:pStyle w:val="ListParagraph"/>
        <w:ind w:left="1134" w:hanging="567"/>
        <w:jc w:val="both"/>
        <w:rPr>
          <w:rFonts w:ascii="Arial" w:hAnsi="Arial" w:cs="Arial"/>
          <w:color w:val="auto"/>
          <w:lang w:eastAsia="en-GB"/>
        </w:rPr>
      </w:pPr>
    </w:p>
    <w:p w14:paraId="6425CDB2" w14:textId="77777777" w:rsidR="00192D0C" w:rsidRPr="00F51752" w:rsidRDefault="02EE996C" w:rsidP="006E3C71">
      <w:pPr>
        <w:pStyle w:val="ListParagraph"/>
        <w:numPr>
          <w:ilvl w:val="1"/>
          <w:numId w:val="44"/>
        </w:numPr>
        <w:ind w:left="1134" w:hanging="567"/>
        <w:jc w:val="both"/>
        <w:rPr>
          <w:rFonts w:ascii="Arial" w:hAnsi="Arial" w:cs="Arial"/>
          <w:color w:val="000000" w:themeColor="text1"/>
          <w:lang w:eastAsia="en-GB"/>
        </w:rPr>
      </w:pPr>
      <w:r w:rsidRPr="00F51752">
        <w:rPr>
          <w:rFonts w:ascii="Arial" w:hAnsi="Arial" w:cs="Arial"/>
          <w:color w:val="auto"/>
          <w:lang w:eastAsia="en-GB"/>
        </w:rPr>
        <w:t>The Buyer is appointed as the Client for the Affected Property, except under the following circumstances</w:t>
      </w:r>
      <w:r w:rsidRPr="00F51752">
        <w:rPr>
          <w:rFonts w:ascii="Arial" w:hAnsi="Arial" w:cs="Arial"/>
          <w:color w:val="auto"/>
        </w:rPr>
        <w:t xml:space="preserve"> </w:t>
      </w:r>
      <w:r w:rsidRPr="00F51752">
        <w:rPr>
          <w:rFonts w:ascii="Arial" w:hAnsi="Arial" w:cs="Arial"/>
          <w:color w:val="auto"/>
          <w:lang w:eastAsia="en-GB"/>
        </w:rPr>
        <w:t>where the Supplier shall undertake the Client role as described by the CDM Regulations:</w:t>
      </w:r>
    </w:p>
    <w:p w14:paraId="19510BCB" w14:textId="77777777" w:rsidR="00192D0C" w:rsidRPr="00F51752" w:rsidRDefault="00192D0C" w:rsidP="007A6682">
      <w:pPr>
        <w:pStyle w:val="ListParagraph"/>
        <w:jc w:val="both"/>
        <w:rPr>
          <w:rFonts w:ascii="Arial" w:hAnsi="Arial" w:cs="Arial"/>
          <w:color w:val="auto"/>
          <w:lang w:eastAsia="en-GB"/>
        </w:rPr>
      </w:pPr>
    </w:p>
    <w:p w14:paraId="553E3453" w14:textId="77777777"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hAnsi="Arial" w:cs="Arial"/>
          <w:color w:val="auto"/>
          <w:lang w:eastAsia="en-GB"/>
        </w:rPr>
        <w:t>Works where the Supplier controls the budget and provides a service automatically to repair or replace items below the Inclusive Repair Threshold (IRT), without direction from the Buyer.</w:t>
      </w:r>
    </w:p>
    <w:p w14:paraId="4E6A3C3A" w14:textId="77777777" w:rsidR="00192D0C" w:rsidRPr="00F51752" w:rsidRDefault="00192D0C" w:rsidP="006E3C71">
      <w:pPr>
        <w:pStyle w:val="ListParagraph"/>
        <w:ind w:left="1843" w:hanging="709"/>
        <w:jc w:val="both"/>
        <w:rPr>
          <w:rFonts w:ascii="Arial" w:hAnsi="Arial" w:cs="Arial"/>
          <w:color w:val="auto"/>
          <w:lang w:eastAsia="en-GB"/>
        </w:rPr>
      </w:pPr>
    </w:p>
    <w:p w14:paraId="5C95625F" w14:textId="19038763"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eastAsia="Times New Roman" w:hAnsi="Arial" w:cs="Arial"/>
          <w:color w:val="auto"/>
          <w:lang w:eastAsia="en-GB"/>
        </w:rPr>
        <w:t>Fast Track change requests delivered without direction from the Buyer.</w:t>
      </w:r>
    </w:p>
    <w:p w14:paraId="036E5302" w14:textId="77777777" w:rsidR="00833EF8" w:rsidRPr="00F51752" w:rsidRDefault="00833EF8" w:rsidP="007A6682">
      <w:pPr>
        <w:pStyle w:val="ListParagraph"/>
        <w:jc w:val="both"/>
        <w:rPr>
          <w:rFonts w:ascii="Arial" w:hAnsi="Arial" w:cs="Arial"/>
          <w:color w:val="000000" w:themeColor="text1"/>
          <w:lang w:eastAsia="en-GB"/>
        </w:rPr>
      </w:pPr>
    </w:p>
    <w:p w14:paraId="69EBC687" w14:textId="77777777" w:rsidR="00192D0C" w:rsidRPr="00F51752" w:rsidRDefault="02EE996C" w:rsidP="006E3C71">
      <w:pPr>
        <w:pStyle w:val="ListParagraph"/>
        <w:numPr>
          <w:ilvl w:val="1"/>
          <w:numId w:val="44"/>
        </w:numPr>
        <w:ind w:left="1134" w:hanging="567"/>
        <w:jc w:val="both"/>
        <w:rPr>
          <w:rFonts w:ascii="Arial" w:hAnsi="Arial" w:cs="Arial"/>
          <w:color w:val="000000" w:themeColor="text1"/>
          <w:lang w:eastAsia="en-GB"/>
        </w:rPr>
      </w:pPr>
      <w:r w:rsidRPr="00F51752">
        <w:rPr>
          <w:rFonts w:ascii="Arial" w:eastAsia="Times New Roman" w:hAnsi="Arial" w:cs="Arial"/>
          <w:color w:val="auto"/>
          <w:lang w:eastAsia="en-GB"/>
        </w:rPr>
        <w:t>The Supplier shall notify the Buyer in writing to seek resolution where, in accordance with CDM Regulations, they are unable to fulfil the Client role for works specified.</w:t>
      </w:r>
    </w:p>
    <w:p w14:paraId="152C1817" w14:textId="77777777" w:rsidR="00192D0C" w:rsidRPr="00F51752" w:rsidRDefault="00192D0C" w:rsidP="006E3C71">
      <w:pPr>
        <w:pStyle w:val="ListParagraph"/>
        <w:ind w:left="1134" w:hanging="567"/>
        <w:jc w:val="both"/>
        <w:rPr>
          <w:rFonts w:ascii="Arial" w:hAnsi="Arial" w:cs="Arial"/>
          <w:color w:val="auto"/>
          <w:lang w:eastAsia="en-GB"/>
        </w:rPr>
      </w:pPr>
    </w:p>
    <w:p w14:paraId="57A4E52C" w14:textId="77777777" w:rsidR="00192D0C" w:rsidRPr="00F51752" w:rsidRDefault="02EE996C" w:rsidP="006E3C71">
      <w:pPr>
        <w:pStyle w:val="ListParagraph"/>
        <w:numPr>
          <w:ilvl w:val="1"/>
          <w:numId w:val="44"/>
        </w:numPr>
        <w:ind w:left="1134" w:hanging="567"/>
        <w:jc w:val="both"/>
        <w:rPr>
          <w:rFonts w:ascii="Arial" w:hAnsi="Arial" w:cs="Arial"/>
          <w:color w:val="000000" w:themeColor="text1"/>
          <w:lang w:eastAsia="en-GB"/>
        </w:rPr>
      </w:pPr>
      <w:r w:rsidRPr="00F51752">
        <w:rPr>
          <w:rFonts w:ascii="Arial" w:eastAsia="Times New Roman" w:hAnsi="Arial" w:cs="Arial"/>
          <w:color w:val="auto"/>
          <w:lang w:eastAsia="en-GB"/>
        </w:rPr>
        <w:t>The Supplier shall carry out the role of Principal Designer (PD) as defined by the CDM Regulations, including statutory consultation and the collection/collation of Pre-construction Information, for the Affected Property where applicable to the Services being provided.</w:t>
      </w:r>
    </w:p>
    <w:p w14:paraId="6BF8B960" w14:textId="77777777" w:rsidR="00192D0C" w:rsidRPr="00F51752" w:rsidRDefault="00192D0C" w:rsidP="006E3C71">
      <w:pPr>
        <w:pStyle w:val="ListParagraph"/>
        <w:ind w:left="1134" w:hanging="567"/>
        <w:jc w:val="both"/>
        <w:rPr>
          <w:rFonts w:ascii="Arial" w:eastAsia="Times New Roman" w:hAnsi="Arial" w:cs="Arial"/>
          <w:color w:val="auto"/>
          <w:lang w:eastAsia="en-GB"/>
        </w:rPr>
      </w:pPr>
    </w:p>
    <w:p w14:paraId="3FEC8366" w14:textId="77777777" w:rsidR="00192D0C" w:rsidRPr="00F51752" w:rsidRDefault="02EE996C" w:rsidP="006E3C71">
      <w:pPr>
        <w:pStyle w:val="ListParagraph"/>
        <w:numPr>
          <w:ilvl w:val="1"/>
          <w:numId w:val="44"/>
        </w:numPr>
        <w:ind w:left="1134" w:hanging="567"/>
        <w:jc w:val="both"/>
        <w:rPr>
          <w:rFonts w:ascii="Arial" w:hAnsi="Arial" w:cs="Arial"/>
          <w:color w:val="000000" w:themeColor="text1"/>
          <w:lang w:eastAsia="en-GB"/>
        </w:rPr>
      </w:pPr>
      <w:r w:rsidRPr="00F51752">
        <w:rPr>
          <w:rFonts w:ascii="Arial" w:eastAsia="Times New Roman" w:hAnsi="Arial" w:cs="Arial"/>
          <w:color w:val="auto"/>
          <w:lang w:eastAsia="en-GB"/>
        </w:rPr>
        <w:t>The Supplier shall undertake three (3) months prior to ISD, the role of CDM Designer and Principal Designer (PD) and any delegated Client duties, as defined by CDM Regulation, where appointed by the Buyer to do so.</w:t>
      </w:r>
    </w:p>
    <w:p w14:paraId="6F79ACB4" w14:textId="77777777" w:rsidR="00192D0C" w:rsidRPr="00F51752" w:rsidRDefault="00192D0C" w:rsidP="006E3C71">
      <w:pPr>
        <w:pStyle w:val="ListParagraph"/>
        <w:ind w:left="1134" w:hanging="567"/>
        <w:jc w:val="both"/>
        <w:rPr>
          <w:rFonts w:ascii="Arial" w:eastAsia="Times New Roman" w:hAnsi="Arial" w:cs="Arial"/>
          <w:color w:val="auto"/>
          <w:lang w:eastAsia="en-GB"/>
        </w:rPr>
      </w:pPr>
    </w:p>
    <w:p w14:paraId="29E36EA0" w14:textId="46ABF13B" w:rsidR="00192D0C" w:rsidRPr="009A7C2F" w:rsidRDefault="02EE996C" w:rsidP="006E3C71">
      <w:pPr>
        <w:pStyle w:val="ListParagraph"/>
        <w:numPr>
          <w:ilvl w:val="1"/>
          <w:numId w:val="44"/>
        </w:numPr>
        <w:ind w:left="1134" w:hanging="567"/>
        <w:jc w:val="both"/>
        <w:rPr>
          <w:rFonts w:ascii="Arial" w:hAnsi="Arial" w:cs="Arial"/>
          <w:color w:val="000000" w:themeColor="text1"/>
          <w:lang w:eastAsia="en-GB"/>
        </w:rPr>
      </w:pPr>
      <w:r w:rsidRPr="00F51752">
        <w:rPr>
          <w:rFonts w:ascii="Arial" w:eastAsia="Times New Roman" w:hAnsi="Arial" w:cs="Arial"/>
          <w:color w:val="auto"/>
          <w:lang w:eastAsia="en-GB"/>
        </w:rPr>
        <w:t xml:space="preserve">The Supplier shall carry out the role of the Principal Contractor as defined by the CDM Regulations as applicable to the </w:t>
      </w:r>
      <w:r w:rsidR="00BC4F39" w:rsidRPr="00F51752">
        <w:rPr>
          <w:rFonts w:ascii="Arial" w:eastAsia="Times New Roman" w:hAnsi="Arial" w:cs="Arial"/>
          <w:color w:val="auto"/>
          <w:lang w:eastAsia="en-GB"/>
        </w:rPr>
        <w:t>C</w:t>
      </w:r>
      <w:r w:rsidRPr="00F51752">
        <w:rPr>
          <w:rFonts w:ascii="Arial" w:eastAsia="Times New Roman" w:hAnsi="Arial" w:cs="Arial"/>
          <w:color w:val="auto"/>
          <w:lang w:eastAsia="en-GB"/>
        </w:rPr>
        <w:t>ontract. This will involve coordinating and monitoring the activities of all supply chain members to ensure t</w:t>
      </w:r>
      <w:r w:rsidR="00266B67">
        <w:rPr>
          <w:rFonts w:ascii="Arial" w:eastAsia="Times New Roman" w:hAnsi="Arial" w:cs="Arial"/>
          <w:color w:val="auto"/>
          <w:lang w:eastAsia="en-GB"/>
        </w:rPr>
        <w:t>hey comply with health and s</w:t>
      </w:r>
      <w:r w:rsidRPr="00F51752">
        <w:rPr>
          <w:rFonts w:ascii="Arial" w:eastAsia="Times New Roman" w:hAnsi="Arial" w:cs="Arial"/>
          <w:color w:val="auto"/>
          <w:lang w:eastAsia="en-GB"/>
        </w:rPr>
        <w:t xml:space="preserve">afety </w:t>
      </w:r>
      <w:r w:rsidR="00266B67">
        <w:rPr>
          <w:rFonts w:ascii="Arial" w:eastAsia="Times New Roman" w:hAnsi="Arial" w:cs="Arial"/>
          <w:color w:val="auto"/>
          <w:lang w:eastAsia="en-GB"/>
        </w:rPr>
        <w:t>Law</w:t>
      </w:r>
      <w:r w:rsidRPr="00F51752">
        <w:rPr>
          <w:rFonts w:ascii="Arial" w:eastAsia="Times New Roman" w:hAnsi="Arial" w:cs="Arial"/>
          <w:color w:val="auto"/>
          <w:lang w:eastAsia="en-GB"/>
        </w:rPr>
        <w:t>, good industry practice and approved risk assessments and method statements and, that the quality of their workmanship is monitored and recorded to provide assurance to the Buyer.</w:t>
      </w:r>
    </w:p>
    <w:p w14:paraId="65AAA66E" w14:textId="77777777" w:rsidR="009A7C2F" w:rsidRPr="009A7C2F" w:rsidRDefault="009A7C2F" w:rsidP="009A7C2F">
      <w:pPr>
        <w:pStyle w:val="ListParagraph"/>
        <w:rPr>
          <w:rFonts w:ascii="Arial" w:hAnsi="Arial" w:cs="Arial"/>
          <w:color w:val="000000" w:themeColor="text1"/>
          <w:lang w:eastAsia="en-GB"/>
        </w:rPr>
      </w:pPr>
    </w:p>
    <w:p w14:paraId="4D52343B" w14:textId="77777777" w:rsidR="009A7C2F" w:rsidRPr="00F51752" w:rsidRDefault="009A7C2F" w:rsidP="009A7C2F">
      <w:pPr>
        <w:pStyle w:val="ListParagraph"/>
        <w:ind w:left="1134"/>
        <w:jc w:val="both"/>
        <w:rPr>
          <w:rFonts w:ascii="Arial" w:hAnsi="Arial" w:cs="Arial"/>
          <w:color w:val="000000" w:themeColor="text1"/>
          <w:lang w:eastAsia="en-GB"/>
        </w:rPr>
      </w:pPr>
    </w:p>
    <w:p w14:paraId="4C166120" w14:textId="77777777" w:rsidR="00192D0C" w:rsidRPr="00F51752" w:rsidRDefault="02EE996C" w:rsidP="006E3C71">
      <w:pPr>
        <w:pStyle w:val="ListParagraph"/>
        <w:numPr>
          <w:ilvl w:val="1"/>
          <w:numId w:val="44"/>
        </w:numPr>
        <w:ind w:left="1134" w:hanging="567"/>
        <w:jc w:val="both"/>
        <w:rPr>
          <w:rFonts w:ascii="Arial" w:hAnsi="Arial" w:cs="Arial"/>
          <w:color w:val="000000" w:themeColor="text1"/>
          <w:lang w:eastAsia="en-GB"/>
        </w:rPr>
      </w:pPr>
      <w:r w:rsidRPr="00F51752">
        <w:rPr>
          <w:rFonts w:ascii="Arial" w:eastAsia="Times New Roman" w:hAnsi="Arial" w:cs="Arial"/>
          <w:color w:val="auto"/>
          <w:lang w:eastAsia="en-GB"/>
        </w:rPr>
        <w:t xml:space="preserve">The Supplier shall ensure that any person or organisation appointed to carry out any role described in the CDM Regulations shall have the requisite skills, knowledge, experience, training and organisational ability to discharge that role in a safe and competent manner. </w:t>
      </w:r>
    </w:p>
    <w:p w14:paraId="1198F87F" w14:textId="77777777" w:rsidR="00192D0C" w:rsidRPr="00F51752" w:rsidRDefault="00192D0C" w:rsidP="007A6682">
      <w:pPr>
        <w:pStyle w:val="ListParagraph"/>
        <w:ind w:left="851" w:hanging="851"/>
        <w:jc w:val="both"/>
        <w:rPr>
          <w:rFonts w:ascii="Arial" w:eastAsia="Times New Roman" w:hAnsi="Arial" w:cs="Arial"/>
          <w:color w:val="auto"/>
          <w:lang w:eastAsia="en-GB"/>
        </w:rPr>
      </w:pPr>
    </w:p>
    <w:p w14:paraId="3481DAE2" w14:textId="77777777" w:rsidR="00192D0C" w:rsidRPr="00F51752" w:rsidRDefault="02EE996C" w:rsidP="006E3C71">
      <w:pPr>
        <w:pStyle w:val="ListParagraph"/>
        <w:numPr>
          <w:ilvl w:val="1"/>
          <w:numId w:val="44"/>
        </w:numPr>
        <w:ind w:left="1134" w:hanging="567"/>
        <w:jc w:val="both"/>
        <w:rPr>
          <w:rFonts w:ascii="Arial" w:hAnsi="Arial" w:cs="Arial"/>
          <w:color w:val="000000" w:themeColor="text1"/>
          <w:lang w:eastAsia="en-GB"/>
        </w:rPr>
      </w:pPr>
      <w:r w:rsidRPr="00F51752">
        <w:rPr>
          <w:rFonts w:ascii="Arial" w:eastAsia="Times New Roman" w:hAnsi="Arial" w:cs="Arial"/>
          <w:color w:val="auto"/>
          <w:lang w:eastAsia="en-GB"/>
        </w:rPr>
        <w:t>The Supplier shall put in place people and implement and monitor procedures to discharge their roles under CDM. These shall include but not be limited to:</w:t>
      </w:r>
    </w:p>
    <w:p w14:paraId="74B6D329" w14:textId="77777777" w:rsidR="00192D0C" w:rsidRPr="00F51752" w:rsidRDefault="00192D0C" w:rsidP="007A6682">
      <w:pPr>
        <w:pStyle w:val="ListParagraph"/>
        <w:jc w:val="both"/>
        <w:rPr>
          <w:rFonts w:ascii="Arial" w:eastAsia="Times New Roman" w:hAnsi="Arial" w:cs="Arial"/>
          <w:color w:val="auto"/>
          <w:lang w:eastAsia="en-GB"/>
        </w:rPr>
      </w:pPr>
    </w:p>
    <w:p w14:paraId="24CFBB8A" w14:textId="77777777"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eastAsia="Times New Roman" w:hAnsi="Arial" w:cs="Arial"/>
          <w:color w:val="auto"/>
          <w:lang w:eastAsia="en-GB"/>
        </w:rPr>
        <w:t>Sufficient personnel with the requisite skills, knowledge, experience and training, including verifying such for sub-contracted activities.</w:t>
      </w:r>
    </w:p>
    <w:p w14:paraId="505A697C" w14:textId="77777777" w:rsidR="00192D0C" w:rsidRPr="00F51752" w:rsidRDefault="00192D0C" w:rsidP="006E3C71">
      <w:pPr>
        <w:pStyle w:val="ListParagraph"/>
        <w:ind w:left="1843" w:hanging="709"/>
        <w:jc w:val="both"/>
        <w:rPr>
          <w:rFonts w:ascii="Arial" w:hAnsi="Arial" w:cs="Arial"/>
          <w:color w:val="auto"/>
          <w:lang w:eastAsia="en-GB"/>
        </w:rPr>
      </w:pPr>
    </w:p>
    <w:p w14:paraId="378D9769" w14:textId="77777777"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eastAsia="Times New Roman" w:hAnsi="Arial" w:cs="Arial"/>
          <w:color w:val="auto"/>
          <w:lang w:eastAsia="en-GB"/>
        </w:rPr>
        <w:t>Notification of construction and demolition projects.</w:t>
      </w:r>
    </w:p>
    <w:p w14:paraId="4DF6570F" w14:textId="77777777" w:rsidR="00192D0C" w:rsidRPr="00F51752" w:rsidRDefault="00192D0C" w:rsidP="006E3C71">
      <w:pPr>
        <w:pStyle w:val="ListParagraph"/>
        <w:ind w:left="1843" w:hanging="709"/>
        <w:jc w:val="both"/>
        <w:rPr>
          <w:rFonts w:ascii="Arial" w:hAnsi="Arial" w:cs="Arial"/>
          <w:color w:val="auto"/>
          <w:lang w:eastAsia="en-GB"/>
        </w:rPr>
      </w:pPr>
    </w:p>
    <w:p w14:paraId="7E76B1F6" w14:textId="77777777"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eastAsia="Times New Roman" w:hAnsi="Arial" w:cs="Arial"/>
          <w:color w:val="auto"/>
          <w:lang w:eastAsia="en-GB"/>
        </w:rPr>
        <w:t>Ensuring adequate arrangement for managing high risk activities including but not limited to:</w:t>
      </w:r>
    </w:p>
    <w:p w14:paraId="2A963091" w14:textId="77777777" w:rsidR="00192D0C" w:rsidRPr="00F51752" w:rsidRDefault="00192D0C" w:rsidP="007A6682">
      <w:pPr>
        <w:pStyle w:val="ListParagraph"/>
        <w:ind w:left="1134" w:hanging="567"/>
        <w:jc w:val="both"/>
        <w:rPr>
          <w:rFonts w:ascii="Arial" w:hAnsi="Arial" w:cs="Arial"/>
          <w:color w:val="auto"/>
          <w:lang w:eastAsia="en-GB"/>
        </w:rPr>
      </w:pPr>
    </w:p>
    <w:p w14:paraId="5ED1EA70" w14:textId="77777777" w:rsidR="00192D0C" w:rsidRPr="00F51752" w:rsidRDefault="02EE996C" w:rsidP="006E3C71">
      <w:pPr>
        <w:pStyle w:val="ListParagraph"/>
        <w:numPr>
          <w:ilvl w:val="3"/>
          <w:numId w:val="44"/>
        </w:numPr>
        <w:ind w:left="2694" w:hanging="851"/>
        <w:jc w:val="both"/>
        <w:rPr>
          <w:rFonts w:ascii="Arial" w:hAnsi="Arial" w:cs="Arial"/>
          <w:color w:val="000000" w:themeColor="text1"/>
          <w:lang w:eastAsia="en-GB"/>
        </w:rPr>
      </w:pPr>
      <w:r w:rsidRPr="00F51752">
        <w:rPr>
          <w:rFonts w:ascii="Arial" w:eastAsia="Times New Roman" w:hAnsi="Arial" w:cs="Arial"/>
          <w:color w:val="auto"/>
          <w:lang w:eastAsia="en-GB"/>
        </w:rPr>
        <w:t>Falls from heights.</w:t>
      </w:r>
    </w:p>
    <w:p w14:paraId="361BBAA2" w14:textId="77777777" w:rsidR="00192D0C" w:rsidRPr="00F51752" w:rsidRDefault="00192D0C" w:rsidP="006E3C71">
      <w:pPr>
        <w:pStyle w:val="ListParagraph"/>
        <w:ind w:left="2694" w:hanging="851"/>
        <w:jc w:val="both"/>
        <w:rPr>
          <w:rFonts w:ascii="Arial" w:hAnsi="Arial" w:cs="Arial"/>
          <w:color w:val="auto"/>
          <w:lang w:eastAsia="en-GB"/>
        </w:rPr>
      </w:pPr>
    </w:p>
    <w:p w14:paraId="60D39A90" w14:textId="77777777" w:rsidR="00192D0C" w:rsidRPr="00F51752" w:rsidRDefault="02EE996C" w:rsidP="006E3C71">
      <w:pPr>
        <w:pStyle w:val="ListParagraph"/>
        <w:numPr>
          <w:ilvl w:val="3"/>
          <w:numId w:val="44"/>
        </w:numPr>
        <w:ind w:left="2694" w:hanging="851"/>
        <w:jc w:val="both"/>
        <w:rPr>
          <w:rFonts w:ascii="Arial" w:hAnsi="Arial" w:cs="Arial"/>
          <w:color w:val="000000" w:themeColor="text1"/>
          <w:lang w:eastAsia="en-GB"/>
        </w:rPr>
      </w:pPr>
      <w:r w:rsidRPr="00F51752">
        <w:rPr>
          <w:rFonts w:ascii="Arial" w:eastAsia="Times New Roman" w:hAnsi="Arial" w:cs="Arial"/>
          <w:color w:val="auto"/>
          <w:lang w:eastAsia="en-GB"/>
        </w:rPr>
        <w:t>Collapse of excavations and structures.</w:t>
      </w:r>
    </w:p>
    <w:p w14:paraId="30DD6B9E" w14:textId="77777777" w:rsidR="00192D0C" w:rsidRPr="00F51752" w:rsidRDefault="00192D0C" w:rsidP="006E3C71">
      <w:pPr>
        <w:pStyle w:val="ListParagraph"/>
        <w:ind w:left="2694" w:hanging="851"/>
        <w:jc w:val="both"/>
        <w:rPr>
          <w:rFonts w:ascii="Arial" w:hAnsi="Arial" w:cs="Arial"/>
          <w:color w:val="auto"/>
          <w:lang w:eastAsia="en-GB"/>
        </w:rPr>
      </w:pPr>
    </w:p>
    <w:p w14:paraId="3976560E" w14:textId="77777777" w:rsidR="00192D0C" w:rsidRPr="00F51752" w:rsidRDefault="02EE996C" w:rsidP="006E3C71">
      <w:pPr>
        <w:pStyle w:val="ListParagraph"/>
        <w:numPr>
          <w:ilvl w:val="3"/>
          <w:numId w:val="44"/>
        </w:numPr>
        <w:ind w:left="2694" w:hanging="851"/>
        <w:jc w:val="both"/>
        <w:rPr>
          <w:rFonts w:ascii="Arial" w:hAnsi="Arial" w:cs="Arial"/>
          <w:color w:val="000000" w:themeColor="text1"/>
          <w:lang w:eastAsia="en-GB"/>
        </w:rPr>
      </w:pPr>
      <w:r w:rsidRPr="00F51752">
        <w:rPr>
          <w:rFonts w:ascii="Arial" w:eastAsia="Times New Roman" w:hAnsi="Arial" w:cs="Arial"/>
          <w:color w:val="auto"/>
          <w:lang w:eastAsia="en-GB"/>
        </w:rPr>
        <w:t>Exposure to building dusts and asbestos.</w:t>
      </w:r>
    </w:p>
    <w:p w14:paraId="0BD01FC5" w14:textId="77777777" w:rsidR="00192D0C" w:rsidRPr="00F51752" w:rsidRDefault="00192D0C" w:rsidP="006E3C71">
      <w:pPr>
        <w:pStyle w:val="ListParagraph"/>
        <w:ind w:left="2694" w:hanging="851"/>
        <w:jc w:val="both"/>
        <w:rPr>
          <w:rFonts w:ascii="Arial" w:hAnsi="Arial" w:cs="Arial"/>
          <w:color w:val="auto"/>
          <w:lang w:eastAsia="en-GB"/>
        </w:rPr>
      </w:pPr>
    </w:p>
    <w:p w14:paraId="4A5F8363" w14:textId="77777777" w:rsidR="00192D0C" w:rsidRPr="00F51752" w:rsidRDefault="02EE996C" w:rsidP="006E3C71">
      <w:pPr>
        <w:pStyle w:val="ListParagraph"/>
        <w:numPr>
          <w:ilvl w:val="3"/>
          <w:numId w:val="44"/>
        </w:numPr>
        <w:ind w:left="2694" w:hanging="851"/>
        <w:jc w:val="both"/>
        <w:rPr>
          <w:rFonts w:ascii="Arial" w:hAnsi="Arial" w:cs="Arial"/>
          <w:color w:val="000000" w:themeColor="text1"/>
          <w:lang w:eastAsia="en-GB"/>
        </w:rPr>
      </w:pPr>
      <w:r w:rsidRPr="00F51752">
        <w:rPr>
          <w:rFonts w:ascii="Arial" w:eastAsia="Times New Roman" w:hAnsi="Arial" w:cs="Arial"/>
          <w:color w:val="auto"/>
          <w:lang w:eastAsia="en-GB"/>
        </w:rPr>
        <w:t>Electricity, Gas and Diving.</w:t>
      </w:r>
    </w:p>
    <w:p w14:paraId="4D4036FE" w14:textId="77777777" w:rsidR="00192D0C" w:rsidRPr="00F51752" w:rsidRDefault="00192D0C" w:rsidP="006E3C71">
      <w:pPr>
        <w:pStyle w:val="ListParagraph"/>
        <w:ind w:left="2694" w:hanging="851"/>
        <w:jc w:val="both"/>
        <w:rPr>
          <w:rFonts w:ascii="Arial" w:hAnsi="Arial" w:cs="Arial"/>
          <w:color w:val="auto"/>
          <w:lang w:eastAsia="en-GB"/>
        </w:rPr>
      </w:pPr>
    </w:p>
    <w:p w14:paraId="338A99CC" w14:textId="44D4A987" w:rsidR="00192D0C" w:rsidRPr="00F51752" w:rsidRDefault="02EE996C" w:rsidP="006E3C71">
      <w:pPr>
        <w:pStyle w:val="ListParagraph"/>
        <w:numPr>
          <w:ilvl w:val="3"/>
          <w:numId w:val="44"/>
        </w:numPr>
        <w:ind w:left="2694" w:hanging="851"/>
        <w:jc w:val="both"/>
        <w:rPr>
          <w:rFonts w:ascii="Arial" w:hAnsi="Arial" w:cs="Arial"/>
          <w:color w:val="000000" w:themeColor="text1"/>
          <w:lang w:eastAsia="en-GB"/>
        </w:rPr>
      </w:pPr>
      <w:r w:rsidRPr="00F51752">
        <w:rPr>
          <w:rFonts w:ascii="Arial" w:eastAsia="Times New Roman" w:hAnsi="Arial" w:cs="Arial"/>
          <w:color w:val="auto"/>
          <w:lang w:eastAsia="en-GB"/>
        </w:rPr>
        <w:t>Protection of the public.</w:t>
      </w:r>
    </w:p>
    <w:p w14:paraId="008434D0" w14:textId="77777777" w:rsidR="000C19AE" w:rsidRPr="00F51752" w:rsidRDefault="000C19AE" w:rsidP="007A6682">
      <w:pPr>
        <w:pStyle w:val="ListParagraph"/>
        <w:jc w:val="both"/>
        <w:rPr>
          <w:rFonts w:ascii="Arial" w:hAnsi="Arial" w:cs="Arial"/>
          <w:color w:val="000000" w:themeColor="text1"/>
          <w:lang w:eastAsia="en-GB"/>
        </w:rPr>
      </w:pPr>
    </w:p>
    <w:p w14:paraId="2D787098" w14:textId="77777777" w:rsidR="000C19AE" w:rsidRPr="00F51752" w:rsidRDefault="000C19AE" w:rsidP="007A6682">
      <w:pPr>
        <w:pStyle w:val="ListParagraph"/>
        <w:ind w:left="2694"/>
        <w:jc w:val="both"/>
        <w:rPr>
          <w:rFonts w:ascii="Arial" w:hAnsi="Arial" w:cs="Arial"/>
          <w:color w:val="000000" w:themeColor="text1"/>
          <w:lang w:eastAsia="en-GB"/>
        </w:rPr>
      </w:pPr>
    </w:p>
    <w:p w14:paraId="5BA372D7" w14:textId="77777777"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eastAsia="Times New Roman" w:hAnsi="Arial" w:cs="Arial"/>
          <w:color w:val="auto"/>
          <w:lang w:eastAsia="en-GB"/>
        </w:rPr>
        <w:t>Allowing adequate time to plan and manage the work safely.</w:t>
      </w:r>
    </w:p>
    <w:p w14:paraId="28797C05" w14:textId="77777777" w:rsidR="00192D0C" w:rsidRPr="00F51752" w:rsidRDefault="00192D0C" w:rsidP="006E3C71">
      <w:pPr>
        <w:pStyle w:val="ListParagraph"/>
        <w:ind w:left="1843" w:hanging="709"/>
        <w:jc w:val="both"/>
        <w:rPr>
          <w:rFonts w:ascii="Arial" w:hAnsi="Arial" w:cs="Arial"/>
          <w:color w:val="auto"/>
          <w:lang w:eastAsia="en-GB"/>
        </w:rPr>
      </w:pPr>
    </w:p>
    <w:p w14:paraId="5797A475" w14:textId="2CF7A392"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eastAsia="Times New Roman" w:hAnsi="Arial" w:cs="Arial"/>
          <w:color w:val="auto"/>
          <w:lang w:eastAsia="en-GB"/>
        </w:rPr>
        <w:t xml:space="preserve">Provision of information including pre-construction information (e.g. </w:t>
      </w:r>
      <w:r w:rsidR="00BC4F39" w:rsidRPr="00F51752">
        <w:rPr>
          <w:rFonts w:ascii="Arial" w:eastAsia="Times New Roman" w:hAnsi="Arial" w:cs="Arial"/>
          <w:color w:val="auto"/>
          <w:lang w:eastAsia="en-GB"/>
        </w:rPr>
        <w:t>f</w:t>
      </w:r>
      <w:r w:rsidRPr="00F51752">
        <w:rPr>
          <w:rFonts w:ascii="Arial" w:eastAsia="Times New Roman" w:hAnsi="Arial" w:cs="Arial"/>
          <w:color w:val="auto"/>
          <w:lang w:eastAsia="en-GB"/>
        </w:rPr>
        <w:t>rom H&amp;S Files) to all parties.</w:t>
      </w:r>
    </w:p>
    <w:p w14:paraId="6F8CF1C5" w14:textId="77777777" w:rsidR="00192D0C" w:rsidRPr="00F51752" w:rsidRDefault="00192D0C" w:rsidP="006E3C71">
      <w:pPr>
        <w:pStyle w:val="ListParagraph"/>
        <w:ind w:left="1843" w:hanging="709"/>
        <w:jc w:val="both"/>
        <w:rPr>
          <w:rFonts w:ascii="Arial" w:hAnsi="Arial" w:cs="Arial"/>
          <w:color w:val="auto"/>
          <w:lang w:eastAsia="en-GB"/>
        </w:rPr>
      </w:pPr>
    </w:p>
    <w:p w14:paraId="0D240788" w14:textId="77777777"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eastAsia="Times New Roman" w:hAnsi="Arial" w:cs="Arial"/>
          <w:color w:val="auto"/>
          <w:lang w:eastAsia="en-GB"/>
        </w:rPr>
        <w:t>Ensuring communication between all parties.</w:t>
      </w:r>
    </w:p>
    <w:p w14:paraId="3A41B4B6" w14:textId="77777777" w:rsidR="00192D0C" w:rsidRPr="00F51752" w:rsidRDefault="00192D0C" w:rsidP="006E3C71">
      <w:pPr>
        <w:pStyle w:val="ListParagraph"/>
        <w:ind w:left="1843" w:hanging="709"/>
        <w:jc w:val="both"/>
        <w:rPr>
          <w:rFonts w:ascii="Arial" w:hAnsi="Arial" w:cs="Arial"/>
          <w:color w:val="auto"/>
          <w:lang w:eastAsia="en-GB"/>
        </w:rPr>
      </w:pPr>
    </w:p>
    <w:p w14:paraId="05BE8ED3" w14:textId="17ED0AEC"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eastAsia="Times New Roman" w:hAnsi="Arial" w:cs="Arial"/>
          <w:color w:val="auto"/>
          <w:lang w:eastAsia="en-GB"/>
        </w:rPr>
        <w:t>Ensuring adequate welfare facilities are in place prior to commencement of construction work.</w:t>
      </w:r>
    </w:p>
    <w:p w14:paraId="5EBAE2D6" w14:textId="77777777" w:rsidR="009B6D65" w:rsidRPr="00F51752" w:rsidRDefault="009B6D65" w:rsidP="006E3C71">
      <w:pPr>
        <w:pStyle w:val="ListParagraph"/>
        <w:ind w:left="1843" w:hanging="709"/>
        <w:jc w:val="both"/>
        <w:rPr>
          <w:rFonts w:ascii="Arial" w:hAnsi="Arial" w:cs="Arial"/>
          <w:color w:val="000000" w:themeColor="text1"/>
          <w:lang w:eastAsia="en-GB"/>
        </w:rPr>
      </w:pPr>
    </w:p>
    <w:p w14:paraId="7A79ECEC" w14:textId="0018261E"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eastAsia="Times New Roman" w:hAnsi="Arial" w:cs="Arial"/>
          <w:color w:val="auto"/>
          <w:lang w:eastAsia="en-GB"/>
        </w:rPr>
        <w:t xml:space="preserve">Protecting the public and </w:t>
      </w:r>
      <w:r w:rsidR="000C19AE" w:rsidRPr="00F51752">
        <w:rPr>
          <w:rFonts w:ascii="Arial" w:eastAsia="Times New Roman" w:hAnsi="Arial" w:cs="Arial"/>
          <w:color w:val="auto"/>
          <w:lang w:eastAsia="en-GB"/>
        </w:rPr>
        <w:t>people</w:t>
      </w:r>
      <w:r w:rsidRPr="00F51752">
        <w:rPr>
          <w:rFonts w:ascii="Arial" w:eastAsia="Times New Roman" w:hAnsi="Arial" w:cs="Arial"/>
          <w:color w:val="auto"/>
          <w:lang w:eastAsia="en-GB"/>
        </w:rPr>
        <w:t xml:space="preserve"> on </w:t>
      </w:r>
      <w:r w:rsidR="000C19AE" w:rsidRPr="00F51752">
        <w:rPr>
          <w:rFonts w:ascii="Arial" w:eastAsia="Times New Roman" w:hAnsi="Arial" w:cs="Arial"/>
          <w:color w:val="auto"/>
          <w:lang w:eastAsia="en-GB"/>
        </w:rPr>
        <w:t xml:space="preserve">a </w:t>
      </w:r>
      <w:r w:rsidR="00336589">
        <w:rPr>
          <w:rFonts w:ascii="Arial" w:eastAsia="Times New Roman" w:hAnsi="Arial" w:cs="Arial"/>
          <w:color w:val="auto"/>
          <w:lang w:eastAsia="en-GB"/>
        </w:rPr>
        <w:t>S</w:t>
      </w:r>
      <w:r w:rsidRPr="00F51752">
        <w:rPr>
          <w:rFonts w:ascii="Arial" w:eastAsia="Times New Roman" w:hAnsi="Arial" w:cs="Arial"/>
          <w:color w:val="auto"/>
          <w:lang w:eastAsia="en-GB"/>
        </w:rPr>
        <w:t>ite</w:t>
      </w:r>
      <w:r w:rsidR="005621E0" w:rsidRPr="00F51752">
        <w:rPr>
          <w:rFonts w:ascii="Arial" w:eastAsia="Times New Roman" w:hAnsi="Arial" w:cs="Arial"/>
          <w:color w:val="auto"/>
          <w:lang w:eastAsia="en-GB"/>
        </w:rPr>
        <w:t xml:space="preserve"> during any construction work</w:t>
      </w:r>
      <w:r w:rsidRPr="00F51752">
        <w:rPr>
          <w:rFonts w:ascii="Arial" w:eastAsia="Times New Roman" w:hAnsi="Arial" w:cs="Arial"/>
          <w:color w:val="auto"/>
          <w:lang w:eastAsia="en-GB"/>
        </w:rPr>
        <w:t>.</w:t>
      </w:r>
    </w:p>
    <w:p w14:paraId="32830362" w14:textId="77777777" w:rsidR="00192D0C" w:rsidRPr="00F51752" w:rsidRDefault="00192D0C" w:rsidP="006E3C71">
      <w:pPr>
        <w:pStyle w:val="ListParagraph"/>
        <w:ind w:left="1843" w:hanging="709"/>
        <w:jc w:val="both"/>
        <w:rPr>
          <w:rFonts w:ascii="Arial" w:hAnsi="Arial" w:cs="Arial"/>
          <w:color w:val="auto"/>
          <w:lang w:eastAsia="en-GB"/>
        </w:rPr>
      </w:pPr>
    </w:p>
    <w:p w14:paraId="7EFDFEE0" w14:textId="0FF8C959" w:rsidR="00336589" w:rsidRPr="009A7C2F" w:rsidRDefault="02EE996C" w:rsidP="00885E72">
      <w:pPr>
        <w:pStyle w:val="ListParagraph"/>
        <w:numPr>
          <w:ilvl w:val="1"/>
          <w:numId w:val="44"/>
        </w:numPr>
        <w:ind w:left="1134" w:hanging="567"/>
        <w:jc w:val="both"/>
        <w:rPr>
          <w:rFonts w:ascii="Arial" w:hAnsi="Arial" w:cs="Arial"/>
          <w:color w:val="000000" w:themeColor="text1"/>
          <w:lang w:eastAsia="en-GB"/>
        </w:rPr>
      </w:pPr>
      <w:r w:rsidRPr="006E3C71">
        <w:rPr>
          <w:rFonts w:ascii="Arial" w:eastAsia="Times New Roman" w:hAnsi="Arial" w:cs="Arial"/>
          <w:color w:val="auto"/>
          <w:lang w:eastAsia="en-GB"/>
        </w:rPr>
        <w:t>Ensuring that workplaces are correctly designed, and future maintenance burdens minimised by, for example, the removal or reduction of risk in future maintenance activities.</w:t>
      </w:r>
    </w:p>
    <w:p w14:paraId="6B90F3A1" w14:textId="77777777" w:rsidR="009A7C2F" w:rsidRPr="009A7C2F" w:rsidRDefault="009A7C2F" w:rsidP="009A7C2F">
      <w:pPr>
        <w:pStyle w:val="ListParagraph"/>
        <w:ind w:left="1134"/>
        <w:jc w:val="both"/>
        <w:rPr>
          <w:rFonts w:ascii="Arial" w:hAnsi="Arial" w:cs="Arial"/>
          <w:color w:val="000000" w:themeColor="text1"/>
          <w:lang w:eastAsia="en-GB"/>
        </w:rPr>
      </w:pPr>
    </w:p>
    <w:p w14:paraId="5BA2C409" w14:textId="4052244E" w:rsidR="00192D0C" w:rsidRPr="006E3C71" w:rsidRDefault="02EE996C" w:rsidP="00997076">
      <w:pPr>
        <w:pStyle w:val="ListParagraph"/>
        <w:numPr>
          <w:ilvl w:val="1"/>
          <w:numId w:val="44"/>
        </w:numPr>
        <w:ind w:left="1276" w:hanging="709"/>
        <w:jc w:val="both"/>
        <w:rPr>
          <w:rFonts w:ascii="Arial" w:hAnsi="Arial" w:cs="Arial"/>
          <w:color w:val="000000" w:themeColor="text1"/>
          <w:lang w:eastAsia="en-GB"/>
        </w:rPr>
      </w:pPr>
      <w:r w:rsidRPr="006E3C71">
        <w:rPr>
          <w:rFonts w:ascii="Arial" w:hAnsi="Arial" w:cs="Arial"/>
          <w:color w:val="auto"/>
          <w:lang w:eastAsia="en-GB"/>
        </w:rPr>
        <w:t xml:space="preserve">Providing hosting and site familiarisation briefs for applicable </w:t>
      </w:r>
      <w:r w:rsidR="004D20C8">
        <w:rPr>
          <w:rFonts w:ascii="Arial" w:hAnsi="Arial" w:cs="Arial"/>
          <w:color w:val="auto"/>
          <w:lang w:eastAsia="en-GB"/>
        </w:rPr>
        <w:t>S</w:t>
      </w:r>
      <w:r w:rsidRPr="006E3C71">
        <w:rPr>
          <w:rFonts w:ascii="Arial" w:hAnsi="Arial" w:cs="Arial"/>
          <w:color w:val="auto"/>
          <w:lang w:eastAsia="en-GB"/>
        </w:rPr>
        <w:t xml:space="preserve">ub-contractors’, Buyer’s and End-User’s representatives attending the </w:t>
      </w:r>
      <w:r w:rsidR="009B6D65" w:rsidRPr="006E3C71">
        <w:rPr>
          <w:rFonts w:ascii="Arial" w:hAnsi="Arial" w:cs="Arial"/>
          <w:color w:val="auto"/>
          <w:lang w:eastAsia="en-GB"/>
        </w:rPr>
        <w:t>A</w:t>
      </w:r>
      <w:r w:rsidRPr="006E3C71">
        <w:rPr>
          <w:rFonts w:ascii="Arial" w:hAnsi="Arial" w:cs="Arial"/>
          <w:color w:val="auto"/>
          <w:lang w:eastAsia="en-GB"/>
        </w:rPr>
        <w:t xml:space="preserve">ffected </w:t>
      </w:r>
      <w:r w:rsidR="009B6D65" w:rsidRPr="006E3C71">
        <w:rPr>
          <w:rFonts w:ascii="Arial" w:hAnsi="Arial" w:cs="Arial"/>
          <w:color w:val="auto"/>
          <w:lang w:eastAsia="en-GB"/>
        </w:rPr>
        <w:t>P</w:t>
      </w:r>
      <w:r w:rsidRPr="006E3C71">
        <w:rPr>
          <w:rFonts w:ascii="Arial" w:hAnsi="Arial" w:cs="Arial"/>
          <w:color w:val="auto"/>
          <w:lang w:eastAsia="en-GB"/>
        </w:rPr>
        <w:t>roperty during construction/demolition. This brief is to make persons aware of specific hazards associated with the affected property at the time</w:t>
      </w:r>
      <w:r w:rsidR="001E38B1" w:rsidRPr="006E3C71">
        <w:rPr>
          <w:rFonts w:ascii="Arial" w:hAnsi="Arial" w:cs="Arial"/>
          <w:color w:val="auto"/>
          <w:lang w:eastAsia="en-GB"/>
        </w:rPr>
        <w:t xml:space="preserve"> of the visit and will include E</w:t>
      </w:r>
      <w:r w:rsidRPr="006E3C71">
        <w:rPr>
          <w:rFonts w:ascii="Arial" w:hAnsi="Arial" w:cs="Arial"/>
          <w:color w:val="auto"/>
          <w:lang w:eastAsia="en-GB"/>
        </w:rPr>
        <w:t>stablishment and site emergency procedures as a minimum.</w:t>
      </w:r>
    </w:p>
    <w:p w14:paraId="0E4771FA" w14:textId="77777777" w:rsidR="00192D0C" w:rsidRPr="00F51752" w:rsidRDefault="00192D0C" w:rsidP="00997076">
      <w:pPr>
        <w:pStyle w:val="ListParagraph"/>
        <w:ind w:left="1276" w:hanging="709"/>
        <w:jc w:val="both"/>
        <w:rPr>
          <w:rFonts w:ascii="Arial" w:eastAsia="Times New Roman" w:hAnsi="Arial" w:cs="Arial"/>
          <w:color w:val="auto"/>
          <w:lang w:eastAsia="en-GB"/>
        </w:rPr>
      </w:pPr>
    </w:p>
    <w:p w14:paraId="65EC3C17" w14:textId="1C2486C0" w:rsidR="00192D0C" w:rsidRPr="00F51752" w:rsidRDefault="02EE996C" w:rsidP="00997076">
      <w:pPr>
        <w:pStyle w:val="ListParagraph"/>
        <w:numPr>
          <w:ilvl w:val="1"/>
          <w:numId w:val="44"/>
        </w:numPr>
        <w:ind w:left="1276" w:hanging="709"/>
        <w:jc w:val="both"/>
        <w:rPr>
          <w:rFonts w:ascii="Arial" w:hAnsi="Arial" w:cs="Arial"/>
          <w:color w:val="000000" w:themeColor="text1"/>
          <w:lang w:eastAsia="en-GB"/>
        </w:rPr>
      </w:pPr>
      <w:r w:rsidRPr="00F51752">
        <w:rPr>
          <w:rFonts w:ascii="Arial" w:eastAsia="Times New Roman" w:hAnsi="Arial" w:cs="Arial"/>
          <w:color w:val="auto"/>
          <w:lang w:eastAsia="en-GB"/>
        </w:rPr>
        <w:t xml:space="preserve">Construction Phase Plan: The Supplier shall ensure that for every project a Construction Phase Plan (including Demolition Plan where appropriate) is drawn up and implemented. The detail and nature of the plan shall reflect the risk associated with and complexity of the work, e.g. for simple construction projects a plan using a </w:t>
      </w:r>
      <w:r w:rsidRPr="00F51752">
        <w:rPr>
          <w:rFonts w:ascii="Arial" w:eastAsia="Times New Roman" w:hAnsi="Arial" w:cs="Arial"/>
          <w:color w:val="auto"/>
          <w:lang w:eastAsia="en-GB"/>
        </w:rPr>
        <w:lastRenderedPageBreak/>
        <w:t>desktop application such as the Construction Industry Training Board (CITB) CDM Wizard App may be appropriate. The</w:t>
      </w:r>
      <w:r w:rsidRPr="00F51752">
        <w:rPr>
          <w:rFonts w:ascii="Arial" w:hAnsi="Arial" w:cs="Arial"/>
          <w:color w:val="auto"/>
        </w:rPr>
        <w:t xml:space="preserve"> plan must set out the arrangements for achieving health and safety during the period of construction work. These arrangements include site rules and any specific measures put in place where work involves one or more of the risks listed in Schedule 3 of HSE publication L153.</w:t>
      </w:r>
    </w:p>
    <w:p w14:paraId="32CA2801" w14:textId="77777777" w:rsidR="00192D0C" w:rsidRPr="00F51752" w:rsidRDefault="00192D0C" w:rsidP="00997076">
      <w:pPr>
        <w:pStyle w:val="ListParagraph"/>
        <w:ind w:left="1276" w:hanging="709"/>
        <w:jc w:val="both"/>
        <w:rPr>
          <w:rFonts w:ascii="Arial" w:hAnsi="Arial" w:cs="Arial"/>
          <w:color w:val="auto"/>
          <w:lang w:eastAsia="en-GB"/>
        </w:rPr>
      </w:pPr>
    </w:p>
    <w:p w14:paraId="106D8C8D" w14:textId="494CA360" w:rsidR="00192D0C" w:rsidRPr="00F51752" w:rsidRDefault="02EE996C" w:rsidP="00997076">
      <w:pPr>
        <w:pStyle w:val="ListParagraph"/>
        <w:numPr>
          <w:ilvl w:val="1"/>
          <w:numId w:val="44"/>
        </w:numPr>
        <w:ind w:left="1276" w:hanging="709"/>
        <w:jc w:val="both"/>
        <w:rPr>
          <w:rFonts w:ascii="Arial" w:hAnsi="Arial" w:cs="Arial"/>
          <w:color w:val="000000" w:themeColor="text1"/>
          <w:lang w:eastAsia="en-GB"/>
        </w:rPr>
      </w:pPr>
      <w:r w:rsidRPr="00F51752">
        <w:rPr>
          <w:rFonts w:ascii="Arial" w:eastAsia="Times New Roman" w:hAnsi="Arial" w:cs="Arial"/>
          <w:color w:val="auto"/>
          <w:lang w:eastAsia="en-GB"/>
        </w:rPr>
        <w:t xml:space="preserve">Health and Safety File: The Supplier shall ensure that a Health and Safety File is prepared for every construction project. </w:t>
      </w:r>
      <w:r w:rsidRPr="00F51752">
        <w:rPr>
          <w:rFonts w:ascii="Arial" w:hAnsi="Arial" w:cs="Arial"/>
          <w:color w:val="auto"/>
        </w:rPr>
        <w:t>The H&amp;S File must contain relevant information about the project which should be considered when any construction work is carried out on the building after the current project has finished. Information included should only be that which is needed to plan and carry out future work safely and without risks to health and safety and, details of residual hazards/risk.</w:t>
      </w:r>
    </w:p>
    <w:p w14:paraId="55B5BD10" w14:textId="77777777" w:rsidR="00192D0C" w:rsidRPr="00F51752" w:rsidRDefault="00192D0C" w:rsidP="00997076">
      <w:pPr>
        <w:pStyle w:val="ListParagraph"/>
        <w:ind w:left="1276" w:hanging="709"/>
        <w:jc w:val="both"/>
        <w:rPr>
          <w:rFonts w:ascii="Arial" w:eastAsia="Times New Roman" w:hAnsi="Arial" w:cs="Arial"/>
          <w:color w:val="auto"/>
          <w:lang w:eastAsia="en-GB"/>
        </w:rPr>
      </w:pPr>
    </w:p>
    <w:p w14:paraId="3822DF5C" w14:textId="3CE8C7FA" w:rsidR="00192D0C" w:rsidRPr="00F51752" w:rsidRDefault="02EE996C" w:rsidP="00997076">
      <w:pPr>
        <w:pStyle w:val="ListParagraph"/>
        <w:numPr>
          <w:ilvl w:val="1"/>
          <w:numId w:val="44"/>
        </w:numPr>
        <w:ind w:left="1276" w:hanging="709"/>
        <w:jc w:val="both"/>
        <w:rPr>
          <w:rFonts w:ascii="Arial" w:hAnsi="Arial" w:cs="Arial"/>
          <w:color w:val="000000" w:themeColor="text1"/>
          <w:lang w:eastAsia="en-GB"/>
        </w:rPr>
      </w:pPr>
      <w:r w:rsidRPr="003E5877">
        <w:rPr>
          <w:rFonts w:ascii="Arial" w:eastAsia="Times New Roman" w:hAnsi="Arial" w:cs="Arial"/>
          <w:color w:val="auto"/>
          <w:lang w:eastAsia="en-GB"/>
        </w:rPr>
        <w:t>Facilities Management Manual:</w:t>
      </w:r>
      <w:r w:rsidRPr="00F51752">
        <w:rPr>
          <w:rFonts w:ascii="Arial" w:eastAsia="Times New Roman" w:hAnsi="Arial" w:cs="Arial"/>
          <w:color w:val="auto"/>
          <w:lang w:eastAsia="en-GB"/>
        </w:rPr>
        <w:t xml:space="preserve"> The Supplier shall ensure all Health &amp; Safety information, as required for the Health &amp; Safety File under the Construction (Design &amp; Management) Regulations, is included within a Facilities Management Manual. The Facilities Management Manual remains the Buyer’s property and is an integral part of any building project process and must be prepared from the initiation of the construction phase. The person responsible for the preparation of the Facilities Management Manual, and the agreed format for handover, shall be identified by the Principal Designer at the earliest opportunity. This is to ensure that; responsibility is assigned and, an early start to information gathering and manual preparation is facilitated. The Supplier shall ensure that the manual will continue to be updated until the building is demolished.</w:t>
      </w:r>
      <w:r w:rsidRPr="00F51752">
        <w:rPr>
          <w:rFonts w:ascii="Arial" w:hAnsi="Arial" w:cs="Arial"/>
          <w:color w:val="auto"/>
        </w:rPr>
        <w:t xml:space="preserve"> </w:t>
      </w:r>
      <w:r w:rsidRPr="00F51752">
        <w:rPr>
          <w:rFonts w:ascii="Arial" w:eastAsia="Times New Roman" w:hAnsi="Arial" w:cs="Arial"/>
          <w:color w:val="auto"/>
          <w:lang w:eastAsia="en-GB"/>
        </w:rPr>
        <w:t>An electronic copy shall be provided to the Buyer no later than two weeks after handover.</w:t>
      </w:r>
    </w:p>
    <w:p w14:paraId="2CDFB061" w14:textId="77777777" w:rsidR="00192D0C" w:rsidRPr="00F51752" w:rsidRDefault="00192D0C" w:rsidP="00997076">
      <w:pPr>
        <w:pStyle w:val="ListParagraph"/>
        <w:ind w:left="1276" w:hanging="709"/>
        <w:jc w:val="both"/>
        <w:rPr>
          <w:rFonts w:ascii="Arial" w:eastAsia="Times New Roman" w:hAnsi="Arial" w:cs="Arial"/>
          <w:color w:val="auto"/>
          <w:lang w:eastAsia="en-GB"/>
        </w:rPr>
      </w:pPr>
    </w:p>
    <w:p w14:paraId="1C7E388E" w14:textId="088DA467" w:rsidR="00192D0C" w:rsidRPr="00F51752" w:rsidRDefault="02EE996C" w:rsidP="00997076">
      <w:pPr>
        <w:pStyle w:val="ListParagraph"/>
        <w:numPr>
          <w:ilvl w:val="1"/>
          <w:numId w:val="44"/>
        </w:numPr>
        <w:ind w:left="1276" w:hanging="709"/>
        <w:jc w:val="both"/>
        <w:rPr>
          <w:rFonts w:ascii="Arial" w:hAnsi="Arial" w:cs="Arial"/>
          <w:color w:val="000000" w:themeColor="text1"/>
          <w:lang w:eastAsia="en-GB"/>
        </w:rPr>
      </w:pPr>
      <w:r w:rsidRPr="00F51752">
        <w:rPr>
          <w:rFonts w:ascii="Arial" w:eastAsia="Times New Roman" w:hAnsi="Arial" w:cs="Arial"/>
          <w:color w:val="auto"/>
          <w:lang w:eastAsia="en-GB"/>
        </w:rPr>
        <w:t>Where a Facilities Management Manual already exists for a facility the project information shall be integrated into the existing Facilities Management Manual, as determined by the project team and Supplier, to ensure only one Facilities Management Manual exists for each facility/utility.</w:t>
      </w:r>
    </w:p>
    <w:p w14:paraId="314C65B8" w14:textId="77777777" w:rsidR="00192D0C" w:rsidRPr="00F51752" w:rsidRDefault="00192D0C" w:rsidP="00997076">
      <w:pPr>
        <w:pStyle w:val="ListParagraph"/>
        <w:ind w:left="1276" w:hanging="709"/>
        <w:jc w:val="both"/>
        <w:rPr>
          <w:rFonts w:ascii="Arial" w:eastAsia="Times New Roman" w:hAnsi="Arial" w:cs="Arial"/>
          <w:color w:val="auto"/>
          <w:lang w:eastAsia="en-GB"/>
        </w:rPr>
      </w:pPr>
    </w:p>
    <w:p w14:paraId="5AE71E48" w14:textId="2A047873" w:rsidR="00192D0C" w:rsidRPr="00F51752" w:rsidRDefault="02EE996C" w:rsidP="00997076">
      <w:pPr>
        <w:pStyle w:val="ListParagraph"/>
        <w:numPr>
          <w:ilvl w:val="1"/>
          <w:numId w:val="44"/>
        </w:numPr>
        <w:ind w:left="1276" w:hanging="709"/>
        <w:jc w:val="both"/>
        <w:rPr>
          <w:rFonts w:ascii="Arial" w:hAnsi="Arial" w:cs="Arial"/>
          <w:color w:val="000000" w:themeColor="text1"/>
          <w:lang w:eastAsia="en-GB"/>
        </w:rPr>
      </w:pPr>
      <w:r w:rsidRPr="00F51752">
        <w:rPr>
          <w:rFonts w:ascii="Arial" w:eastAsia="Times New Roman" w:hAnsi="Arial" w:cs="Arial"/>
          <w:color w:val="auto"/>
          <w:lang w:eastAsia="en-GB"/>
        </w:rPr>
        <w:t>Unless overridden by an otherwise specified standard, the FM manual should be completed in four sections:</w:t>
      </w:r>
    </w:p>
    <w:p w14:paraId="6F819335" w14:textId="77777777" w:rsidR="00192D0C" w:rsidRPr="00F51752" w:rsidRDefault="00192D0C" w:rsidP="006E3C71">
      <w:pPr>
        <w:pStyle w:val="ListParagraph"/>
        <w:ind w:left="1134" w:hanging="567"/>
        <w:jc w:val="both"/>
        <w:rPr>
          <w:rFonts w:ascii="Arial" w:eastAsia="Times New Roman" w:hAnsi="Arial" w:cs="Arial"/>
          <w:color w:val="auto"/>
          <w:lang w:eastAsia="en-GB"/>
        </w:rPr>
      </w:pPr>
    </w:p>
    <w:p w14:paraId="58F95D66" w14:textId="77777777" w:rsidR="00192D0C" w:rsidRPr="00F51752" w:rsidRDefault="02EE996C" w:rsidP="00885E72">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Section 1 - shall comprise General Requirements and General Handover certificates.</w:t>
      </w:r>
    </w:p>
    <w:p w14:paraId="718109B6" w14:textId="77777777" w:rsidR="00192D0C" w:rsidRPr="00F51752" w:rsidRDefault="00192D0C" w:rsidP="00885E72">
      <w:pPr>
        <w:pStyle w:val="ListParagraph"/>
        <w:ind w:left="2127" w:hanging="993"/>
        <w:jc w:val="both"/>
        <w:rPr>
          <w:rFonts w:ascii="Arial" w:hAnsi="Arial" w:cs="Arial"/>
          <w:color w:val="auto"/>
          <w:lang w:eastAsia="en-GB"/>
        </w:rPr>
      </w:pPr>
    </w:p>
    <w:p w14:paraId="7E5E8E63" w14:textId="77777777" w:rsidR="00192D0C" w:rsidRPr="00F51752" w:rsidRDefault="02EE996C" w:rsidP="00885E72">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Section 2 - shall comprise Building, Civil, Public Health, Mechanical and Electrical Engineering.</w:t>
      </w:r>
    </w:p>
    <w:p w14:paraId="0C897529" w14:textId="77777777" w:rsidR="004C053C" w:rsidRPr="00F51752" w:rsidRDefault="004C053C" w:rsidP="00885E72">
      <w:pPr>
        <w:pStyle w:val="ListParagraph"/>
        <w:ind w:left="2127" w:hanging="993"/>
        <w:jc w:val="both"/>
        <w:rPr>
          <w:rFonts w:ascii="Arial" w:hAnsi="Arial" w:cs="Arial"/>
          <w:color w:val="auto"/>
          <w:lang w:eastAsia="en-GB"/>
        </w:rPr>
      </w:pPr>
    </w:p>
    <w:p w14:paraId="10606FDA" w14:textId="77777777" w:rsidR="00192D0C" w:rsidRPr="00F51752" w:rsidRDefault="02EE996C" w:rsidP="00885E72">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Section 3 - shall comprise Energy Management Control System, Test &amp; Commissioning Certificates, Statutory Documentation, Fire Protection Certification &amp; Documents.</w:t>
      </w:r>
    </w:p>
    <w:p w14:paraId="5EAFBC62" w14:textId="77777777" w:rsidR="00192D0C" w:rsidRPr="00F51752" w:rsidRDefault="00192D0C" w:rsidP="00885E72">
      <w:pPr>
        <w:pStyle w:val="ListParagraph"/>
        <w:ind w:left="2127" w:hanging="993"/>
        <w:jc w:val="both"/>
        <w:rPr>
          <w:rFonts w:ascii="Arial" w:eastAsia="Times New Roman" w:hAnsi="Arial" w:cs="Arial"/>
          <w:color w:val="auto"/>
          <w:lang w:eastAsia="en-GB"/>
        </w:rPr>
      </w:pPr>
    </w:p>
    <w:p w14:paraId="16DAF2AA" w14:textId="77777777" w:rsidR="00192D0C" w:rsidRPr="00F51752" w:rsidRDefault="02EE996C" w:rsidP="00885E72">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Section 4 - shall comprise Other Information &amp; Documents and Supplementary Information.</w:t>
      </w:r>
    </w:p>
    <w:p w14:paraId="689C2F49" w14:textId="77777777" w:rsidR="00192D0C" w:rsidRPr="00F51752" w:rsidRDefault="00192D0C" w:rsidP="007A6682">
      <w:pPr>
        <w:pStyle w:val="ListParagraph"/>
        <w:jc w:val="both"/>
        <w:rPr>
          <w:rFonts w:ascii="Arial" w:eastAsia="Times New Roman" w:hAnsi="Arial" w:cs="Arial"/>
          <w:color w:val="auto"/>
          <w:lang w:eastAsia="en-GB"/>
        </w:rPr>
      </w:pPr>
    </w:p>
    <w:p w14:paraId="4ACEE0F4" w14:textId="7155EFAA" w:rsidR="00192D0C" w:rsidRPr="00F51752" w:rsidRDefault="00294F36" w:rsidP="006E3C71">
      <w:pPr>
        <w:pStyle w:val="ListParagraph"/>
        <w:numPr>
          <w:ilvl w:val="1"/>
          <w:numId w:val="44"/>
        </w:numPr>
        <w:ind w:left="1134" w:hanging="567"/>
        <w:jc w:val="both"/>
        <w:rPr>
          <w:rFonts w:ascii="Arial" w:hAnsi="Arial" w:cs="Arial"/>
          <w:color w:val="000000" w:themeColor="text1"/>
          <w:lang w:eastAsia="en-GB"/>
        </w:rPr>
      </w:pPr>
      <w:r>
        <w:rPr>
          <w:rFonts w:ascii="Arial" w:eastAsia="Times New Roman" w:hAnsi="Arial" w:cs="Arial"/>
          <w:color w:val="auto"/>
          <w:lang w:eastAsia="en-GB"/>
        </w:rPr>
        <w:t xml:space="preserve"> </w:t>
      </w:r>
      <w:r w:rsidR="02EE996C" w:rsidRPr="00F51752">
        <w:rPr>
          <w:rFonts w:ascii="Arial" w:eastAsia="Times New Roman" w:hAnsi="Arial" w:cs="Arial"/>
          <w:color w:val="auto"/>
          <w:lang w:eastAsia="en-GB"/>
        </w:rPr>
        <w:t xml:space="preserve">The ‘schedule of documents’ forms the index for the compilation of the Facilities Management Manual and shall detail all necessary information to ensure the Buyer can safely operate, </w:t>
      </w:r>
      <w:proofErr w:type="gramStart"/>
      <w:r w:rsidR="02EE996C" w:rsidRPr="00F51752">
        <w:rPr>
          <w:rFonts w:ascii="Arial" w:eastAsia="Times New Roman" w:hAnsi="Arial" w:cs="Arial"/>
          <w:color w:val="auto"/>
          <w:lang w:eastAsia="en-GB"/>
        </w:rPr>
        <w:t>manage</w:t>
      </w:r>
      <w:proofErr w:type="gramEnd"/>
      <w:r w:rsidR="02EE996C" w:rsidRPr="00F51752">
        <w:rPr>
          <w:rFonts w:ascii="Arial" w:eastAsia="Times New Roman" w:hAnsi="Arial" w:cs="Arial"/>
          <w:color w:val="auto"/>
          <w:lang w:eastAsia="en-GB"/>
        </w:rPr>
        <w:t xml:space="preserve"> and maintain the complete facility / utility and consists of the following which is not exhaustive and should be taken as a minimum:</w:t>
      </w:r>
    </w:p>
    <w:p w14:paraId="7D98DDE2" w14:textId="77777777" w:rsidR="00192D0C" w:rsidRPr="00F51752" w:rsidRDefault="00192D0C" w:rsidP="007A6682">
      <w:pPr>
        <w:pStyle w:val="ListParagraph"/>
        <w:ind w:left="1305"/>
        <w:jc w:val="both"/>
        <w:rPr>
          <w:rFonts w:ascii="Arial" w:hAnsi="Arial" w:cs="Arial"/>
          <w:color w:val="auto"/>
          <w:lang w:eastAsia="en-GB"/>
        </w:rPr>
      </w:pPr>
    </w:p>
    <w:p w14:paraId="6C8520DC" w14:textId="1644DE2B"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eastAsia="Times New Roman" w:hAnsi="Arial" w:cs="Arial"/>
          <w:color w:val="auto"/>
          <w:lang w:eastAsia="en-GB"/>
        </w:rPr>
        <w:t xml:space="preserve">Legislative requirements for Construction Design &amp; Management, (CDM), </w:t>
      </w:r>
      <w:r w:rsidR="00DB0554">
        <w:rPr>
          <w:rFonts w:ascii="Arial" w:eastAsia="Times New Roman" w:hAnsi="Arial" w:cs="Arial"/>
          <w:color w:val="auto"/>
          <w:lang w:eastAsia="en-GB"/>
        </w:rPr>
        <w:tab/>
      </w:r>
      <w:r w:rsidRPr="00F51752">
        <w:rPr>
          <w:rFonts w:ascii="Arial" w:eastAsia="Times New Roman" w:hAnsi="Arial" w:cs="Arial"/>
          <w:color w:val="auto"/>
          <w:lang w:eastAsia="en-GB"/>
        </w:rPr>
        <w:t>Health, Safety and Environmental regulations.</w:t>
      </w:r>
    </w:p>
    <w:p w14:paraId="4A4A7834" w14:textId="77777777" w:rsidR="00192D0C" w:rsidRPr="00F51752" w:rsidRDefault="00192D0C" w:rsidP="006E3C71">
      <w:pPr>
        <w:pStyle w:val="ListParagraph"/>
        <w:ind w:left="1843" w:hanging="709"/>
        <w:jc w:val="both"/>
        <w:rPr>
          <w:rFonts w:ascii="Arial" w:hAnsi="Arial" w:cs="Arial"/>
          <w:color w:val="auto"/>
          <w:lang w:eastAsia="en-GB"/>
        </w:rPr>
      </w:pPr>
    </w:p>
    <w:p w14:paraId="25F24C77" w14:textId="595B3BFB"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eastAsia="Times New Roman" w:hAnsi="Arial" w:cs="Arial"/>
          <w:color w:val="auto"/>
          <w:lang w:eastAsia="en-GB"/>
        </w:rPr>
        <w:lastRenderedPageBreak/>
        <w:t xml:space="preserve">Construction details, building history, maintenance records and details of </w:t>
      </w:r>
      <w:r w:rsidR="00DB0554">
        <w:rPr>
          <w:rFonts w:ascii="Arial" w:eastAsia="Times New Roman" w:hAnsi="Arial" w:cs="Arial"/>
          <w:color w:val="auto"/>
          <w:lang w:eastAsia="en-GB"/>
        </w:rPr>
        <w:tab/>
      </w:r>
      <w:r w:rsidRPr="00F51752">
        <w:rPr>
          <w:rFonts w:ascii="Arial" w:eastAsia="Times New Roman" w:hAnsi="Arial" w:cs="Arial"/>
          <w:color w:val="auto"/>
          <w:lang w:eastAsia="en-GB"/>
        </w:rPr>
        <w:t>guarantees and warranties.</w:t>
      </w:r>
    </w:p>
    <w:p w14:paraId="5B6C4872" w14:textId="77777777" w:rsidR="00192D0C" w:rsidRPr="00F51752" w:rsidRDefault="00192D0C" w:rsidP="006E3C71">
      <w:pPr>
        <w:pStyle w:val="ListParagraph"/>
        <w:ind w:left="1843" w:hanging="709"/>
        <w:jc w:val="both"/>
        <w:rPr>
          <w:rFonts w:ascii="Arial" w:hAnsi="Arial" w:cs="Arial"/>
          <w:color w:val="auto"/>
          <w:lang w:eastAsia="en-GB"/>
        </w:rPr>
      </w:pPr>
    </w:p>
    <w:p w14:paraId="642427BC" w14:textId="77777777"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eastAsia="Times New Roman" w:hAnsi="Arial" w:cs="Arial"/>
          <w:color w:val="auto"/>
          <w:lang w:eastAsia="en-GB"/>
        </w:rPr>
        <w:t>Operational requirements for the building / utility.</w:t>
      </w:r>
    </w:p>
    <w:p w14:paraId="5A154DD5" w14:textId="77777777" w:rsidR="00192D0C" w:rsidRPr="00F51752" w:rsidRDefault="00192D0C" w:rsidP="006E3C71">
      <w:pPr>
        <w:pStyle w:val="ListParagraph"/>
        <w:ind w:left="1843" w:hanging="709"/>
        <w:jc w:val="both"/>
        <w:rPr>
          <w:rFonts w:ascii="Arial" w:hAnsi="Arial" w:cs="Arial"/>
          <w:color w:val="auto"/>
          <w:lang w:eastAsia="en-GB"/>
        </w:rPr>
      </w:pPr>
    </w:p>
    <w:p w14:paraId="7E57CBDA" w14:textId="77777777"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eastAsia="Times New Roman" w:hAnsi="Arial" w:cs="Arial"/>
          <w:color w:val="auto"/>
          <w:lang w:eastAsia="en-GB"/>
        </w:rPr>
        <w:t>Provision of services.</w:t>
      </w:r>
    </w:p>
    <w:p w14:paraId="0934647B" w14:textId="77777777" w:rsidR="00192D0C" w:rsidRPr="00F51752" w:rsidRDefault="00192D0C" w:rsidP="006E3C71">
      <w:pPr>
        <w:pStyle w:val="ListParagraph"/>
        <w:ind w:left="1843" w:hanging="709"/>
        <w:jc w:val="both"/>
        <w:rPr>
          <w:rFonts w:ascii="Arial" w:hAnsi="Arial" w:cs="Arial"/>
          <w:color w:val="auto"/>
          <w:lang w:eastAsia="en-GB"/>
        </w:rPr>
      </w:pPr>
    </w:p>
    <w:p w14:paraId="39FF86F2" w14:textId="77777777"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eastAsia="Times New Roman" w:hAnsi="Arial" w:cs="Arial"/>
          <w:color w:val="auto"/>
          <w:lang w:eastAsia="en-GB"/>
        </w:rPr>
        <w:t>Performance, test and maintenance records.</w:t>
      </w:r>
    </w:p>
    <w:p w14:paraId="1AE8B79A" w14:textId="77777777" w:rsidR="00192D0C" w:rsidRPr="00F51752" w:rsidRDefault="00192D0C" w:rsidP="006E3C71">
      <w:pPr>
        <w:pStyle w:val="ListParagraph"/>
        <w:ind w:left="1843" w:hanging="709"/>
        <w:jc w:val="both"/>
        <w:rPr>
          <w:rFonts w:ascii="Arial" w:hAnsi="Arial" w:cs="Arial"/>
          <w:color w:val="auto"/>
          <w:lang w:eastAsia="en-GB"/>
        </w:rPr>
      </w:pPr>
    </w:p>
    <w:p w14:paraId="6CD83F92" w14:textId="7A453B9C" w:rsidR="00192D0C" w:rsidRPr="00F51752" w:rsidRDefault="02EE996C" w:rsidP="0077786B">
      <w:pPr>
        <w:pStyle w:val="ListParagraph"/>
        <w:numPr>
          <w:ilvl w:val="2"/>
          <w:numId w:val="44"/>
        </w:numPr>
        <w:ind w:left="2127" w:hanging="993"/>
        <w:rPr>
          <w:rFonts w:ascii="Arial" w:hAnsi="Arial" w:cs="Arial"/>
          <w:color w:val="000000" w:themeColor="text1"/>
          <w:lang w:eastAsia="en-GB"/>
        </w:rPr>
      </w:pPr>
      <w:r w:rsidRPr="00F51752">
        <w:rPr>
          <w:rFonts w:ascii="Arial" w:eastAsia="Times New Roman" w:hAnsi="Arial" w:cs="Arial"/>
          <w:color w:val="auto"/>
          <w:lang w:eastAsia="en-GB"/>
        </w:rPr>
        <w:t xml:space="preserve">Maintenance instructions, Access methodologies and maintenance </w:t>
      </w:r>
      <w:r w:rsidR="00693684">
        <w:rPr>
          <w:rFonts w:ascii="Arial" w:eastAsia="Times New Roman" w:hAnsi="Arial" w:cs="Arial"/>
          <w:color w:val="auto"/>
          <w:lang w:eastAsia="en-GB"/>
        </w:rPr>
        <w:t>safety polic</w:t>
      </w:r>
      <w:r w:rsidR="002303E4">
        <w:rPr>
          <w:rFonts w:ascii="Arial" w:eastAsia="Times New Roman" w:hAnsi="Arial" w:cs="Arial"/>
          <w:color w:val="auto"/>
          <w:lang w:eastAsia="en-GB"/>
        </w:rPr>
        <w:t>y</w:t>
      </w:r>
      <w:r w:rsidR="0077786B">
        <w:rPr>
          <w:rFonts w:ascii="Arial" w:eastAsia="Times New Roman" w:hAnsi="Arial" w:cs="Arial"/>
          <w:color w:val="auto"/>
          <w:lang w:eastAsia="en-GB"/>
        </w:rPr>
        <w:t xml:space="preserve"> </w:t>
      </w:r>
      <w:r w:rsidRPr="00F51752">
        <w:rPr>
          <w:rFonts w:ascii="Arial" w:eastAsia="Times New Roman" w:hAnsi="Arial" w:cs="Arial"/>
          <w:color w:val="auto"/>
          <w:lang w:eastAsia="en-GB"/>
        </w:rPr>
        <w:t>schedules.</w:t>
      </w:r>
    </w:p>
    <w:p w14:paraId="3F0BBFD2" w14:textId="77777777" w:rsidR="00192D0C" w:rsidRPr="00F51752" w:rsidRDefault="00192D0C" w:rsidP="006E3C71">
      <w:pPr>
        <w:pStyle w:val="ListParagraph"/>
        <w:ind w:left="1843" w:hanging="709"/>
        <w:jc w:val="both"/>
        <w:rPr>
          <w:rFonts w:ascii="Arial" w:hAnsi="Arial" w:cs="Arial"/>
          <w:color w:val="auto"/>
          <w:lang w:eastAsia="en-GB"/>
        </w:rPr>
      </w:pPr>
    </w:p>
    <w:p w14:paraId="40CAB7D3" w14:textId="77777777"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eastAsia="Times New Roman" w:hAnsi="Arial" w:cs="Arial"/>
          <w:color w:val="auto"/>
          <w:lang w:eastAsia="en-GB"/>
        </w:rPr>
        <w:t>As-installed drawings.</w:t>
      </w:r>
    </w:p>
    <w:p w14:paraId="3BFB0001" w14:textId="77777777" w:rsidR="00192D0C" w:rsidRPr="00F51752" w:rsidRDefault="00192D0C" w:rsidP="006E3C71">
      <w:pPr>
        <w:pStyle w:val="ListParagraph"/>
        <w:ind w:left="1843" w:hanging="709"/>
        <w:jc w:val="both"/>
        <w:rPr>
          <w:rFonts w:ascii="Arial" w:hAnsi="Arial" w:cs="Arial"/>
          <w:color w:val="auto"/>
          <w:lang w:eastAsia="en-GB"/>
        </w:rPr>
      </w:pPr>
    </w:p>
    <w:p w14:paraId="273C04DA" w14:textId="77777777" w:rsidR="00192D0C" w:rsidRPr="00F51752" w:rsidRDefault="02EE996C" w:rsidP="006E3C71">
      <w:pPr>
        <w:pStyle w:val="ListParagraph"/>
        <w:numPr>
          <w:ilvl w:val="2"/>
          <w:numId w:val="44"/>
        </w:numPr>
        <w:ind w:left="1843" w:hanging="709"/>
        <w:jc w:val="both"/>
        <w:rPr>
          <w:rFonts w:ascii="Arial" w:hAnsi="Arial" w:cs="Arial"/>
          <w:color w:val="000000" w:themeColor="text1"/>
          <w:lang w:eastAsia="en-GB"/>
        </w:rPr>
      </w:pPr>
      <w:r w:rsidRPr="00F51752">
        <w:rPr>
          <w:rFonts w:ascii="Arial" w:eastAsia="Times New Roman" w:hAnsi="Arial" w:cs="Arial"/>
          <w:color w:val="auto"/>
          <w:lang w:eastAsia="en-GB"/>
        </w:rPr>
        <w:t>Statutory Risk Assessments (e.g. Legionella, DSEAR).</w:t>
      </w:r>
    </w:p>
    <w:p w14:paraId="4492D48B" w14:textId="77777777" w:rsidR="00192D0C" w:rsidRPr="00F51752" w:rsidRDefault="00192D0C" w:rsidP="006E3C71">
      <w:pPr>
        <w:pStyle w:val="ListParagraph"/>
        <w:ind w:left="1843" w:hanging="709"/>
        <w:jc w:val="both"/>
        <w:rPr>
          <w:rFonts w:ascii="Arial" w:eastAsia="Times New Roman" w:hAnsi="Arial" w:cs="Arial"/>
          <w:color w:val="auto"/>
          <w:lang w:eastAsia="en-GB"/>
        </w:rPr>
      </w:pPr>
    </w:p>
    <w:p w14:paraId="4FF0BEEC" w14:textId="2E1EBDC2" w:rsidR="00192D0C" w:rsidRPr="00F51752" w:rsidRDefault="02EE996C" w:rsidP="00997076">
      <w:pPr>
        <w:pStyle w:val="ListParagraph"/>
        <w:numPr>
          <w:ilvl w:val="1"/>
          <w:numId w:val="44"/>
        </w:numPr>
        <w:ind w:left="1276" w:hanging="709"/>
        <w:rPr>
          <w:rFonts w:ascii="Arial" w:hAnsi="Arial" w:cs="Arial"/>
          <w:color w:val="000000" w:themeColor="text1"/>
          <w:lang w:eastAsia="en-GB"/>
        </w:rPr>
      </w:pPr>
      <w:r w:rsidRPr="00F51752">
        <w:rPr>
          <w:rFonts w:ascii="Arial" w:eastAsia="Times New Roman" w:hAnsi="Arial" w:cs="Arial"/>
          <w:color w:val="auto"/>
          <w:lang w:eastAsia="en-GB"/>
        </w:rPr>
        <w:t>Operation &amp; Maintenance Requirements - The operation and maintenance requirements of the Facilities Management Manual shall contain fully detailed information relating to operation and maintenance of the complete installation and its component parts and shall include but not be limited to:</w:t>
      </w:r>
    </w:p>
    <w:p w14:paraId="61D9492F" w14:textId="77777777" w:rsidR="00192D0C" w:rsidRPr="00F51752" w:rsidRDefault="00192D0C" w:rsidP="007A6682">
      <w:pPr>
        <w:pStyle w:val="ListParagraph"/>
        <w:ind w:left="1588"/>
        <w:jc w:val="both"/>
        <w:rPr>
          <w:rFonts w:ascii="Arial" w:hAnsi="Arial" w:cs="Arial"/>
          <w:color w:val="auto"/>
          <w:lang w:eastAsia="en-GB"/>
        </w:rPr>
      </w:pPr>
    </w:p>
    <w:p w14:paraId="67D98E07" w14:textId="77777777" w:rsidR="00192D0C" w:rsidRPr="00F51752" w:rsidRDefault="02EE996C" w:rsidP="00DB0554">
      <w:pPr>
        <w:pStyle w:val="ListParagraph"/>
        <w:numPr>
          <w:ilvl w:val="2"/>
          <w:numId w:val="44"/>
        </w:numPr>
        <w:ind w:left="1985" w:hanging="851"/>
        <w:jc w:val="both"/>
        <w:rPr>
          <w:rFonts w:ascii="Arial" w:hAnsi="Arial" w:cs="Arial"/>
          <w:color w:val="000000" w:themeColor="text1"/>
          <w:lang w:eastAsia="en-GB"/>
        </w:rPr>
      </w:pPr>
      <w:r w:rsidRPr="00F51752">
        <w:rPr>
          <w:rFonts w:ascii="Arial" w:eastAsia="Times New Roman" w:hAnsi="Arial" w:cs="Arial"/>
          <w:color w:val="auto"/>
          <w:lang w:eastAsia="en-GB"/>
        </w:rPr>
        <w:t>A full description of each system installed, written in a format to ensure that the Buyer’s personnel fully understand the scope and facilities provided.</w:t>
      </w:r>
    </w:p>
    <w:p w14:paraId="202A8959" w14:textId="77777777" w:rsidR="00192D0C" w:rsidRPr="00F51752" w:rsidRDefault="00192D0C" w:rsidP="00DB0554">
      <w:pPr>
        <w:pStyle w:val="ListParagraph"/>
        <w:ind w:left="1843" w:hanging="709"/>
        <w:jc w:val="both"/>
        <w:rPr>
          <w:rFonts w:ascii="Arial" w:hAnsi="Arial" w:cs="Arial"/>
          <w:color w:val="auto"/>
          <w:lang w:eastAsia="en-GB"/>
        </w:rPr>
      </w:pPr>
    </w:p>
    <w:p w14:paraId="1AE3D6E7" w14:textId="77777777" w:rsidR="00192D0C" w:rsidRPr="00F51752" w:rsidRDefault="02EE996C" w:rsidP="00DB0554">
      <w:pPr>
        <w:pStyle w:val="ListParagraph"/>
        <w:numPr>
          <w:ilvl w:val="2"/>
          <w:numId w:val="44"/>
        </w:numPr>
        <w:ind w:left="1985" w:hanging="851"/>
        <w:jc w:val="both"/>
        <w:rPr>
          <w:rFonts w:ascii="Arial" w:hAnsi="Arial" w:cs="Arial"/>
          <w:color w:val="000000" w:themeColor="text1"/>
          <w:lang w:eastAsia="en-GB"/>
        </w:rPr>
      </w:pPr>
      <w:r w:rsidRPr="00F51752">
        <w:rPr>
          <w:rFonts w:ascii="Arial" w:eastAsia="Times New Roman" w:hAnsi="Arial" w:cs="Arial"/>
          <w:color w:val="auto"/>
          <w:lang w:eastAsia="en-GB"/>
        </w:rPr>
        <w:t xml:space="preserve">A written description of the operation of each system and its relationship to other components. This shall include performance graphs showing capacities, efficiencies, loading etc. obtained through the Energy Management Control System, (EMCS), where applicable. Performance information shall be presented as concisely as possible and contain data pertaining to equipment installed. Marked-up catalogues or catalogue pages will not satisfy this requirement. </w:t>
      </w:r>
    </w:p>
    <w:p w14:paraId="31B81EE8" w14:textId="77777777" w:rsidR="00192D0C" w:rsidRPr="00F51752" w:rsidRDefault="00192D0C" w:rsidP="00DB0554">
      <w:pPr>
        <w:pStyle w:val="ListParagraph"/>
        <w:ind w:left="1985" w:hanging="851"/>
        <w:jc w:val="both"/>
        <w:rPr>
          <w:rFonts w:ascii="Arial" w:eastAsia="Times New Roman" w:hAnsi="Arial" w:cs="Arial"/>
          <w:color w:val="auto"/>
          <w:lang w:eastAsia="en-GB"/>
        </w:rPr>
      </w:pPr>
    </w:p>
    <w:p w14:paraId="7F866C97" w14:textId="77777777" w:rsidR="00192D0C" w:rsidRPr="00F51752" w:rsidRDefault="02EE996C" w:rsidP="00DB0554">
      <w:pPr>
        <w:pStyle w:val="ListParagraph"/>
        <w:numPr>
          <w:ilvl w:val="2"/>
          <w:numId w:val="44"/>
        </w:numPr>
        <w:ind w:left="1985" w:hanging="851"/>
        <w:jc w:val="both"/>
        <w:rPr>
          <w:rFonts w:ascii="Arial" w:hAnsi="Arial" w:cs="Arial"/>
          <w:color w:val="000000" w:themeColor="text1"/>
          <w:lang w:eastAsia="en-GB"/>
        </w:rPr>
      </w:pPr>
      <w:r w:rsidRPr="00F51752">
        <w:rPr>
          <w:rFonts w:ascii="Arial" w:eastAsia="Times New Roman" w:hAnsi="Arial" w:cs="Arial"/>
          <w:color w:val="auto"/>
          <w:lang w:eastAsia="en-GB"/>
        </w:rPr>
        <w:t>A written description of the operation and maintenance of each system including start-up and shut-down, operation under component failure, fault diagnosis, fault repair and operation under non-automatic and emergency situations, routine maintenance procedures, frequency, special tools/requirements etc. The sequence of operation should be cross-referenced to the relevant drawings, manufacturers data sheets etc.</w:t>
      </w:r>
    </w:p>
    <w:p w14:paraId="6300D38A" w14:textId="77777777" w:rsidR="00192D0C" w:rsidRPr="00F51752" w:rsidRDefault="00192D0C" w:rsidP="00DB0554">
      <w:pPr>
        <w:pStyle w:val="ListParagraph"/>
        <w:ind w:left="1985" w:hanging="851"/>
        <w:jc w:val="both"/>
        <w:rPr>
          <w:rFonts w:ascii="Arial" w:eastAsia="Times New Roman" w:hAnsi="Arial" w:cs="Arial"/>
          <w:color w:val="auto"/>
          <w:lang w:eastAsia="en-GB"/>
        </w:rPr>
      </w:pPr>
    </w:p>
    <w:p w14:paraId="31C04A8C" w14:textId="77777777" w:rsidR="00192D0C" w:rsidRPr="00F51752" w:rsidRDefault="02EE996C" w:rsidP="00DB0554">
      <w:pPr>
        <w:pStyle w:val="ListParagraph"/>
        <w:numPr>
          <w:ilvl w:val="2"/>
          <w:numId w:val="44"/>
        </w:numPr>
        <w:ind w:left="1985" w:hanging="851"/>
        <w:jc w:val="both"/>
        <w:rPr>
          <w:rFonts w:ascii="Arial" w:hAnsi="Arial" w:cs="Arial"/>
          <w:color w:val="000000" w:themeColor="text1"/>
          <w:lang w:eastAsia="en-GB"/>
        </w:rPr>
      </w:pPr>
      <w:r w:rsidRPr="00F51752">
        <w:rPr>
          <w:rFonts w:ascii="Arial" w:eastAsia="Times New Roman" w:hAnsi="Arial" w:cs="Arial"/>
          <w:color w:val="auto"/>
          <w:lang w:eastAsia="en-GB"/>
        </w:rPr>
        <w:t>Schedules of equipment installed showing application information.</w:t>
      </w:r>
    </w:p>
    <w:p w14:paraId="38F8A88A" w14:textId="77777777" w:rsidR="00D46F37" w:rsidRPr="00F51752" w:rsidRDefault="00D46F37" w:rsidP="00DB0554">
      <w:pPr>
        <w:spacing w:after="0"/>
        <w:ind w:left="1985" w:hanging="851"/>
        <w:jc w:val="both"/>
        <w:rPr>
          <w:rFonts w:ascii="Arial" w:hAnsi="Arial" w:cs="Arial"/>
          <w:lang w:eastAsia="en-GB"/>
        </w:rPr>
      </w:pPr>
    </w:p>
    <w:p w14:paraId="36667B25" w14:textId="0A23C625" w:rsidR="00192D0C" w:rsidRPr="00F51752" w:rsidRDefault="02EE996C" w:rsidP="00DB0554">
      <w:pPr>
        <w:pStyle w:val="ListParagraph"/>
        <w:numPr>
          <w:ilvl w:val="2"/>
          <w:numId w:val="44"/>
        </w:numPr>
        <w:ind w:left="1985" w:hanging="851"/>
        <w:jc w:val="both"/>
        <w:rPr>
          <w:rFonts w:ascii="Arial" w:hAnsi="Arial" w:cs="Arial"/>
          <w:color w:val="000000" w:themeColor="text1"/>
          <w:lang w:eastAsia="en-GB"/>
        </w:rPr>
      </w:pPr>
      <w:r w:rsidRPr="00F51752">
        <w:rPr>
          <w:rFonts w:ascii="Arial" w:eastAsia="Times New Roman" w:hAnsi="Arial" w:cs="Arial"/>
          <w:color w:val="auto"/>
          <w:lang w:eastAsia="en-GB"/>
        </w:rPr>
        <w:t xml:space="preserve">Diagrammatic drawings of each system indicating plant, equipment, valves etc. A photo-reduction of all record drawings to A1 size together with an index. CAD drawings shall be provided to meet Buyer’s </w:t>
      </w:r>
      <w:r w:rsidR="00AE1C07" w:rsidRPr="00F51752">
        <w:rPr>
          <w:rFonts w:ascii="Arial" w:eastAsia="Times New Roman" w:hAnsi="Arial" w:cs="Arial"/>
          <w:color w:val="auto"/>
          <w:lang w:eastAsia="en-GB"/>
        </w:rPr>
        <w:t>s</w:t>
      </w:r>
      <w:r w:rsidRPr="00F51752">
        <w:rPr>
          <w:rFonts w:ascii="Arial" w:eastAsia="Times New Roman" w:hAnsi="Arial" w:cs="Arial"/>
          <w:color w:val="auto"/>
          <w:lang w:eastAsia="en-GB"/>
        </w:rPr>
        <w:t>tandard specification.</w:t>
      </w:r>
    </w:p>
    <w:p w14:paraId="148EF916" w14:textId="77777777" w:rsidR="00192D0C" w:rsidRPr="00F51752" w:rsidRDefault="00192D0C" w:rsidP="00DB0554">
      <w:pPr>
        <w:pStyle w:val="ListParagraph"/>
        <w:ind w:left="1985" w:hanging="851"/>
        <w:jc w:val="both"/>
        <w:rPr>
          <w:rFonts w:ascii="Arial" w:eastAsia="Times New Roman" w:hAnsi="Arial" w:cs="Arial"/>
          <w:color w:val="auto"/>
          <w:lang w:eastAsia="en-GB"/>
        </w:rPr>
      </w:pPr>
    </w:p>
    <w:p w14:paraId="4BF66EC6" w14:textId="77777777" w:rsidR="00192D0C" w:rsidRPr="00F51752" w:rsidRDefault="02EE996C" w:rsidP="00DB0554">
      <w:pPr>
        <w:pStyle w:val="ListParagraph"/>
        <w:numPr>
          <w:ilvl w:val="2"/>
          <w:numId w:val="44"/>
        </w:numPr>
        <w:ind w:left="1985" w:hanging="851"/>
        <w:jc w:val="both"/>
        <w:rPr>
          <w:rFonts w:ascii="Arial" w:hAnsi="Arial" w:cs="Arial"/>
          <w:color w:val="000000" w:themeColor="text1"/>
          <w:lang w:eastAsia="en-GB"/>
        </w:rPr>
      </w:pPr>
      <w:r w:rsidRPr="00F51752">
        <w:rPr>
          <w:rFonts w:ascii="Arial" w:eastAsia="Times New Roman" w:hAnsi="Arial" w:cs="Arial"/>
          <w:color w:val="auto"/>
          <w:lang w:eastAsia="en-GB"/>
        </w:rPr>
        <w:t>Legend of all colour-coded services.</w:t>
      </w:r>
    </w:p>
    <w:p w14:paraId="48047B18" w14:textId="77777777" w:rsidR="00192D0C" w:rsidRPr="00F51752" w:rsidRDefault="00192D0C" w:rsidP="00DB0554">
      <w:pPr>
        <w:pStyle w:val="ListParagraph"/>
        <w:ind w:left="1985" w:hanging="851"/>
        <w:jc w:val="both"/>
        <w:rPr>
          <w:rFonts w:ascii="Arial" w:eastAsia="Times New Roman" w:hAnsi="Arial" w:cs="Arial"/>
          <w:color w:val="auto"/>
          <w:lang w:eastAsia="en-GB"/>
        </w:rPr>
      </w:pPr>
    </w:p>
    <w:p w14:paraId="6EF32766" w14:textId="77777777" w:rsidR="00192D0C" w:rsidRPr="00F51752" w:rsidRDefault="02EE996C" w:rsidP="00DB0554">
      <w:pPr>
        <w:pStyle w:val="ListParagraph"/>
        <w:numPr>
          <w:ilvl w:val="2"/>
          <w:numId w:val="44"/>
        </w:numPr>
        <w:ind w:left="1985" w:hanging="851"/>
        <w:jc w:val="both"/>
        <w:rPr>
          <w:rFonts w:ascii="Arial" w:hAnsi="Arial" w:cs="Arial"/>
          <w:color w:val="000000" w:themeColor="text1"/>
          <w:lang w:eastAsia="en-GB"/>
        </w:rPr>
      </w:pPr>
      <w:r w:rsidRPr="00F51752">
        <w:rPr>
          <w:rFonts w:ascii="Arial" w:eastAsia="Times New Roman" w:hAnsi="Arial" w:cs="Arial"/>
          <w:color w:val="auto"/>
          <w:lang w:eastAsia="en-GB"/>
        </w:rPr>
        <w:t xml:space="preserve">Schedules (system by system) of plant, equipment, valves, etc. stating their locations, duties and performance figures. Each asset must have a unique number cross-referenced to the record and diagrammatic drawings and schedules. </w:t>
      </w:r>
    </w:p>
    <w:p w14:paraId="013B728A" w14:textId="77777777" w:rsidR="00192D0C" w:rsidRPr="00F51752" w:rsidRDefault="00192D0C" w:rsidP="00DB0554">
      <w:pPr>
        <w:pStyle w:val="ListParagraph"/>
        <w:ind w:left="1985" w:hanging="851"/>
        <w:jc w:val="both"/>
        <w:rPr>
          <w:rFonts w:ascii="Arial" w:eastAsia="Times New Roman" w:hAnsi="Arial" w:cs="Arial"/>
          <w:color w:val="auto"/>
          <w:lang w:eastAsia="en-GB"/>
        </w:rPr>
      </w:pPr>
    </w:p>
    <w:p w14:paraId="60A5BC9F" w14:textId="77777777" w:rsidR="00192D0C" w:rsidRPr="00F51752" w:rsidRDefault="02EE996C" w:rsidP="00DB0554">
      <w:pPr>
        <w:pStyle w:val="ListParagraph"/>
        <w:numPr>
          <w:ilvl w:val="2"/>
          <w:numId w:val="44"/>
        </w:numPr>
        <w:ind w:left="1985" w:hanging="851"/>
        <w:jc w:val="both"/>
        <w:rPr>
          <w:rFonts w:ascii="Arial" w:hAnsi="Arial" w:cs="Arial"/>
          <w:color w:val="000000" w:themeColor="text1"/>
          <w:lang w:eastAsia="en-GB"/>
        </w:rPr>
      </w:pPr>
      <w:r w:rsidRPr="00F51752">
        <w:rPr>
          <w:rFonts w:ascii="Arial" w:eastAsia="Times New Roman" w:hAnsi="Arial" w:cs="Arial"/>
          <w:color w:val="auto"/>
          <w:lang w:eastAsia="en-GB"/>
        </w:rPr>
        <w:t xml:space="preserve">The name, address and telephone number of the manufacturer of every item of plant and equipment together with catalogue list numbers.  </w:t>
      </w:r>
    </w:p>
    <w:p w14:paraId="51420B36" w14:textId="77777777" w:rsidR="00192D0C" w:rsidRPr="00F51752" w:rsidRDefault="00192D0C" w:rsidP="00DB0554">
      <w:pPr>
        <w:pStyle w:val="ListParagraph"/>
        <w:ind w:left="1985" w:hanging="851"/>
        <w:jc w:val="both"/>
        <w:rPr>
          <w:rFonts w:ascii="Arial" w:eastAsia="Times New Roman" w:hAnsi="Arial" w:cs="Arial"/>
          <w:color w:val="auto"/>
          <w:lang w:eastAsia="en-GB"/>
        </w:rPr>
      </w:pPr>
    </w:p>
    <w:p w14:paraId="6B13FA2D" w14:textId="77777777" w:rsidR="00DB0554" w:rsidRPr="00DB0554" w:rsidRDefault="02EE996C" w:rsidP="00535BC3">
      <w:pPr>
        <w:pStyle w:val="ListParagraph"/>
        <w:numPr>
          <w:ilvl w:val="2"/>
          <w:numId w:val="44"/>
        </w:numPr>
        <w:ind w:left="1985" w:hanging="851"/>
        <w:jc w:val="both"/>
        <w:rPr>
          <w:rFonts w:ascii="Arial" w:hAnsi="Arial" w:cs="Arial"/>
          <w:color w:val="000000" w:themeColor="text1"/>
          <w:lang w:eastAsia="en-GB"/>
        </w:rPr>
      </w:pPr>
      <w:r w:rsidRPr="00DB0554">
        <w:rPr>
          <w:rFonts w:ascii="Arial" w:eastAsia="Times New Roman" w:hAnsi="Arial" w:cs="Arial"/>
          <w:color w:val="auto"/>
          <w:lang w:eastAsia="en-GB"/>
        </w:rPr>
        <w:lastRenderedPageBreak/>
        <w:t>Manufacturer’s technical literature for all items of plant and equipment assembled specifically for the project including detailed drawings, electrical circuit details and operating and maintenance instructions.</w:t>
      </w:r>
    </w:p>
    <w:p w14:paraId="137D2F0B" w14:textId="77777777" w:rsidR="00DB0554" w:rsidRPr="00DB0554" w:rsidRDefault="00DB0554" w:rsidP="00DB0554">
      <w:pPr>
        <w:pStyle w:val="ListParagraph"/>
        <w:rPr>
          <w:rFonts w:ascii="Arial" w:eastAsia="Times New Roman" w:hAnsi="Arial" w:cs="Arial"/>
          <w:color w:val="auto"/>
          <w:lang w:eastAsia="en-GB"/>
        </w:rPr>
      </w:pPr>
    </w:p>
    <w:p w14:paraId="5888549A" w14:textId="33E81FAD" w:rsidR="00192D0C" w:rsidRPr="00DB0554" w:rsidRDefault="02EE996C" w:rsidP="00DB0554">
      <w:pPr>
        <w:pStyle w:val="ListParagraph"/>
        <w:numPr>
          <w:ilvl w:val="2"/>
          <w:numId w:val="44"/>
        </w:numPr>
        <w:ind w:left="2127" w:hanging="993"/>
        <w:jc w:val="both"/>
        <w:rPr>
          <w:rFonts w:ascii="Arial" w:hAnsi="Arial" w:cs="Arial"/>
          <w:color w:val="000000" w:themeColor="text1"/>
          <w:lang w:eastAsia="en-GB"/>
        </w:rPr>
      </w:pPr>
      <w:r w:rsidRPr="00DB0554">
        <w:rPr>
          <w:rFonts w:ascii="Arial" w:eastAsia="Times New Roman" w:hAnsi="Arial" w:cs="Arial"/>
          <w:color w:val="auto"/>
          <w:lang w:eastAsia="en-GB"/>
        </w:rPr>
        <w:t>A copy of all Commissioning / Test Certificates. Test equipment calibration certificates for all equipment used is to be provided with the serial number of the equipment detailed on each relevant test sheet. Commissioning certificates are to cross-refer to ‘as-installed’ drawings and identify test results against design values.</w:t>
      </w:r>
    </w:p>
    <w:p w14:paraId="01228E09" w14:textId="77777777" w:rsidR="00192D0C" w:rsidRPr="00F51752" w:rsidRDefault="00192D0C" w:rsidP="00DB0554">
      <w:pPr>
        <w:pStyle w:val="ListParagraph"/>
        <w:ind w:left="2127" w:hanging="993"/>
        <w:jc w:val="both"/>
        <w:rPr>
          <w:rFonts w:ascii="Arial" w:eastAsia="Times New Roman" w:hAnsi="Arial" w:cs="Arial"/>
          <w:color w:val="auto"/>
          <w:lang w:eastAsia="en-GB"/>
        </w:rPr>
      </w:pPr>
    </w:p>
    <w:p w14:paraId="25AFACF0" w14:textId="77777777" w:rsidR="00192D0C" w:rsidRPr="00F51752" w:rsidRDefault="02EE996C" w:rsidP="00DB0554">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A copy of all manufacturer's guarantees and warranties including extended warranties.</w:t>
      </w:r>
    </w:p>
    <w:p w14:paraId="5F8A3978" w14:textId="77777777" w:rsidR="00192D0C" w:rsidRPr="00F51752" w:rsidRDefault="00192D0C" w:rsidP="00DB0554">
      <w:pPr>
        <w:pStyle w:val="ListParagraph"/>
        <w:ind w:left="2127" w:hanging="993"/>
        <w:jc w:val="both"/>
        <w:rPr>
          <w:rFonts w:ascii="Arial" w:eastAsia="Times New Roman" w:hAnsi="Arial" w:cs="Arial"/>
          <w:color w:val="auto"/>
          <w:lang w:eastAsia="en-GB"/>
        </w:rPr>
      </w:pPr>
    </w:p>
    <w:p w14:paraId="54CBA478" w14:textId="77777777" w:rsidR="00192D0C" w:rsidRPr="00F51752" w:rsidRDefault="02EE996C" w:rsidP="00DB0554">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Access Method Statements, starting up, operating and shutting down instructions for all equipment and systems installed.</w:t>
      </w:r>
    </w:p>
    <w:p w14:paraId="23717918" w14:textId="77777777" w:rsidR="00192D0C" w:rsidRPr="00F51752" w:rsidRDefault="00192D0C" w:rsidP="00DB0554">
      <w:pPr>
        <w:pStyle w:val="ListParagraph"/>
        <w:ind w:left="2127" w:hanging="993"/>
        <w:jc w:val="both"/>
        <w:rPr>
          <w:rFonts w:ascii="Arial" w:eastAsia="Times New Roman" w:hAnsi="Arial" w:cs="Arial"/>
          <w:color w:val="auto"/>
          <w:lang w:eastAsia="en-GB"/>
        </w:rPr>
      </w:pPr>
    </w:p>
    <w:p w14:paraId="533F5DF7" w14:textId="77777777" w:rsidR="00192D0C" w:rsidRPr="00F51752" w:rsidRDefault="02EE996C" w:rsidP="00DB0554">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Control sequences for all systems installed, (as per BISRIA guide or equivalent).</w:t>
      </w:r>
    </w:p>
    <w:p w14:paraId="4104BB2D" w14:textId="77777777" w:rsidR="00192D0C" w:rsidRPr="00F51752" w:rsidRDefault="00192D0C" w:rsidP="00DB0554">
      <w:pPr>
        <w:pStyle w:val="ListParagraph"/>
        <w:ind w:left="2127" w:hanging="993"/>
        <w:jc w:val="both"/>
        <w:rPr>
          <w:rFonts w:ascii="Arial" w:eastAsia="Times New Roman" w:hAnsi="Arial" w:cs="Arial"/>
          <w:color w:val="auto"/>
          <w:lang w:eastAsia="en-GB"/>
        </w:rPr>
      </w:pPr>
    </w:p>
    <w:p w14:paraId="6D8D7D25" w14:textId="77777777" w:rsidR="00192D0C" w:rsidRPr="00F51752" w:rsidRDefault="02EE996C" w:rsidP="00DB0554">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Copies of relevant software required to ensure systems / equipment can be maintained in an operational state.</w:t>
      </w:r>
    </w:p>
    <w:p w14:paraId="6806DF70" w14:textId="77777777" w:rsidR="00192D0C" w:rsidRPr="00F51752" w:rsidRDefault="00192D0C" w:rsidP="00DB0554">
      <w:pPr>
        <w:pStyle w:val="ListParagraph"/>
        <w:ind w:left="2127" w:hanging="993"/>
        <w:jc w:val="both"/>
        <w:rPr>
          <w:rFonts w:ascii="Arial" w:eastAsia="Times New Roman" w:hAnsi="Arial" w:cs="Arial"/>
          <w:color w:val="auto"/>
          <w:lang w:eastAsia="en-GB"/>
        </w:rPr>
      </w:pPr>
    </w:p>
    <w:p w14:paraId="6AB6B436" w14:textId="77777777" w:rsidR="00192D0C" w:rsidRPr="00F51752" w:rsidRDefault="02EE996C" w:rsidP="00DB0554">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Schedules of all fixed and variable equipment set points established during commissioning.</w:t>
      </w:r>
    </w:p>
    <w:p w14:paraId="7E2C645D" w14:textId="77777777" w:rsidR="00192D0C" w:rsidRPr="00F51752" w:rsidRDefault="00192D0C" w:rsidP="00DB0554">
      <w:pPr>
        <w:pStyle w:val="ListParagraph"/>
        <w:ind w:left="2127" w:hanging="993"/>
        <w:jc w:val="both"/>
        <w:rPr>
          <w:rFonts w:ascii="Arial" w:eastAsia="Times New Roman" w:hAnsi="Arial" w:cs="Arial"/>
          <w:color w:val="auto"/>
          <w:lang w:eastAsia="en-GB"/>
        </w:rPr>
      </w:pPr>
    </w:p>
    <w:p w14:paraId="08134172" w14:textId="77777777" w:rsidR="00192D0C" w:rsidRPr="00F51752" w:rsidRDefault="02EE996C" w:rsidP="00DB0554">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Procedures for seasonal changeovers.</w:t>
      </w:r>
    </w:p>
    <w:p w14:paraId="65C2570D" w14:textId="77777777" w:rsidR="00192D0C" w:rsidRPr="00F51752" w:rsidRDefault="00192D0C" w:rsidP="00DB0554">
      <w:pPr>
        <w:pStyle w:val="ListParagraph"/>
        <w:ind w:left="2127" w:hanging="993"/>
        <w:jc w:val="both"/>
        <w:rPr>
          <w:rFonts w:ascii="Arial" w:eastAsia="Times New Roman" w:hAnsi="Arial" w:cs="Arial"/>
          <w:color w:val="auto"/>
          <w:lang w:eastAsia="en-GB"/>
        </w:rPr>
      </w:pPr>
    </w:p>
    <w:p w14:paraId="6B92871B" w14:textId="77777777" w:rsidR="00192D0C" w:rsidRPr="00F51752" w:rsidRDefault="02EE996C" w:rsidP="00DB0554">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Information regarding the removal or dismantling of installed plant and equipment for which special arrangements for lifting, order or other special instructions for dismantling are required.</w:t>
      </w:r>
    </w:p>
    <w:p w14:paraId="6F55FA89" w14:textId="77777777" w:rsidR="00192D0C" w:rsidRPr="00F51752" w:rsidRDefault="00192D0C" w:rsidP="00DB0554">
      <w:pPr>
        <w:pStyle w:val="ListParagraph"/>
        <w:ind w:left="2127" w:hanging="993"/>
        <w:jc w:val="both"/>
        <w:rPr>
          <w:rFonts w:ascii="Arial" w:eastAsia="Times New Roman" w:hAnsi="Arial" w:cs="Arial"/>
          <w:color w:val="auto"/>
          <w:lang w:eastAsia="en-GB"/>
        </w:rPr>
      </w:pPr>
    </w:p>
    <w:p w14:paraId="507950FB" w14:textId="77777777" w:rsidR="00192D0C" w:rsidRPr="00F51752" w:rsidRDefault="02EE996C" w:rsidP="00DB0554">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Recommendations as to the Preventative Maintenance frequency and procedures to be adopted, where necessary this is to be justified by risk assessment to ensure the most efficient operation of the systems. This is to include presentation of completed maintenance records carried out following plant / system start up and 'running in’ period during the projects works.</w:t>
      </w:r>
    </w:p>
    <w:p w14:paraId="592486B9" w14:textId="77777777" w:rsidR="00192D0C" w:rsidRPr="00F51752" w:rsidRDefault="00192D0C" w:rsidP="00DB0554">
      <w:pPr>
        <w:pStyle w:val="ListParagraph"/>
        <w:ind w:left="2127" w:hanging="993"/>
        <w:jc w:val="both"/>
        <w:rPr>
          <w:rFonts w:ascii="Arial" w:eastAsia="Times New Roman" w:hAnsi="Arial" w:cs="Arial"/>
          <w:color w:val="auto"/>
          <w:lang w:eastAsia="en-GB"/>
        </w:rPr>
      </w:pPr>
    </w:p>
    <w:p w14:paraId="6951435E" w14:textId="77777777" w:rsidR="00192D0C" w:rsidRPr="00F51752" w:rsidRDefault="02EE996C" w:rsidP="00DB0554">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Lubrication schedules for all items requiring periodic lubrication.</w:t>
      </w:r>
    </w:p>
    <w:p w14:paraId="6D925705" w14:textId="77777777" w:rsidR="00192D0C" w:rsidRPr="00F51752" w:rsidRDefault="00192D0C" w:rsidP="00DB0554">
      <w:pPr>
        <w:pStyle w:val="ListParagraph"/>
        <w:ind w:left="2127" w:hanging="993"/>
        <w:jc w:val="both"/>
        <w:rPr>
          <w:rFonts w:ascii="Arial" w:eastAsia="Times New Roman" w:hAnsi="Arial" w:cs="Arial"/>
          <w:color w:val="auto"/>
          <w:lang w:eastAsia="en-GB"/>
        </w:rPr>
      </w:pPr>
    </w:p>
    <w:p w14:paraId="22214DE9" w14:textId="77777777" w:rsidR="00192D0C" w:rsidRPr="00F51752" w:rsidRDefault="02EE996C" w:rsidP="00DB0554">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A list of consumable items.</w:t>
      </w:r>
    </w:p>
    <w:p w14:paraId="72B6971E" w14:textId="77777777" w:rsidR="00192D0C" w:rsidRPr="00F51752" w:rsidRDefault="00192D0C" w:rsidP="00DB0554">
      <w:pPr>
        <w:pStyle w:val="ListParagraph"/>
        <w:ind w:left="2127" w:hanging="993"/>
        <w:jc w:val="both"/>
        <w:rPr>
          <w:rFonts w:ascii="Arial" w:eastAsia="Times New Roman" w:hAnsi="Arial" w:cs="Arial"/>
          <w:color w:val="auto"/>
          <w:lang w:eastAsia="en-GB"/>
        </w:rPr>
      </w:pPr>
    </w:p>
    <w:p w14:paraId="61D051EF" w14:textId="77777777" w:rsidR="00192D0C" w:rsidRPr="00F51752" w:rsidRDefault="02EE996C" w:rsidP="00DB0554">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A list of recommended spares to be kept in stock by the Supplier, being those items subject to wear or deterioration and which may involve the Buyer in extended deliveries when replacements are necessary.</w:t>
      </w:r>
    </w:p>
    <w:p w14:paraId="0FE4175E" w14:textId="77777777" w:rsidR="00192D0C" w:rsidRPr="00F51752" w:rsidRDefault="00192D0C" w:rsidP="00DB0554">
      <w:pPr>
        <w:pStyle w:val="ListParagraph"/>
        <w:ind w:left="2127" w:hanging="993"/>
        <w:jc w:val="both"/>
        <w:rPr>
          <w:rFonts w:ascii="Arial" w:eastAsia="Times New Roman" w:hAnsi="Arial" w:cs="Arial"/>
          <w:color w:val="auto"/>
          <w:lang w:eastAsia="en-GB"/>
        </w:rPr>
      </w:pPr>
    </w:p>
    <w:p w14:paraId="3C6126F3" w14:textId="77777777" w:rsidR="00192D0C" w:rsidRPr="00F51752" w:rsidRDefault="02EE996C" w:rsidP="00DB0554">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Emergency procedures, including telephone numbers for emergency services.</w:t>
      </w:r>
    </w:p>
    <w:p w14:paraId="761FFBC9" w14:textId="77777777" w:rsidR="00192D0C" w:rsidRPr="00F51752" w:rsidRDefault="00192D0C" w:rsidP="00DB0554">
      <w:pPr>
        <w:pStyle w:val="ListParagraph"/>
        <w:ind w:left="2127" w:hanging="993"/>
        <w:jc w:val="both"/>
        <w:rPr>
          <w:rFonts w:ascii="Arial" w:eastAsia="Times New Roman" w:hAnsi="Arial" w:cs="Arial"/>
          <w:color w:val="auto"/>
          <w:lang w:eastAsia="en-GB"/>
        </w:rPr>
      </w:pPr>
    </w:p>
    <w:p w14:paraId="440B411C" w14:textId="77777777" w:rsidR="00192D0C" w:rsidRPr="00F51752" w:rsidRDefault="02EE996C" w:rsidP="00DB0554">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Names and addresses of local manufacturer's representatives.</w:t>
      </w:r>
    </w:p>
    <w:p w14:paraId="7ECDA902" w14:textId="77777777" w:rsidR="00192D0C" w:rsidRPr="00F51752" w:rsidRDefault="00192D0C" w:rsidP="00DB0554">
      <w:pPr>
        <w:pStyle w:val="ListParagraph"/>
        <w:ind w:left="2127" w:hanging="993"/>
        <w:jc w:val="both"/>
        <w:rPr>
          <w:rFonts w:ascii="Arial" w:eastAsia="Times New Roman" w:hAnsi="Arial" w:cs="Arial"/>
          <w:color w:val="auto"/>
          <w:lang w:eastAsia="en-GB"/>
        </w:rPr>
      </w:pPr>
    </w:p>
    <w:p w14:paraId="32D9A9C3" w14:textId="77777777" w:rsidR="00192D0C" w:rsidRPr="00F51752" w:rsidRDefault="02EE996C" w:rsidP="00DB0554">
      <w:pPr>
        <w:pStyle w:val="ListParagraph"/>
        <w:numPr>
          <w:ilvl w:val="2"/>
          <w:numId w:val="44"/>
        </w:numPr>
        <w:ind w:left="2127" w:hanging="993"/>
        <w:jc w:val="both"/>
        <w:rPr>
          <w:rFonts w:ascii="Arial" w:hAnsi="Arial" w:cs="Arial"/>
          <w:color w:val="000000" w:themeColor="text1"/>
          <w:lang w:eastAsia="en-GB"/>
        </w:rPr>
      </w:pPr>
      <w:r w:rsidRPr="00F51752">
        <w:rPr>
          <w:rFonts w:ascii="Arial" w:eastAsia="Times New Roman" w:hAnsi="Arial" w:cs="Arial"/>
          <w:color w:val="auto"/>
          <w:lang w:eastAsia="en-GB"/>
        </w:rPr>
        <w:t>A draft Facilities Maintenance Manual is to be ready for presentation on or before the start of the project commissioning stage with presentation of the completed manual at the pre-handover meeting for final comment by the project team and all stakeholders.</w:t>
      </w:r>
    </w:p>
    <w:p w14:paraId="63527761" w14:textId="77777777" w:rsidR="00192D0C" w:rsidRPr="00F51752" w:rsidRDefault="00192D0C" w:rsidP="007A6682">
      <w:pPr>
        <w:spacing w:after="0"/>
        <w:jc w:val="both"/>
        <w:rPr>
          <w:rFonts w:ascii="Arial" w:hAnsi="Arial" w:cs="Arial"/>
        </w:rPr>
      </w:pPr>
    </w:p>
    <w:p w14:paraId="6DBAA066" w14:textId="77777777" w:rsidR="00E516D1" w:rsidRPr="00F51752" w:rsidRDefault="02EE996C" w:rsidP="00DB0554">
      <w:pPr>
        <w:pStyle w:val="ListParagraph"/>
        <w:numPr>
          <w:ilvl w:val="0"/>
          <w:numId w:val="44"/>
        </w:numPr>
        <w:ind w:left="567" w:hanging="567"/>
        <w:jc w:val="both"/>
        <w:rPr>
          <w:rFonts w:ascii="Arial" w:hAnsi="Arial" w:cs="Arial"/>
          <w:b/>
          <w:bCs/>
          <w:color w:val="000000" w:themeColor="text1"/>
          <w:lang w:eastAsia="en-GB"/>
        </w:rPr>
      </w:pPr>
      <w:r w:rsidRPr="00F51752">
        <w:rPr>
          <w:rFonts w:ascii="Arial" w:hAnsi="Arial" w:cs="Arial"/>
          <w:b/>
          <w:bCs/>
          <w:color w:val="auto"/>
        </w:rPr>
        <w:lastRenderedPageBreak/>
        <w:t>CDM H&amp;S Files - Curator</w:t>
      </w:r>
    </w:p>
    <w:p w14:paraId="2BA852EE" w14:textId="77777777" w:rsidR="00E516D1" w:rsidRPr="00F51752" w:rsidRDefault="00E516D1" w:rsidP="007A6682">
      <w:pPr>
        <w:pStyle w:val="ListParagraph"/>
        <w:ind w:left="851" w:hanging="851"/>
        <w:jc w:val="both"/>
        <w:rPr>
          <w:rFonts w:ascii="Arial" w:hAnsi="Arial" w:cs="Arial"/>
          <w:b/>
          <w:bCs/>
          <w:color w:val="auto"/>
          <w:lang w:eastAsia="en-GB"/>
        </w:rPr>
      </w:pPr>
    </w:p>
    <w:p w14:paraId="73824142" w14:textId="39E44A1D" w:rsidR="00E516D1" w:rsidRPr="00F51752" w:rsidRDefault="00E516D1" w:rsidP="00DB0554">
      <w:pPr>
        <w:pStyle w:val="ListParagraph"/>
        <w:numPr>
          <w:ilvl w:val="1"/>
          <w:numId w:val="44"/>
        </w:numPr>
        <w:ind w:left="1134" w:hanging="567"/>
        <w:jc w:val="both"/>
        <w:rPr>
          <w:rFonts w:ascii="Arial" w:hAnsi="Arial" w:cs="Arial"/>
          <w:b/>
          <w:bCs/>
          <w:color w:val="000000" w:themeColor="text1"/>
          <w:lang w:eastAsia="en-GB"/>
        </w:rPr>
      </w:pPr>
      <w:r w:rsidRPr="00F51752">
        <w:rPr>
          <w:rFonts w:ascii="Arial" w:hAnsi="Arial" w:cs="Arial"/>
          <w:color w:val="auto"/>
        </w:rPr>
        <w:t>The Supplier shall hold, manage and provide information from</w:t>
      </w:r>
      <w:r w:rsidR="00CC247D" w:rsidRPr="00F51752">
        <w:rPr>
          <w:rFonts w:ascii="Arial" w:hAnsi="Arial" w:cs="Arial"/>
          <w:color w:val="auto"/>
        </w:rPr>
        <w:t xml:space="preserve"> the</w:t>
      </w:r>
      <w:r w:rsidRPr="00F51752">
        <w:rPr>
          <w:rFonts w:ascii="Arial" w:hAnsi="Arial" w:cs="Arial"/>
          <w:color w:val="auto"/>
        </w:rPr>
        <w:t xml:space="preserve"> Health and Safety File</w:t>
      </w:r>
      <w:r w:rsidRPr="00F51752">
        <w:rPr>
          <w:rFonts w:ascii="Arial" w:hAnsi="Arial" w:cs="Arial"/>
          <w:color w:val="auto"/>
          <w:shd w:val="clear" w:color="auto" w:fill="FFFFFF"/>
        </w:rPr>
        <w:t xml:space="preserve"> (H&amp;S File) for the purposes of protecting people on construction projects which are to be undertaken in the future. This service will form part of any</w:t>
      </w:r>
      <w:r w:rsidR="00517A8A">
        <w:rPr>
          <w:rFonts w:ascii="Arial" w:hAnsi="Arial" w:cs="Arial"/>
          <w:color w:val="auto"/>
          <w:shd w:val="clear" w:color="auto" w:fill="FFFFFF"/>
        </w:rPr>
        <w:t xml:space="preserve"> SHEMS</w:t>
      </w:r>
      <w:r w:rsidRPr="00F51752">
        <w:rPr>
          <w:rFonts w:ascii="Arial" w:hAnsi="Arial" w:cs="Arial"/>
          <w:color w:val="auto"/>
          <w:shd w:val="clear" w:color="auto" w:fill="FFFFFF"/>
        </w:rPr>
        <w:t xml:space="preserve"> in place for this contract.</w:t>
      </w:r>
    </w:p>
    <w:p w14:paraId="670E8825" w14:textId="77777777" w:rsidR="00E516D1" w:rsidRPr="00F51752" w:rsidRDefault="00E516D1" w:rsidP="00DB0554">
      <w:pPr>
        <w:pStyle w:val="ListParagraph"/>
        <w:ind w:left="1134" w:hanging="567"/>
        <w:jc w:val="both"/>
        <w:rPr>
          <w:rFonts w:ascii="Arial" w:hAnsi="Arial" w:cs="Arial"/>
          <w:b/>
          <w:bCs/>
          <w:color w:val="auto"/>
          <w:lang w:eastAsia="en-GB"/>
        </w:rPr>
      </w:pPr>
    </w:p>
    <w:p w14:paraId="3389E75B" w14:textId="0755FC27" w:rsidR="00E516D1" w:rsidRPr="00F51752" w:rsidRDefault="02EE996C" w:rsidP="00DB0554">
      <w:pPr>
        <w:pStyle w:val="ListParagraph"/>
        <w:numPr>
          <w:ilvl w:val="1"/>
          <w:numId w:val="44"/>
        </w:numPr>
        <w:ind w:left="1134" w:hanging="567"/>
        <w:jc w:val="both"/>
        <w:rPr>
          <w:rFonts w:ascii="Arial" w:hAnsi="Arial" w:cs="Arial"/>
          <w:b/>
          <w:bCs/>
          <w:color w:val="000000" w:themeColor="text1"/>
          <w:lang w:eastAsia="en-GB"/>
        </w:rPr>
      </w:pPr>
      <w:r w:rsidRPr="00F51752">
        <w:rPr>
          <w:rFonts w:ascii="Arial" w:hAnsi="Arial" w:cs="Arial"/>
          <w:color w:val="auto"/>
        </w:rPr>
        <w:t xml:space="preserve">During </w:t>
      </w:r>
      <w:r w:rsidR="009B6D65" w:rsidRPr="00F51752">
        <w:rPr>
          <w:rFonts w:ascii="Arial" w:hAnsi="Arial" w:cs="Arial"/>
          <w:color w:val="auto"/>
        </w:rPr>
        <w:t>M</w:t>
      </w:r>
      <w:r w:rsidRPr="00F51752">
        <w:rPr>
          <w:rFonts w:ascii="Arial" w:hAnsi="Arial" w:cs="Arial"/>
          <w:color w:val="auto"/>
        </w:rPr>
        <w:t>obilisation the Supplier shall ascertain the whereabouts of all H&amp;S Files and associated information (Site Services drawings, Manufacturers Maintenance Instructions etc) for the Affected Property.</w:t>
      </w:r>
    </w:p>
    <w:p w14:paraId="4C7D67D2" w14:textId="77777777" w:rsidR="00E516D1" w:rsidRPr="00F51752" w:rsidRDefault="00E516D1" w:rsidP="00DB0554">
      <w:pPr>
        <w:pStyle w:val="ListParagraph"/>
        <w:ind w:left="1134" w:hanging="567"/>
        <w:jc w:val="both"/>
        <w:rPr>
          <w:rFonts w:ascii="Arial" w:hAnsi="Arial" w:cs="Arial"/>
          <w:color w:val="auto"/>
        </w:rPr>
      </w:pPr>
    </w:p>
    <w:p w14:paraId="0204D45C" w14:textId="0B60C0BC" w:rsidR="00E516D1" w:rsidRPr="00F51752" w:rsidRDefault="02EE996C" w:rsidP="00DB0554">
      <w:pPr>
        <w:pStyle w:val="ListParagraph"/>
        <w:numPr>
          <w:ilvl w:val="1"/>
          <w:numId w:val="44"/>
        </w:numPr>
        <w:ind w:left="1134" w:hanging="567"/>
        <w:jc w:val="both"/>
        <w:rPr>
          <w:rFonts w:ascii="Arial" w:hAnsi="Arial" w:cs="Arial"/>
          <w:b/>
          <w:bCs/>
          <w:color w:val="000000" w:themeColor="text1"/>
          <w:lang w:eastAsia="en-GB"/>
        </w:rPr>
      </w:pPr>
      <w:r w:rsidRPr="00F51752">
        <w:rPr>
          <w:rFonts w:ascii="Arial" w:hAnsi="Arial" w:cs="Arial"/>
          <w:color w:val="auto"/>
        </w:rPr>
        <w:t xml:space="preserve">During the period of the </w:t>
      </w:r>
      <w:r w:rsidR="009B6D65" w:rsidRPr="00F51752">
        <w:rPr>
          <w:rFonts w:ascii="Arial" w:hAnsi="Arial" w:cs="Arial"/>
          <w:color w:val="auto"/>
        </w:rPr>
        <w:t>C</w:t>
      </w:r>
      <w:r w:rsidRPr="00F51752">
        <w:rPr>
          <w:rFonts w:ascii="Arial" w:hAnsi="Arial" w:cs="Arial"/>
          <w:color w:val="auto"/>
        </w:rPr>
        <w:t xml:space="preserve">ontract the Supplier shall curate all H&amp;S Files and associated records and documentation for the </w:t>
      </w:r>
      <w:r w:rsidR="009B6D65" w:rsidRPr="00F51752">
        <w:rPr>
          <w:rFonts w:ascii="Arial" w:hAnsi="Arial" w:cs="Arial"/>
          <w:color w:val="auto"/>
        </w:rPr>
        <w:t>A</w:t>
      </w:r>
      <w:r w:rsidRPr="00F51752">
        <w:rPr>
          <w:rFonts w:ascii="Arial" w:hAnsi="Arial" w:cs="Arial"/>
          <w:color w:val="auto"/>
        </w:rPr>
        <w:t xml:space="preserve">ffected </w:t>
      </w:r>
      <w:r w:rsidR="009B6D65" w:rsidRPr="00F51752">
        <w:rPr>
          <w:rFonts w:ascii="Arial" w:hAnsi="Arial" w:cs="Arial"/>
          <w:color w:val="auto"/>
        </w:rPr>
        <w:t>P</w:t>
      </w:r>
      <w:r w:rsidRPr="00F51752">
        <w:rPr>
          <w:rFonts w:ascii="Arial" w:hAnsi="Arial" w:cs="Arial"/>
          <w:color w:val="auto"/>
        </w:rPr>
        <w:t>roperty in a convenient location and an easily retrievable format. H&amp;S Files will typically include:</w:t>
      </w:r>
    </w:p>
    <w:p w14:paraId="0E538493" w14:textId="77777777" w:rsidR="00E516D1" w:rsidRPr="00F51752" w:rsidRDefault="00E516D1" w:rsidP="007A6682">
      <w:pPr>
        <w:pStyle w:val="ListParagraph"/>
        <w:jc w:val="both"/>
        <w:rPr>
          <w:rFonts w:ascii="Arial" w:hAnsi="Arial" w:cs="Arial"/>
          <w:color w:val="auto"/>
        </w:rPr>
      </w:pPr>
    </w:p>
    <w:p w14:paraId="3511A2E5" w14:textId="77777777" w:rsidR="00E516D1" w:rsidRPr="00F51752" w:rsidRDefault="02EE996C" w:rsidP="00DB0554">
      <w:pPr>
        <w:pStyle w:val="ListParagraph"/>
        <w:numPr>
          <w:ilvl w:val="2"/>
          <w:numId w:val="44"/>
        </w:numPr>
        <w:ind w:left="1843" w:hanging="709"/>
        <w:jc w:val="both"/>
        <w:rPr>
          <w:rFonts w:ascii="Arial" w:hAnsi="Arial" w:cs="Arial"/>
          <w:b/>
          <w:bCs/>
          <w:color w:val="000000" w:themeColor="text1"/>
          <w:lang w:eastAsia="en-GB"/>
        </w:rPr>
      </w:pPr>
      <w:r w:rsidRPr="00F51752">
        <w:rPr>
          <w:rFonts w:ascii="Arial" w:hAnsi="Arial" w:cs="Arial"/>
          <w:color w:val="auto"/>
        </w:rPr>
        <w:t>Any hazards that have not been eliminated through the design and construction processes, and how they have been addressed (e.g. surveys or other information concerning asbestos or contaminated land).</w:t>
      </w:r>
    </w:p>
    <w:p w14:paraId="00A2EB1C" w14:textId="77777777" w:rsidR="00E516D1" w:rsidRPr="00F51752" w:rsidRDefault="00E516D1" w:rsidP="00DB0554">
      <w:pPr>
        <w:pStyle w:val="ListParagraph"/>
        <w:ind w:left="1843" w:hanging="709"/>
        <w:jc w:val="both"/>
        <w:rPr>
          <w:rFonts w:ascii="Arial" w:hAnsi="Arial" w:cs="Arial"/>
          <w:b/>
          <w:bCs/>
          <w:color w:val="auto"/>
          <w:lang w:eastAsia="en-GB"/>
        </w:rPr>
      </w:pPr>
    </w:p>
    <w:p w14:paraId="05224254" w14:textId="77777777" w:rsidR="00E516D1" w:rsidRPr="00F51752" w:rsidRDefault="02EE996C" w:rsidP="00DB0554">
      <w:pPr>
        <w:pStyle w:val="ListParagraph"/>
        <w:numPr>
          <w:ilvl w:val="2"/>
          <w:numId w:val="44"/>
        </w:numPr>
        <w:ind w:left="1843" w:hanging="709"/>
        <w:jc w:val="both"/>
        <w:rPr>
          <w:rFonts w:ascii="Arial" w:hAnsi="Arial" w:cs="Arial"/>
          <w:b/>
          <w:bCs/>
          <w:color w:val="000000" w:themeColor="text1"/>
          <w:lang w:eastAsia="en-GB"/>
        </w:rPr>
      </w:pPr>
      <w:r w:rsidRPr="00F51752">
        <w:rPr>
          <w:rFonts w:ascii="Arial" w:hAnsi="Arial" w:cs="Arial"/>
          <w:color w:val="auto"/>
        </w:rPr>
        <w:t>Key structural principles (e.g. bracing, sources of substantial stored energy — including pre or post-tensioned members) and safe working loads for floors and roofs.</w:t>
      </w:r>
    </w:p>
    <w:p w14:paraId="0E5749FD" w14:textId="77777777" w:rsidR="00E516D1" w:rsidRPr="00F51752" w:rsidRDefault="00E516D1" w:rsidP="00DB0554">
      <w:pPr>
        <w:pStyle w:val="ListParagraph"/>
        <w:ind w:left="1843" w:hanging="709"/>
        <w:jc w:val="both"/>
        <w:rPr>
          <w:rFonts w:ascii="Arial" w:hAnsi="Arial" w:cs="Arial"/>
          <w:color w:val="auto"/>
        </w:rPr>
      </w:pPr>
    </w:p>
    <w:p w14:paraId="5CC841A9" w14:textId="2E70D378" w:rsidR="009A7C2F" w:rsidRPr="009A7C2F" w:rsidRDefault="02EE996C" w:rsidP="009A7C2F">
      <w:pPr>
        <w:pStyle w:val="ListParagraph"/>
        <w:numPr>
          <w:ilvl w:val="2"/>
          <w:numId w:val="44"/>
        </w:numPr>
        <w:spacing w:line="480" w:lineRule="auto"/>
        <w:ind w:left="1843" w:hanging="709"/>
        <w:jc w:val="both"/>
        <w:rPr>
          <w:rFonts w:ascii="Arial" w:hAnsi="Arial" w:cs="Arial"/>
          <w:b/>
          <w:bCs/>
          <w:color w:val="000000" w:themeColor="text1"/>
          <w:lang w:eastAsia="en-GB"/>
        </w:rPr>
      </w:pPr>
      <w:r w:rsidRPr="00F51752">
        <w:rPr>
          <w:rFonts w:ascii="Arial" w:hAnsi="Arial" w:cs="Arial"/>
          <w:color w:val="auto"/>
        </w:rPr>
        <w:t>Hazardous materials used (e.g. lead paints and special coatings).</w:t>
      </w:r>
    </w:p>
    <w:p w14:paraId="5D875564" w14:textId="77777777" w:rsidR="00E516D1" w:rsidRPr="00F51752" w:rsidRDefault="02EE996C" w:rsidP="00DB0554">
      <w:pPr>
        <w:pStyle w:val="ListParagraph"/>
        <w:numPr>
          <w:ilvl w:val="2"/>
          <w:numId w:val="44"/>
        </w:numPr>
        <w:ind w:left="1843" w:hanging="709"/>
        <w:jc w:val="both"/>
        <w:rPr>
          <w:rFonts w:ascii="Arial" w:hAnsi="Arial" w:cs="Arial"/>
          <w:b/>
          <w:bCs/>
          <w:color w:val="000000" w:themeColor="text1"/>
          <w:lang w:eastAsia="en-GB"/>
        </w:rPr>
      </w:pPr>
      <w:r w:rsidRPr="00F51752">
        <w:rPr>
          <w:rFonts w:ascii="Arial" w:hAnsi="Arial" w:cs="Arial"/>
          <w:color w:val="auto"/>
        </w:rPr>
        <w:t>Information regarding the removal or dismantling of installed plant and equipment (e.g. any special arrangements for lifting such equipment).</w:t>
      </w:r>
    </w:p>
    <w:p w14:paraId="2BE3C149" w14:textId="77777777" w:rsidR="00E516D1" w:rsidRPr="00F51752" w:rsidRDefault="00E516D1" w:rsidP="00DB0554">
      <w:pPr>
        <w:pStyle w:val="ListParagraph"/>
        <w:ind w:left="1843" w:hanging="709"/>
        <w:jc w:val="both"/>
        <w:rPr>
          <w:rFonts w:ascii="Arial" w:hAnsi="Arial" w:cs="Arial"/>
          <w:color w:val="auto"/>
        </w:rPr>
      </w:pPr>
    </w:p>
    <w:p w14:paraId="5B7ACCD5" w14:textId="77777777" w:rsidR="00E516D1" w:rsidRPr="00F51752" w:rsidRDefault="02EE996C" w:rsidP="00DB0554">
      <w:pPr>
        <w:pStyle w:val="ListParagraph"/>
        <w:numPr>
          <w:ilvl w:val="2"/>
          <w:numId w:val="44"/>
        </w:numPr>
        <w:ind w:left="1843" w:hanging="709"/>
        <w:jc w:val="both"/>
        <w:rPr>
          <w:rFonts w:ascii="Arial" w:hAnsi="Arial" w:cs="Arial"/>
          <w:b/>
          <w:bCs/>
          <w:color w:val="000000" w:themeColor="text1"/>
          <w:lang w:eastAsia="en-GB"/>
        </w:rPr>
      </w:pPr>
      <w:r w:rsidRPr="00F51752">
        <w:rPr>
          <w:rFonts w:ascii="Arial" w:hAnsi="Arial" w:cs="Arial"/>
          <w:color w:val="auto"/>
        </w:rPr>
        <w:t>Health and safety information about equipment provided for cleaning or maintaining the structure.</w:t>
      </w:r>
    </w:p>
    <w:p w14:paraId="1110F3E1" w14:textId="77777777" w:rsidR="00E516D1" w:rsidRPr="00F51752" w:rsidRDefault="00E516D1" w:rsidP="00DB0554">
      <w:pPr>
        <w:pStyle w:val="ListParagraph"/>
        <w:ind w:left="1843" w:hanging="709"/>
        <w:jc w:val="both"/>
        <w:rPr>
          <w:rFonts w:ascii="Arial" w:hAnsi="Arial" w:cs="Arial"/>
          <w:color w:val="auto"/>
        </w:rPr>
      </w:pPr>
    </w:p>
    <w:p w14:paraId="5268B2D0" w14:textId="77777777" w:rsidR="00E516D1" w:rsidRPr="00F51752" w:rsidRDefault="02EE996C" w:rsidP="00DB0554">
      <w:pPr>
        <w:pStyle w:val="ListParagraph"/>
        <w:numPr>
          <w:ilvl w:val="2"/>
          <w:numId w:val="44"/>
        </w:numPr>
        <w:ind w:left="1843" w:hanging="709"/>
        <w:jc w:val="both"/>
        <w:rPr>
          <w:rFonts w:ascii="Arial" w:hAnsi="Arial" w:cs="Arial"/>
          <w:b/>
          <w:bCs/>
          <w:color w:val="000000" w:themeColor="text1"/>
          <w:lang w:eastAsia="en-GB"/>
        </w:rPr>
      </w:pPr>
      <w:r w:rsidRPr="00F51752">
        <w:rPr>
          <w:rFonts w:ascii="Arial" w:hAnsi="Arial" w:cs="Arial"/>
          <w:color w:val="auto"/>
        </w:rPr>
        <w:t>The nature, location and markings of significant services, including underground cables, gas supply equipment, fire-fighting services, etc.</w:t>
      </w:r>
    </w:p>
    <w:p w14:paraId="15A0B89F" w14:textId="77777777" w:rsidR="00E516D1" w:rsidRPr="00F51752" w:rsidRDefault="00E516D1" w:rsidP="00DB0554">
      <w:pPr>
        <w:pStyle w:val="ListParagraph"/>
        <w:ind w:left="1843" w:hanging="709"/>
        <w:jc w:val="both"/>
        <w:rPr>
          <w:rFonts w:ascii="Arial" w:hAnsi="Arial" w:cs="Arial"/>
          <w:color w:val="auto"/>
        </w:rPr>
      </w:pPr>
    </w:p>
    <w:p w14:paraId="51D7642F" w14:textId="77777777" w:rsidR="00E516D1"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Information and as-built drawings of the building, its plant and equipment (e.g. the means of safe access to and from service voids and fire doors).</w:t>
      </w:r>
    </w:p>
    <w:p w14:paraId="4F2B304C" w14:textId="77777777" w:rsidR="00547D11" w:rsidRPr="00F51752" w:rsidRDefault="00547D11" w:rsidP="007A6682">
      <w:pPr>
        <w:pStyle w:val="ListParagraph"/>
        <w:jc w:val="both"/>
        <w:rPr>
          <w:rFonts w:ascii="Arial" w:hAnsi="Arial" w:cs="Arial"/>
          <w:color w:val="auto"/>
        </w:rPr>
      </w:pPr>
    </w:p>
    <w:p w14:paraId="46E8A98D" w14:textId="77777777" w:rsidR="00E516D1" w:rsidRPr="00F51752" w:rsidRDefault="02EE996C" w:rsidP="00DB0554">
      <w:pPr>
        <w:pStyle w:val="ListParagraph"/>
        <w:numPr>
          <w:ilvl w:val="1"/>
          <w:numId w:val="44"/>
        </w:numPr>
        <w:ind w:left="1134" w:hanging="567"/>
        <w:jc w:val="both"/>
        <w:rPr>
          <w:rFonts w:ascii="Arial" w:hAnsi="Arial" w:cs="Arial"/>
          <w:color w:val="000000" w:themeColor="text1"/>
        </w:rPr>
      </w:pPr>
      <w:r w:rsidRPr="00F51752">
        <w:rPr>
          <w:rFonts w:ascii="Arial" w:hAnsi="Arial" w:cs="Arial"/>
          <w:color w:val="auto"/>
        </w:rPr>
        <w:t>The Supplier shall refer to the information held in the H&amp;S File and any associated records when planning or carrying out any future works or projects on the Affected Property (Pre-construction Information). The Supplier shall make the information held in the H&amp;S File and any associated records available to anyone planning or carrying out any works on the Affected Property.</w:t>
      </w:r>
    </w:p>
    <w:p w14:paraId="66BD6D2C" w14:textId="77777777" w:rsidR="00E516D1" w:rsidRPr="00F51752" w:rsidRDefault="00E516D1" w:rsidP="00DB0554">
      <w:pPr>
        <w:pStyle w:val="ListParagraph"/>
        <w:ind w:left="1134" w:hanging="567"/>
        <w:jc w:val="both"/>
        <w:rPr>
          <w:rFonts w:ascii="Arial" w:hAnsi="Arial" w:cs="Arial"/>
          <w:color w:val="auto"/>
        </w:rPr>
      </w:pPr>
    </w:p>
    <w:p w14:paraId="0C1220DB" w14:textId="77777777" w:rsidR="00E516D1" w:rsidRPr="00F51752" w:rsidRDefault="02EE996C" w:rsidP="00DB0554">
      <w:pPr>
        <w:pStyle w:val="ListParagraph"/>
        <w:numPr>
          <w:ilvl w:val="1"/>
          <w:numId w:val="44"/>
        </w:numPr>
        <w:ind w:left="1134" w:hanging="567"/>
        <w:jc w:val="both"/>
        <w:rPr>
          <w:rFonts w:ascii="Arial" w:hAnsi="Arial" w:cs="Arial"/>
          <w:color w:val="000000" w:themeColor="text1"/>
        </w:rPr>
      </w:pPr>
      <w:r w:rsidRPr="00F51752">
        <w:rPr>
          <w:rFonts w:ascii="Arial" w:hAnsi="Arial" w:cs="Arial"/>
          <w:color w:val="auto"/>
        </w:rPr>
        <w:t>The Supplier shall ensure the H&amp;S File is kept up to date (e.g. changes in plant, equipment, underground services).</w:t>
      </w:r>
    </w:p>
    <w:p w14:paraId="2E832C4E" w14:textId="77777777" w:rsidR="00E516D1" w:rsidRPr="00F51752" w:rsidRDefault="00E516D1" w:rsidP="00DB0554">
      <w:pPr>
        <w:pStyle w:val="ListParagraph"/>
        <w:ind w:left="1134" w:hanging="567"/>
        <w:jc w:val="both"/>
        <w:rPr>
          <w:rFonts w:ascii="Arial" w:hAnsi="Arial" w:cs="Arial"/>
          <w:color w:val="auto"/>
        </w:rPr>
      </w:pPr>
    </w:p>
    <w:p w14:paraId="79476F65" w14:textId="139B65E9" w:rsidR="00E516D1" w:rsidRPr="00F51752" w:rsidRDefault="02EE996C" w:rsidP="00DB0554">
      <w:pPr>
        <w:pStyle w:val="ListParagraph"/>
        <w:numPr>
          <w:ilvl w:val="1"/>
          <w:numId w:val="44"/>
        </w:numPr>
        <w:ind w:left="1134" w:hanging="567"/>
        <w:jc w:val="both"/>
        <w:rPr>
          <w:rFonts w:ascii="Arial" w:hAnsi="Arial" w:cs="Arial"/>
          <w:color w:val="000000" w:themeColor="text1"/>
        </w:rPr>
      </w:pPr>
      <w:r w:rsidRPr="00F51752">
        <w:rPr>
          <w:rFonts w:ascii="Arial" w:hAnsi="Arial" w:cs="Arial"/>
          <w:color w:val="auto"/>
        </w:rPr>
        <w:t xml:space="preserve">The Supplier shall make index of and all H&amp;S Files and any associated records for the Affected Property available at the end of the contract to any subsequent </w:t>
      </w:r>
      <w:r w:rsidR="00444877">
        <w:rPr>
          <w:rFonts w:ascii="Arial" w:hAnsi="Arial" w:cs="Arial"/>
          <w:color w:val="auto"/>
        </w:rPr>
        <w:t>supplier</w:t>
      </w:r>
      <w:r w:rsidRPr="00F51752">
        <w:rPr>
          <w:rFonts w:ascii="Arial" w:hAnsi="Arial" w:cs="Arial"/>
          <w:color w:val="auto"/>
        </w:rPr>
        <w:t>.</w:t>
      </w:r>
    </w:p>
    <w:p w14:paraId="44896556" w14:textId="77777777" w:rsidR="00E516D1" w:rsidRPr="00F51752" w:rsidRDefault="00E516D1" w:rsidP="007A6682">
      <w:pPr>
        <w:spacing w:after="0"/>
        <w:ind w:left="851" w:hanging="851"/>
        <w:jc w:val="both"/>
        <w:rPr>
          <w:rFonts w:ascii="Arial" w:hAnsi="Arial" w:cs="Arial"/>
        </w:rPr>
      </w:pPr>
    </w:p>
    <w:p w14:paraId="66016098" w14:textId="2E8F5307" w:rsidR="00C46FE6" w:rsidRPr="00F51752" w:rsidRDefault="02EE996C" w:rsidP="00DB0554">
      <w:pPr>
        <w:pStyle w:val="ListParagraph"/>
        <w:numPr>
          <w:ilvl w:val="0"/>
          <w:numId w:val="44"/>
        </w:numPr>
        <w:ind w:left="567" w:hanging="567"/>
        <w:jc w:val="both"/>
        <w:rPr>
          <w:rFonts w:ascii="Arial" w:hAnsi="Arial" w:cs="Arial"/>
          <w:color w:val="000000" w:themeColor="text1"/>
        </w:rPr>
      </w:pPr>
      <w:r w:rsidRPr="00F51752">
        <w:rPr>
          <w:rFonts w:ascii="Arial" w:hAnsi="Arial" w:cs="Arial"/>
          <w:b/>
          <w:bCs/>
          <w:color w:val="auto"/>
        </w:rPr>
        <w:t>Fire Safety in Construction</w:t>
      </w:r>
    </w:p>
    <w:p w14:paraId="5DE38494" w14:textId="77777777" w:rsidR="00C46FE6" w:rsidRPr="00F51752" w:rsidRDefault="00C46FE6" w:rsidP="007A6682">
      <w:pPr>
        <w:pStyle w:val="ListParagraph"/>
        <w:ind w:left="851" w:hanging="851"/>
        <w:jc w:val="both"/>
        <w:rPr>
          <w:rFonts w:ascii="Arial" w:hAnsi="Arial" w:cs="Arial"/>
          <w:color w:val="auto"/>
        </w:rPr>
      </w:pPr>
    </w:p>
    <w:p w14:paraId="7C62080A" w14:textId="61FE00C9" w:rsidR="00C46FE6" w:rsidRPr="00F51752" w:rsidRDefault="02EE996C" w:rsidP="00DB0554">
      <w:pPr>
        <w:pStyle w:val="ListParagraph"/>
        <w:numPr>
          <w:ilvl w:val="1"/>
          <w:numId w:val="44"/>
        </w:numPr>
        <w:ind w:left="1134" w:hanging="567"/>
        <w:jc w:val="both"/>
        <w:rPr>
          <w:rFonts w:ascii="Arial" w:hAnsi="Arial" w:cs="Arial"/>
          <w:color w:val="000000" w:themeColor="text1"/>
        </w:rPr>
      </w:pPr>
      <w:r w:rsidRPr="00F51752">
        <w:rPr>
          <w:rFonts w:ascii="Arial" w:hAnsi="Arial" w:cs="Arial"/>
          <w:color w:val="auto"/>
        </w:rPr>
        <w:t xml:space="preserve">The Supplier will fully comply with and implement the Buyer’s fire management policies and procedures including site specific policies on the </w:t>
      </w:r>
      <w:r w:rsidR="009B6D65" w:rsidRPr="00F51752">
        <w:rPr>
          <w:rFonts w:ascii="Arial" w:hAnsi="Arial" w:cs="Arial"/>
          <w:color w:val="auto"/>
        </w:rPr>
        <w:t>A</w:t>
      </w:r>
      <w:r w:rsidRPr="00F51752">
        <w:rPr>
          <w:rFonts w:ascii="Arial" w:hAnsi="Arial" w:cs="Arial"/>
          <w:color w:val="auto"/>
        </w:rPr>
        <w:t xml:space="preserve">ffected </w:t>
      </w:r>
      <w:r w:rsidR="009B6D65" w:rsidRPr="00F51752">
        <w:rPr>
          <w:rFonts w:ascii="Arial" w:hAnsi="Arial" w:cs="Arial"/>
          <w:color w:val="auto"/>
        </w:rPr>
        <w:t>P</w:t>
      </w:r>
      <w:r w:rsidRPr="00F51752">
        <w:rPr>
          <w:rFonts w:ascii="Arial" w:hAnsi="Arial" w:cs="Arial"/>
          <w:color w:val="auto"/>
        </w:rPr>
        <w:t>roperty, which are listed</w:t>
      </w:r>
      <w:r w:rsidR="008C6099">
        <w:rPr>
          <w:rFonts w:ascii="Arial" w:hAnsi="Arial" w:cs="Arial"/>
          <w:color w:val="auto"/>
        </w:rPr>
        <w:t xml:space="preserve"> in the Virtual Data Room</w:t>
      </w:r>
      <w:r w:rsidRPr="00F51752">
        <w:rPr>
          <w:rFonts w:ascii="Arial" w:hAnsi="Arial" w:cs="Arial"/>
          <w:color w:val="auto"/>
        </w:rPr>
        <w:t>. This section is intended to address the specific risks associated with fire in construction activities.</w:t>
      </w:r>
    </w:p>
    <w:p w14:paraId="57DB6583" w14:textId="77777777" w:rsidR="00C46FE6" w:rsidRPr="00F51752" w:rsidRDefault="00C46FE6" w:rsidP="00DB0554">
      <w:pPr>
        <w:pStyle w:val="ListParagraph"/>
        <w:ind w:left="1134" w:hanging="567"/>
        <w:jc w:val="both"/>
        <w:rPr>
          <w:rFonts w:ascii="Arial" w:hAnsi="Arial" w:cs="Arial"/>
          <w:color w:val="auto"/>
        </w:rPr>
      </w:pPr>
    </w:p>
    <w:p w14:paraId="16D2326D" w14:textId="342E38C2" w:rsidR="00C46FE6" w:rsidRPr="00F51752" w:rsidRDefault="02EE996C" w:rsidP="00DB0554">
      <w:pPr>
        <w:pStyle w:val="ListParagraph"/>
        <w:numPr>
          <w:ilvl w:val="1"/>
          <w:numId w:val="44"/>
        </w:numPr>
        <w:ind w:left="1134" w:hanging="567"/>
        <w:jc w:val="both"/>
        <w:rPr>
          <w:rFonts w:ascii="Arial" w:hAnsi="Arial" w:cs="Arial"/>
          <w:color w:val="000000" w:themeColor="text1"/>
        </w:rPr>
      </w:pPr>
      <w:r w:rsidRPr="00F51752">
        <w:rPr>
          <w:rFonts w:ascii="Arial" w:hAnsi="Arial" w:cs="Arial"/>
          <w:color w:val="auto"/>
        </w:rPr>
        <w:t>The Supplier will comply with all relevant fire</w:t>
      </w:r>
      <w:r w:rsidR="001F4446">
        <w:rPr>
          <w:rFonts w:ascii="Arial" w:hAnsi="Arial" w:cs="Arial"/>
          <w:color w:val="auto"/>
        </w:rPr>
        <w:t xml:space="preserve"> Law</w:t>
      </w:r>
      <w:r w:rsidRPr="00F51752">
        <w:rPr>
          <w:rFonts w:ascii="Arial" w:hAnsi="Arial" w:cs="Arial"/>
          <w:color w:val="auto"/>
        </w:rPr>
        <w:t xml:space="preserve"> and good industry practice including but not limited to:</w:t>
      </w:r>
    </w:p>
    <w:p w14:paraId="18E53F4A" w14:textId="77777777" w:rsidR="00C46FE6" w:rsidRPr="00F51752" w:rsidRDefault="00C46FE6" w:rsidP="007A6682">
      <w:pPr>
        <w:pStyle w:val="ListParagraph"/>
        <w:jc w:val="both"/>
        <w:rPr>
          <w:rFonts w:ascii="Arial" w:hAnsi="Arial" w:cs="Arial"/>
          <w:color w:val="auto"/>
        </w:rPr>
      </w:pPr>
    </w:p>
    <w:p w14:paraId="2DB9BC7F" w14:textId="34F7488B"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In England and Wales, the Regulatory Reform (Fire Safety) Order 2005 (RRO), the Fire Safety (Scotland) Regulations 2006 and the Fire and Rescue Services (Northern Ireland) Order 2006</w:t>
      </w:r>
      <w:r w:rsidR="00482605" w:rsidRPr="00F51752">
        <w:rPr>
          <w:rFonts w:ascii="Arial" w:hAnsi="Arial" w:cs="Arial"/>
          <w:color w:val="auto"/>
        </w:rPr>
        <w:t xml:space="preserve"> as amended from time to time</w:t>
      </w:r>
      <w:r w:rsidRPr="00F51752">
        <w:rPr>
          <w:rFonts w:ascii="Arial" w:hAnsi="Arial" w:cs="Arial"/>
          <w:color w:val="auto"/>
        </w:rPr>
        <w:t>.</w:t>
      </w:r>
    </w:p>
    <w:p w14:paraId="498119F8" w14:textId="77777777" w:rsidR="00C46FE6" w:rsidRPr="00F51752" w:rsidRDefault="00C46FE6" w:rsidP="00DB0554">
      <w:pPr>
        <w:pStyle w:val="ListParagraph"/>
        <w:ind w:left="1843" w:hanging="709"/>
        <w:jc w:val="both"/>
        <w:rPr>
          <w:rFonts w:ascii="Arial" w:eastAsia="Times New Roman" w:hAnsi="Arial" w:cs="Arial"/>
          <w:color w:val="auto"/>
          <w:lang w:eastAsia="en-GB"/>
        </w:rPr>
      </w:pPr>
    </w:p>
    <w:p w14:paraId="78CE2405" w14:textId="77777777"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eastAsia="Times New Roman" w:hAnsi="Arial" w:cs="Arial"/>
          <w:color w:val="auto"/>
          <w:lang w:eastAsia="en-GB"/>
        </w:rPr>
        <w:t>Fire Prevention on Construction Sites: The Joint Code of Practice (9th edition) (the Fire Code), published by the Fire Protection Association (FPA).</w:t>
      </w:r>
    </w:p>
    <w:p w14:paraId="1748C75C" w14:textId="77777777" w:rsidR="00C46FE6" w:rsidRPr="00F51752" w:rsidRDefault="00C46FE6" w:rsidP="00DB0554">
      <w:pPr>
        <w:pStyle w:val="ListParagraph"/>
        <w:ind w:left="1843" w:hanging="709"/>
        <w:jc w:val="both"/>
        <w:rPr>
          <w:rFonts w:ascii="Arial" w:eastAsia="Times New Roman" w:hAnsi="Arial" w:cs="Arial"/>
          <w:color w:val="auto"/>
          <w:lang w:eastAsia="en-GB"/>
        </w:rPr>
      </w:pPr>
    </w:p>
    <w:p w14:paraId="5E14CB7E" w14:textId="77777777"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eastAsia="Times New Roman" w:hAnsi="Arial" w:cs="Arial"/>
          <w:color w:val="auto"/>
          <w:lang w:eastAsia="en-GB"/>
        </w:rPr>
        <w:t>HSG168 Fire Safety in Construction, published by the Health and Safety Executive.</w:t>
      </w:r>
    </w:p>
    <w:p w14:paraId="5ECF8E04" w14:textId="77777777" w:rsidR="00C46FE6" w:rsidRPr="00F51752" w:rsidRDefault="00C46FE6" w:rsidP="00DB0554">
      <w:pPr>
        <w:pStyle w:val="ListParagraph"/>
        <w:ind w:left="1843" w:hanging="709"/>
        <w:jc w:val="both"/>
        <w:rPr>
          <w:rFonts w:ascii="Arial" w:hAnsi="Arial" w:cs="Arial"/>
          <w:color w:val="auto"/>
        </w:rPr>
      </w:pPr>
    </w:p>
    <w:p w14:paraId="5B882936" w14:textId="77777777"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Defence Infrastructure Fire Standards.</w:t>
      </w:r>
    </w:p>
    <w:p w14:paraId="11A1DCD4" w14:textId="77777777" w:rsidR="00C46FE6" w:rsidRPr="00F51752" w:rsidRDefault="00C46FE6" w:rsidP="007A6682">
      <w:pPr>
        <w:pStyle w:val="ListParagraph"/>
        <w:jc w:val="both"/>
        <w:rPr>
          <w:rFonts w:ascii="Arial" w:hAnsi="Arial" w:cs="Arial"/>
          <w:color w:val="auto"/>
        </w:rPr>
      </w:pPr>
    </w:p>
    <w:p w14:paraId="09A16D30" w14:textId="1EB3BB04" w:rsidR="00C46FE6" w:rsidRPr="00F51752" w:rsidRDefault="02EE996C" w:rsidP="00DB0554">
      <w:pPr>
        <w:pStyle w:val="ListParagraph"/>
        <w:numPr>
          <w:ilvl w:val="1"/>
          <w:numId w:val="44"/>
        </w:numPr>
        <w:ind w:left="1134" w:hanging="567"/>
        <w:jc w:val="both"/>
        <w:rPr>
          <w:rFonts w:ascii="Arial" w:hAnsi="Arial" w:cs="Arial"/>
          <w:color w:val="000000" w:themeColor="text1"/>
        </w:rPr>
      </w:pPr>
      <w:r w:rsidRPr="00F51752">
        <w:rPr>
          <w:rFonts w:ascii="Arial" w:hAnsi="Arial" w:cs="Arial"/>
          <w:color w:val="auto"/>
        </w:rPr>
        <w:t xml:space="preserve">The </w:t>
      </w:r>
      <w:r w:rsidR="009B6D65" w:rsidRPr="00F51752">
        <w:rPr>
          <w:rFonts w:ascii="Arial" w:hAnsi="Arial" w:cs="Arial"/>
          <w:color w:val="auto"/>
        </w:rPr>
        <w:t>S</w:t>
      </w:r>
      <w:r w:rsidRPr="00F51752">
        <w:rPr>
          <w:rFonts w:ascii="Arial" w:hAnsi="Arial" w:cs="Arial"/>
          <w:color w:val="auto"/>
        </w:rPr>
        <w:t xml:space="preserve">upplier will implement, manage and monitor arrangements to control the risk of fire in their construction and other activities under the </w:t>
      </w:r>
      <w:r w:rsidR="009B6D65" w:rsidRPr="00F51752">
        <w:rPr>
          <w:rFonts w:ascii="Arial" w:hAnsi="Arial" w:cs="Arial"/>
          <w:color w:val="auto"/>
        </w:rPr>
        <w:t>C</w:t>
      </w:r>
      <w:r w:rsidRPr="00F51752">
        <w:rPr>
          <w:rFonts w:ascii="Arial" w:hAnsi="Arial" w:cs="Arial"/>
          <w:color w:val="auto"/>
        </w:rPr>
        <w:t xml:space="preserve">ontract on the </w:t>
      </w:r>
      <w:r w:rsidR="009B6D65" w:rsidRPr="00F51752">
        <w:rPr>
          <w:rFonts w:ascii="Arial" w:hAnsi="Arial" w:cs="Arial"/>
          <w:color w:val="auto"/>
        </w:rPr>
        <w:t>A</w:t>
      </w:r>
      <w:r w:rsidRPr="00F51752">
        <w:rPr>
          <w:rFonts w:ascii="Arial" w:hAnsi="Arial" w:cs="Arial"/>
          <w:color w:val="auto"/>
        </w:rPr>
        <w:t xml:space="preserve">ffected </w:t>
      </w:r>
      <w:r w:rsidR="009B6D65" w:rsidRPr="00F51752">
        <w:rPr>
          <w:rFonts w:ascii="Arial" w:hAnsi="Arial" w:cs="Arial"/>
          <w:color w:val="auto"/>
        </w:rPr>
        <w:t>P</w:t>
      </w:r>
      <w:r w:rsidRPr="00F51752">
        <w:rPr>
          <w:rFonts w:ascii="Arial" w:hAnsi="Arial" w:cs="Arial"/>
          <w:color w:val="auto"/>
        </w:rPr>
        <w:t>roperty, this will include but is not limited to:</w:t>
      </w:r>
    </w:p>
    <w:p w14:paraId="10E67872" w14:textId="77777777" w:rsidR="00C46FE6" w:rsidRPr="00F51752" w:rsidRDefault="00C46FE6" w:rsidP="007A6682">
      <w:pPr>
        <w:pStyle w:val="ListParagraph"/>
        <w:ind w:left="792"/>
        <w:jc w:val="both"/>
        <w:rPr>
          <w:rFonts w:ascii="Arial" w:hAnsi="Arial" w:cs="Arial"/>
          <w:color w:val="auto"/>
        </w:rPr>
      </w:pPr>
    </w:p>
    <w:p w14:paraId="74A7751E" w14:textId="77777777"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Ensuring a suitable fire risk assessment and fire safety plan is in place which is updated at a sufficient frequency by a competent person to reflect the dynamic changing nature and materials of the construction site.</w:t>
      </w:r>
    </w:p>
    <w:p w14:paraId="5744F995" w14:textId="77777777" w:rsidR="00C46FE6" w:rsidRPr="00F51752" w:rsidRDefault="00C46FE6" w:rsidP="00DB0554">
      <w:pPr>
        <w:pStyle w:val="ListParagraph"/>
        <w:ind w:left="1843" w:hanging="709"/>
        <w:jc w:val="both"/>
        <w:rPr>
          <w:rFonts w:ascii="Arial" w:hAnsi="Arial" w:cs="Arial"/>
          <w:color w:val="auto"/>
        </w:rPr>
      </w:pPr>
    </w:p>
    <w:p w14:paraId="0C27A25F" w14:textId="77777777" w:rsidR="002905F0"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 xml:space="preserve">Ensuring sufficient fire segregation when operating within a working/occupied building. </w:t>
      </w:r>
    </w:p>
    <w:p w14:paraId="678CD6CC" w14:textId="77777777" w:rsidR="002905F0" w:rsidRPr="00F51752" w:rsidRDefault="002905F0" w:rsidP="00DB0554">
      <w:pPr>
        <w:pStyle w:val="ListParagraph"/>
        <w:ind w:left="1843" w:hanging="709"/>
        <w:jc w:val="both"/>
        <w:rPr>
          <w:rFonts w:ascii="Arial" w:hAnsi="Arial" w:cs="Arial"/>
          <w:color w:val="auto"/>
        </w:rPr>
      </w:pPr>
    </w:p>
    <w:p w14:paraId="21194A78" w14:textId="77777777"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Maintaining means of escape, changing escape routes, emergency lighting and fire signage.</w:t>
      </w:r>
    </w:p>
    <w:p w14:paraId="624AA8D2" w14:textId="77777777" w:rsidR="00C46FE6" w:rsidRPr="00F51752" w:rsidRDefault="00C46FE6" w:rsidP="00DB0554">
      <w:pPr>
        <w:pStyle w:val="ListParagraph"/>
        <w:ind w:left="1843" w:hanging="709"/>
        <w:jc w:val="both"/>
        <w:rPr>
          <w:rFonts w:ascii="Arial" w:hAnsi="Arial" w:cs="Arial"/>
          <w:color w:val="auto"/>
        </w:rPr>
      </w:pPr>
    </w:p>
    <w:p w14:paraId="653B6836" w14:textId="77777777"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Training for all; e.g. fire wardens, workers, visitors.</w:t>
      </w:r>
    </w:p>
    <w:p w14:paraId="3319DD59" w14:textId="77777777" w:rsidR="00C46FE6" w:rsidRPr="00F51752" w:rsidRDefault="00C46FE6" w:rsidP="00DB0554">
      <w:pPr>
        <w:pStyle w:val="ListParagraph"/>
        <w:ind w:left="1843" w:hanging="709"/>
        <w:jc w:val="both"/>
        <w:rPr>
          <w:rFonts w:ascii="Arial" w:hAnsi="Arial" w:cs="Arial"/>
          <w:color w:val="auto"/>
        </w:rPr>
      </w:pPr>
    </w:p>
    <w:p w14:paraId="024D713C" w14:textId="4E614B24"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 xml:space="preserve">Provision of </w:t>
      </w:r>
      <w:r w:rsidR="00B619C6" w:rsidRPr="00F51752">
        <w:rPr>
          <w:rFonts w:ascii="Arial" w:hAnsi="Arial" w:cs="Arial"/>
          <w:color w:val="auto"/>
        </w:rPr>
        <w:t>f</w:t>
      </w:r>
      <w:r w:rsidRPr="00F51752">
        <w:rPr>
          <w:rFonts w:ascii="Arial" w:hAnsi="Arial" w:cs="Arial"/>
          <w:color w:val="auto"/>
        </w:rPr>
        <w:t>irefighting equipment.</w:t>
      </w:r>
    </w:p>
    <w:p w14:paraId="6FFDAC5D" w14:textId="77777777" w:rsidR="00C46FE6" w:rsidRPr="00F51752" w:rsidRDefault="00C46FE6" w:rsidP="00DB0554">
      <w:pPr>
        <w:pStyle w:val="ListParagraph"/>
        <w:ind w:left="1843" w:hanging="709"/>
        <w:jc w:val="both"/>
        <w:rPr>
          <w:rFonts w:ascii="Arial" w:hAnsi="Arial" w:cs="Arial"/>
          <w:color w:val="auto"/>
        </w:rPr>
      </w:pPr>
    </w:p>
    <w:p w14:paraId="71CA5403" w14:textId="784C031C"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 xml:space="preserve">Provision of </w:t>
      </w:r>
      <w:r w:rsidR="00B619C6" w:rsidRPr="00F51752">
        <w:rPr>
          <w:rFonts w:ascii="Arial" w:hAnsi="Arial" w:cs="Arial"/>
          <w:color w:val="auto"/>
        </w:rPr>
        <w:t>f</w:t>
      </w:r>
      <w:r w:rsidRPr="00F51752">
        <w:rPr>
          <w:rFonts w:ascii="Arial" w:hAnsi="Arial" w:cs="Arial"/>
          <w:color w:val="auto"/>
        </w:rPr>
        <w:t>ire detection and warning equipment.</w:t>
      </w:r>
    </w:p>
    <w:p w14:paraId="7A05DAF7" w14:textId="77777777" w:rsidR="00C46FE6" w:rsidRPr="00F51752" w:rsidRDefault="00C46FE6" w:rsidP="00DB0554">
      <w:pPr>
        <w:pStyle w:val="ListParagraph"/>
        <w:ind w:left="1843" w:hanging="709"/>
        <w:jc w:val="both"/>
        <w:rPr>
          <w:rFonts w:ascii="Arial" w:hAnsi="Arial" w:cs="Arial"/>
          <w:color w:val="auto"/>
        </w:rPr>
      </w:pPr>
    </w:p>
    <w:p w14:paraId="4DAE3AE1" w14:textId="77777777"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Liaison with site fire personnel and means of contacting the emergency services.</w:t>
      </w:r>
    </w:p>
    <w:p w14:paraId="30159B09" w14:textId="77777777" w:rsidR="002905F0" w:rsidRPr="00F51752" w:rsidRDefault="002905F0" w:rsidP="00DB0554">
      <w:pPr>
        <w:pStyle w:val="ListParagraph"/>
        <w:ind w:left="1843" w:hanging="709"/>
        <w:jc w:val="both"/>
        <w:rPr>
          <w:rFonts w:ascii="Arial" w:hAnsi="Arial" w:cs="Arial"/>
          <w:color w:val="auto"/>
        </w:rPr>
      </w:pPr>
    </w:p>
    <w:p w14:paraId="47E9852E" w14:textId="77777777"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Evacuation planning, especially from confined areas, roofs, upper floors or scaffold.</w:t>
      </w:r>
    </w:p>
    <w:p w14:paraId="64A7188A" w14:textId="77777777" w:rsidR="00C46FE6" w:rsidRPr="00F51752" w:rsidRDefault="00C46FE6" w:rsidP="00DB0554">
      <w:pPr>
        <w:pStyle w:val="ListParagraph"/>
        <w:ind w:left="1843" w:hanging="709"/>
        <w:jc w:val="both"/>
        <w:rPr>
          <w:rFonts w:ascii="Arial" w:hAnsi="Arial" w:cs="Arial"/>
          <w:color w:val="auto"/>
        </w:rPr>
      </w:pPr>
    </w:p>
    <w:p w14:paraId="7965565F" w14:textId="77777777"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Fire checks.</w:t>
      </w:r>
    </w:p>
    <w:p w14:paraId="3FAF7E76" w14:textId="77777777" w:rsidR="00C46FE6" w:rsidRPr="00F51752" w:rsidRDefault="00C46FE6" w:rsidP="00DB0554">
      <w:pPr>
        <w:pStyle w:val="ListParagraph"/>
        <w:ind w:left="1843" w:hanging="709"/>
        <w:jc w:val="both"/>
        <w:rPr>
          <w:rFonts w:ascii="Arial" w:hAnsi="Arial" w:cs="Arial"/>
          <w:color w:val="auto"/>
        </w:rPr>
      </w:pPr>
    </w:p>
    <w:p w14:paraId="4A9349C3" w14:textId="77777777" w:rsidR="00C46FE6" w:rsidRPr="00F51752" w:rsidRDefault="02EE996C" w:rsidP="00DB0554">
      <w:pPr>
        <w:pStyle w:val="ListParagraph"/>
        <w:numPr>
          <w:ilvl w:val="2"/>
          <w:numId w:val="44"/>
        </w:numPr>
        <w:ind w:left="1985" w:hanging="851"/>
        <w:jc w:val="both"/>
        <w:rPr>
          <w:rFonts w:ascii="Arial" w:hAnsi="Arial" w:cs="Arial"/>
          <w:color w:val="000000" w:themeColor="text1"/>
        </w:rPr>
      </w:pPr>
      <w:r w:rsidRPr="00F51752">
        <w:rPr>
          <w:rFonts w:ascii="Arial" w:hAnsi="Arial" w:cs="Arial"/>
          <w:color w:val="auto"/>
        </w:rPr>
        <w:t>Control of fire risks e.g. ignition sources, flammable vapours, plant, material storage, waste, smoking, construction processes and equipment fuelling procedures.</w:t>
      </w:r>
    </w:p>
    <w:p w14:paraId="0F818FF7" w14:textId="77777777" w:rsidR="00C46FE6" w:rsidRPr="00F51752" w:rsidRDefault="00C46FE6" w:rsidP="00DB0554">
      <w:pPr>
        <w:pStyle w:val="ListParagraph"/>
        <w:ind w:left="1985" w:hanging="851"/>
        <w:jc w:val="both"/>
        <w:rPr>
          <w:rFonts w:ascii="Arial" w:hAnsi="Arial" w:cs="Arial"/>
          <w:color w:val="auto"/>
        </w:rPr>
      </w:pPr>
    </w:p>
    <w:p w14:paraId="787CAD33" w14:textId="77777777" w:rsidR="00C46FE6" w:rsidRPr="00F51752" w:rsidRDefault="02EE996C" w:rsidP="00DB0554">
      <w:pPr>
        <w:pStyle w:val="ListParagraph"/>
        <w:numPr>
          <w:ilvl w:val="2"/>
          <w:numId w:val="44"/>
        </w:numPr>
        <w:ind w:left="1985" w:hanging="851"/>
        <w:jc w:val="both"/>
        <w:rPr>
          <w:rFonts w:ascii="Arial" w:hAnsi="Arial" w:cs="Arial"/>
          <w:color w:val="000000" w:themeColor="text1"/>
        </w:rPr>
      </w:pPr>
      <w:r w:rsidRPr="00F51752">
        <w:rPr>
          <w:rFonts w:ascii="Arial" w:hAnsi="Arial" w:cs="Arial"/>
          <w:color w:val="auto"/>
        </w:rPr>
        <w:t>Control of additional risks e.g. work in Hazardous areas, confined spaces, petroleum installations.</w:t>
      </w:r>
    </w:p>
    <w:p w14:paraId="620D7FC0" w14:textId="77777777" w:rsidR="00C46FE6" w:rsidRPr="00F51752" w:rsidRDefault="00C46FE6" w:rsidP="00DB0554">
      <w:pPr>
        <w:pStyle w:val="ListParagraph"/>
        <w:ind w:left="1985" w:hanging="851"/>
        <w:jc w:val="both"/>
        <w:rPr>
          <w:rFonts w:ascii="Arial" w:hAnsi="Arial" w:cs="Arial"/>
          <w:color w:val="auto"/>
        </w:rPr>
      </w:pPr>
    </w:p>
    <w:p w14:paraId="3AEADD44" w14:textId="6956465E" w:rsidR="00C46FE6" w:rsidRPr="00F51752" w:rsidRDefault="000C19AE" w:rsidP="00DB0554">
      <w:pPr>
        <w:pStyle w:val="ListParagraph"/>
        <w:numPr>
          <w:ilvl w:val="2"/>
          <w:numId w:val="44"/>
        </w:numPr>
        <w:ind w:left="1985" w:hanging="851"/>
        <w:jc w:val="both"/>
        <w:rPr>
          <w:rFonts w:ascii="Arial" w:hAnsi="Arial" w:cs="Arial"/>
          <w:color w:val="000000" w:themeColor="text1"/>
        </w:rPr>
      </w:pPr>
      <w:r w:rsidRPr="00F51752">
        <w:rPr>
          <w:rFonts w:ascii="Arial" w:hAnsi="Arial" w:cs="Arial"/>
          <w:color w:val="auto"/>
        </w:rPr>
        <w:t>Risks associated with a</w:t>
      </w:r>
      <w:r w:rsidR="02EE996C" w:rsidRPr="00F51752">
        <w:rPr>
          <w:rFonts w:ascii="Arial" w:hAnsi="Arial" w:cs="Arial"/>
          <w:color w:val="auto"/>
        </w:rPr>
        <w:t>rson and security.</w:t>
      </w:r>
    </w:p>
    <w:p w14:paraId="5F373E7C" w14:textId="77777777" w:rsidR="00C46FE6" w:rsidRPr="00F51752" w:rsidRDefault="00C46FE6" w:rsidP="00DB0554">
      <w:pPr>
        <w:pStyle w:val="ListParagraph"/>
        <w:ind w:left="1985" w:hanging="851"/>
        <w:jc w:val="both"/>
        <w:rPr>
          <w:rFonts w:ascii="Arial" w:hAnsi="Arial" w:cs="Arial"/>
          <w:color w:val="auto"/>
        </w:rPr>
      </w:pPr>
    </w:p>
    <w:p w14:paraId="65651182" w14:textId="77777777" w:rsidR="00C46FE6" w:rsidRPr="00F51752" w:rsidRDefault="02EE996C" w:rsidP="00DB0554">
      <w:pPr>
        <w:pStyle w:val="ListParagraph"/>
        <w:numPr>
          <w:ilvl w:val="2"/>
          <w:numId w:val="44"/>
        </w:numPr>
        <w:ind w:left="1985" w:hanging="851"/>
        <w:jc w:val="both"/>
        <w:rPr>
          <w:rFonts w:ascii="Arial" w:hAnsi="Arial" w:cs="Arial"/>
          <w:color w:val="000000" w:themeColor="text1"/>
        </w:rPr>
      </w:pPr>
      <w:r w:rsidRPr="00F51752">
        <w:rPr>
          <w:rFonts w:ascii="Arial" w:hAnsi="Arial" w:cs="Arial"/>
          <w:color w:val="auto"/>
        </w:rPr>
        <w:t>Safe storage, handling and use of volatile flammable materials, hazardous chemicals and gases.</w:t>
      </w:r>
    </w:p>
    <w:p w14:paraId="715D88BB" w14:textId="77777777" w:rsidR="00C46FE6" w:rsidRPr="00F51752" w:rsidRDefault="00C46FE6" w:rsidP="007A6682">
      <w:pPr>
        <w:pStyle w:val="ListParagraph"/>
        <w:jc w:val="both"/>
        <w:rPr>
          <w:rFonts w:ascii="Arial" w:hAnsi="Arial" w:cs="Arial"/>
          <w:color w:val="auto"/>
        </w:rPr>
      </w:pPr>
    </w:p>
    <w:p w14:paraId="2C536C57" w14:textId="6A2A8C6C" w:rsidR="00C46FE6" w:rsidRPr="00294F36" w:rsidRDefault="02EE996C" w:rsidP="00DB0554">
      <w:pPr>
        <w:pStyle w:val="ListParagraph"/>
        <w:numPr>
          <w:ilvl w:val="1"/>
          <w:numId w:val="44"/>
        </w:numPr>
        <w:ind w:left="1134" w:hanging="567"/>
        <w:jc w:val="both"/>
        <w:rPr>
          <w:rFonts w:ascii="Arial" w:hAnsi="Arial" w:cs="Arial"/>
          <w:color w:val="000000" w:themeColor="text1"/>
        </w:rPr>
      </w:pPr>
      <w:r w:rsidRPr="00F51752">
        <w:rPr>
          <w:rFonts w:ascii="Arial" w:hAnsi="Arial" w:cs="Arial"/>
          <w:color w:val="auto"/>
        </w:rPr>
        <w:t xml:space="preserve">The Supplier shall implement a system to manage </w:t>
      </w:r>
      <w:r w:rsidRPr="003E5877">
        <w:rPr>
          <w:rFonts w:ascii="Arial" w:hAnsi="Arial" w:cs="Arial"/>
          <w:color w:val="auto"/>
        </w:rPr>
        <w:t xml:space="preserve">all </w:t>
      </w:r>
      <w:r w:rsidR="0083572D" w:rsidRPr="003E5877">
        <w:rPr>
          <w:rFonts w:ascii="Arial" w:hAnsi="Arial" w:cs="Arial"/>
          <w:color w:val="auto"/>
        </w:rPr>
        <w:t>Hot W</w:t>
      </w:r>
      <w:r w:rsidRPr="003E5877">
        <w:rPr>
          <w:rFonts w:ascii="Arial" w:hAnsi="Arial" w:cs="Arial"/>
          <w:color w:val="auto"/>
        </w:rPr>
        <w:t>orks</w:t>
      </w:r>
      <w:r w:rsidRPr="00F51752">
        <w:rPr>
          <w:rFonts w:ascii="Arial" w:hAnsi="Arial" w:cs="Arial"/>
          <w:color w:val="auto"/>
        </w:rPr>
        <w:t xml:space="preserve"> on the </w:t>
      </w:r>
      <w:r w:rsidR="001F0052" w:rsidRPr="00F51752">
        <w:rPr>
          <w:rFonts w:ascii="Arial" w:hAnsi="Arial" w:cs="Arial"/>
          <w:color w:val="auto"/>
        </w:rPr>
        <w:t>C</w:t>
      </w:r>
      <w:r w:rsidRPr="00F51752">
        <w:rPr>
          <w:rFonts w:ascii="Arial" w:hAnsi="Arial" w:cs="Arial"/>
          <w:color w:val="auto"/>
        </w:rPr>
        <w:t>ontract, this will include but not be limited to:</w:t>
      </w:r>
    </w:p>
    <w:p w14:paraId="7D5A09DC" w14:textId="77777777" w:rsidR="00294F36" w:rsidRPr="00F51752" w:rsidRDefault="00294F36" w:rsidP="00294F36">
      <w:pPr>
        <w:pStyle w:val="ListParagraph"/>
        <w:ind w:left="1134"/>
        <w:jc w:val="both"/>
        <w:rPr>
          <w:rFonts w:ascii="Arial" w:hAnsi="Arial" w:cs="Arial"/>
          <w:color w:val="000000" w:themeColor="text1"/>
        </w:rPr>
      </w:pPr>
    </w:p>
    <w:p w14:paraId="402BCFD9" w14:textId="535B359E"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Avoiding</w:t>
      </w:r>
      <w:r w:rsidR="00016A47" w:rsidRPr="00F51752">
        <w:rPr>
          <w:rFonts w:ascii="Arial" w:hAnsi="Arial" w:cs="Arial"/>
          <w:color w:val="auto"/>
        </w:rPr>
        <w:t xml:space="preserve">, where </w:t>
      </w:r>
      <w:r w:rsidR="004F03C8" w:rsidRPr="00F51752">
        <w:rPr>
          <w:rFonts w:ascii="Arial" w:hAnsi="Arial" w:cs="Arial"/>
          <w:color w:val="auto"/>
        </w:rPr>
        <w:t>it is practical to do so</w:t>
      </w:r>
      <w:r w:rsidR="00C73E14" w:rsidRPr="00F51752">
        <w:rPr>
          <w:rFonts w:ascii="Arial" w:hAnsi="Arial" w:cs="Arial"/>
          <w:color w:val="auto"/>
        </w:rPr>
        <w:t>,</w:t>
      </w:r>
      <w:r w:rsidRPr="00F51752">
        <w:rPr>
          <w:rFonts w:ascii="Arial" w:hAnsi="Arial" w:cs="Arial"/>
          <w:color w:val="auto"/>
        </w:rPr>
        <w:t xml:space="preserve"> hot work by using alternative methods or by offsite hot work.</w:t>
      </w:r>
    </w:p>
    <w:p w14:paraId="6BD19F4E" w14:textId="77777777" w:rsidR="00C46FE6" w:rsidRPr="00F51752" w:rsidRDefault="00C46FE6" w:rsidP="00DB0554">
      <w:pPr>
        <w:pStyle w:val="ListParagraph"/>
        <w:ind w:left="1843" w:hanging="709"/>
        <w:jc w:val="both"/>
        <w:rPr>
          <w:rFonts w:ascii="Arial" w:hAnsi="Arial" w:cs="Arial"/>
          <w:color w:val="auto"/>
        </w:rPr>
      </w:pPr>
    </w:p>
    <w:p w14:paraId="63D96D9E" w14:textId="77777777"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Risk assessment and control measures for any work that might include hot work. The risk assessment and control measures should be consistent with the scale and nature of the risk, e.g. taking account of the greater risk in sleeping accommodation, fuel storage areas, hazardous areas and where flammable products are in-use elsewhere in the vicinity.</w:t>
      </w:r>
    </w:p>
    <w:p w14:paraId="274F3106" w14:textId="77777777" w:rsidR="00C46FE6" w:rsidRPr="00F51752" w:rsidRDefault="00C46FE6" w:rsidP="00DB0554">
      <w:pPr>
        <w:pStyle w:val="ListParagraph"/>
        <w:ind w:left="1843" w:hanging="709"/>
        <w:jc w:val="both"/>
        <w:rPr>
          <w:rFonts w:ascii="Arial" w:hAnsi="Arial" w:cs="Arial"/>
          <w:color w:val="auto"/>
        </w:rPr>
      </w:pPr>
    </w:p>
    <w:p w14:paraId="241878DD" w14:textId="6ADA4C54"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 xml:space="preserve">A </w:t>
      </w:r>
      <w:r w:rsidR="00936466" w:rsidRPr="00F51752">
        <w:rPr>
          <w:rFonts w:ascii="Arial" w:hAnsi="Arial" w:cs="Arial"/>
          <w:color w:val="auto"/>
        </w:rPr>
        <w:t>P</w:t>
      </w:r>
      <w:r w:rsidRPr="00F51752">
        <w:rPr>
          <w:rFonts w:ascii="Arial" w:hAnsi="Arial" w:cs="Arial"/>
          <w:color w:val="auto"/>
        </w:rPr>
        <w:t xml:space="preserve">ermit to </w:t>
      </w:r>
      <w:r w:rsidR="00936466" w:rsidRPr="00F51752">
        <w:rPr>
          <w:rFonts w:ascii="Arial" w:hAnsi="Arial" w:cs="Arial"/>
          <w:color w:val="auto"/>
        </w:rPr>
        <w:t>W</w:t>
      </w:r>
      <w:r w:rsidRPr="00F51752">
        <w:rPr>
          <w:rFonts w:ascii="Arial" w:hAnsi="Arial" w:cs="Arial"/>
          <w:color w:val="auto"/>
        </w:rPr>
        <w:t>ork (PTW) system.</w:t>
      </w:r>
    </w:p>
    <w:p w14:paraId="59E18D47" w14:textId="77777777" w:rsidR="00C46FE6" w:rsidRPr="00F51752" w:rsidRDefault="00C46FE6" w:rsidP="00DB0554">
      <w:pPr>
        <w:pStyle w:val="ListParagraph"/>
        <w:ind w:left="1843" w:hanging="709"/>
        <w:jc w:val="both"/>
        <w:rPr>
          <w:rFonts w:ascii="Arial" w:hAnsi="Arial" w:cs="Arial"/>
          <w:color w:val="auto"/>
        </w:rPr>
      </w:pPr>
    </w:p>
    <w:p w14:paraId="3CF5B236" w14:textId="77777777"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Trained personnel to operate the PTW system and issue and receive permits.</w:t>
      </w:r>
    </w:p>
    <w:p w14:paraId="38C29E28" w14:textId="77777777" w:rsidR="007343BC" w:rsidRPr="00F51752" w:rsidRDefault="007343BC" w:rsidP="00DB0554">
      <w:pPr>
        <w:pStyle w:val="ListParagraph"/>
        <w:ind w:left="1843" w:hanging="709"/>
        <w:jc w:val="both"/>
        <w:rPr>
          <w:rFonts w:ascii="Arial" w:hAnsi="Arial" w:cs="Arial"/>
          <w:color w:val="auto"/>
        </w:rPr>
      </w:pPr>
    </w:p>
    <w:p w14:paraId="1D3A2486" w14:textId="77777777" w:rsidR="007343BC"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Trained personnel to carry out the hot works task and ensure a documented inspection has been carried out by a competent person on the burning/welding equipment's being used.</w:t>
      </w:r>
    </w:p>
    <w:p w14:paraId="5A97E0CD" w14:textId="77777777" w:rsidR="00C46FE6" w:rsidRPr="00F51752" w:rsidRDefault="00C46FE6" w:rsidP="00DB0554">
      <w:pPr>
        <w:pStyle w:val="ListParagraph"/>
        <w:ind w:left="1843" w:hanging="709"/>
        <w:jc w:val="both"/>
        <w:rPr>
          <w:rFonts w:ascii="Arial" w:hAnsi="Arial" w:cs="Arial"/>
          <w:color w:val="auto"/>
        </w:rPr>
      </w:pPr>
    </w:p>
    <w:p w14:paraId="0F97F430" w14:textId="10385FE8"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 xml:space="preserve">Provision of </w:t>
      </w:r>
      <w:r w:rsidR="00936466" w:rsidRPr="00F51752">
        <w:rPr>
          <w:rFonts w:ascii="Arial" w:hAnsi="Arial" w:cs="Arial"/>
          <w:color w:val="auto"/>
        </w:rPr>
        <w:t>f</w:t>
      </w:r>
      <w:r w:rsidRPr="00F51752">
        <w:rPr>
          <w:rFonts w:ascii="Arial" w:hAnsi="Arial" w:cs="Arial"/>
          <w:color w:val="auto"/>
        </w:rPr>
        <w:t>irefighting equipment.</w:t>
      </w:r>
    </w:p>
    <w:p w14:paraId="413004E4" w14:textId="77777777" w:rsidR="000C19AE" w:rsidRPr="00F51752" w:rsidRDefault="000C19AE" w:rsidP="00DB0554">
      <w:pPr>
        <w:pStyle w:val="ListParagraph"/>
        <w:ind w:left="1843" w:hanging="709"/>
        <w:jc w:val="both"/>
        <w:rPr>
          <w:rFonts w:ascii="Arial" w:hAnsi="Arial" w:cs="Arial"/>
          <w:color w:val="000000" w:themeColor="text1"/>
        </w:rPr>
      </w:pPr>
    </w:p>
    <w:p w14:paraId="609734F4" w14:textId="77777777"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Removal of combustible materials and checks for heat transfer.</w:t>
      </w:r>
    </w:p>
    <w:p w14:paraId="23D74C3C" w14:textId="77777777" w:rsidR="00C46FE6" w:rsidRPr="00F51752" w:rsidRDefault="00C46FE6" w:rsidP="00DB0554">
      <w:pPr>
        <w:pStyle w:val="ListParagraph"/>
        <w:ind w:left="1843" w:hanging="709"/>
        <w:jc w:val="both"/>
        <w:rPr>
          <w:rFonts w:ascii="Arial" w:hAnsi="Arial" w:cs="Arial"/>
          <w:color w:val="auto"/>
        </w:rPr>
      </w:pPr>
    </w:p>
    <w:p w14:paraId="15945A3D" w14:textId="77777777" w:rsidR="00C46FE6" w:rsidRPr="00F51752" w:rsidRDefault="02EE996C" w:rsidP="00DB0554">
      <w:pPr>
        <w:pStyle w:val="ListParagraph"/>
        <w:numPr>
          <w:ilvl w:val="2"/>
          <w:numId w:val="44"/>
        </w:numPr>
        <w:ind w:left="1843" w:hanging="709"/>
        <w:jc w:val="both"/>
        <w:rPr>
          <w:rFonts w:ascii="Arial" w:hAnsi="Arial" w:cs="Arial"/>
          <w:color w:val="000000" w:themeColor="text1"/>
        </w:rPr>
      </w:pPr>
      <w:r w:rsidRPr="00F51752">
        <w:rPr>
          <w:rFonts w:ascii="Arial" w:hAnsi="Arial" w:cs="Arial"/>
          <w:color w:val="auto"/>
        </w:rPr>
        <w:t>Checking the areas after hot work has been completed consistent with the risk assessment and the scale and nature of the risk.</w:t>
      </w:r>
    </w:p>
    <w:p w14:paraId="775691BA" w14:textId="77777777" w:rsidR="00C46FE6" w:rsidRPr="00F51752" w:rsidRDefault="00C46FE6" w:rsidP="00DB0554">
      <w:pPr>
        <w:pStyle w:val="ListParagraph"/>
        <w:ind w:left="1843" w:hanging="709"/>
        <w:jc w:val="both"/>
        <w:rPr>
          <w:rFonts w:ascii="Arial" w:hAnsi="Arial" w:cs="Arial"/>
          <w:color w:val="auto"/>
        </w:rPr>
      </w:pPr>
    </w:p>
    <w:p w14:paraId="4F2175EB" w14:textId="77777777" w:rsidR="00C46FE6" w:rsidRPr="00F51752" w:rsidRDefault="02EE996C"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 xml:space="preserve">Implementation of a 2 hour cool down period prior to the cessation of work activity or leaving site as required by the </w:t>
      </w:r>
      <w:r w:rsidRPr="00F51752">
        <w:rPr>
          <w:rFonts w:ascii="Arial" w:hAnsi="Arial" w:cs="Arial"/>
          <w:i/>
          <w:iCs/>
          <w:color w:val="auto"/>
        </w:rPr>
        <w:t xml:space="preserve">Standard Fire Precautions for Contractors Engaged in Crown Works </w:t>
      </w:r>
      <w:r w:rsidRPr="00F51752">
        <w:rPr>
          <w:rFonts w:ascii="Arial" w:hAnsi="Arial" w:cs="Arial"/>
          <w:color w:val="auto"/>
        </w:rPr>
        <w:t>document. In high risk areas the cool down period may be longer as dictated by the risk assessment.</w:t>
      </w:r>
    </w:p>
    <w:p w14:paraId="51B5A132" w14:textId="77777777" w:rsidR="008F27E1" w:rsidRPr="00F51752" w:rsidRDefault="008F27E1" w:rsidP="007A6682">
      <w:pPr>
        <w:pStyle w:val="ListParagraph"/>
        <w:ind w:left="851" w:hanging="851"/>
        <w:jc w:val="both"/>
        <w:rPr>
          <w:rFonts w:ascii="Arial" w:eastAsia="Times New Roman" w:hAnsi="Arial" w:cs="Arial"/>
          <w:b/>
          <w:bCs/>
          <w:color w:val="auto"/>
          <w:lang w:eastAsia="en-GB"/>
        </w:rPr>
      </w:pPr>
    </w:p>
    <w:p w14:paraId="3FF5D96D" w14:textId="77777777" w:rsidR="000D4D50" w:rsidRPr="00F51752" w:rsidRDefault="02EE996C" w:rsidP="00DB0554">
      <w:pPr>
        <w:pStyle w:val="ListParagraph"/>
        <w:numPr>
          <w:ilvl w:val="0"/>
          <w:numId w:val="44"/>
        </w:numPr>
        <w:ind w:left="567" w:hanging="567"/>
        <w:jc w:val="both"/>
        <w:rPr>
          <w:rFonts w:ascii="Arial" w:eastAsia="Times New Roman" w:hAnsi="Arial" w:cs="Arial"/>
          <w:b/>
          <w:bCs/>
          <w:color w:val="000000" w:themeColor="text1"/>
          <w:lang w:eastAsia="en-GB"/>
        </w:rPr>
      </w:pPr>
      <w:r w:rsidRPr="00F51752">
        <w:rPr>
          <w:rFonts w:ascii="Arial" w:eastAsia="Times New Roman" w:hAnsi="Arial" w:cs="Arial"/>
          <w:b/>
          <w:bCs/>
          <w:color w:val="auto"/>
          <w:lang w:eastAsia="en-GB"/>
        </w:rPr>
        <w:t>Government Construction Standards</w:t>
      </w:r>
    </w:p>
    <w:p w14:paraId="55A2F167" w14:textId="77777777" w:rsidR="00073050" w:rsidRPr="00F51752" w:rsidRDefault="00073050" w:rsidP="007A6682">
      <w:pPr>
        <w:pStyle w:val="ListParagraph"/>
        <w:ind w:left="851" w:hanging="851"/>
        <w:jc w:val="both"/>
        <w:rPr>
          <w:rFonts w:ascii="Arial" w:eastAsia="Times New Roman" w:hAnsi="Arial" w:cs="Arial"/>
          <w:b/>
          <w:bCs/>
          <w:color w:val="auto"/>
          <w:lang w:eastAsia="en-GB"/>
        </w:rPr>
      </w:pPr>
    </w:p>
    <w:p w14:paraId="6713EF35" w14:textId="77777777" w:rsidR="0082152A" w:rsidRPr="00F51752" w:rsidRDefault="02EE996C"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 xml:space="preserve">The Supplier shall comply with Cabinet Office publication </w:t>
      </w:r>
      <w:r w:rsidRPr="00F51752">
        <w:rPr>
          <w:rFonts w:ascii="Arial" w:hAnsi="Arial" w:cs="Arial"/>
          <w:i/>
          <w:iCs/>
          <w:color w:val="auto"/>
        </w:rPr>
        <w:t>Government Construction: Common Minimum Standards for Procurement of the Built Environments in the Public Sector</w:t>
      </w:r>
      <w:r w:rsidRPr="00F51752">
        <w:rPr>
          <w:rFonts w:ascii="Arial" w:hAnsi="Arial" w:cs="Arial"/>
          <w:color w:val="auto"/>
        </w:rPr>
        <w:t xml:space="preserve"> (referred to as the CMS). </w:t>
      </w:r>
    </w:p>
    <w:p w14:paraId="02CCA896" w14:textId="77777777" w:rsidR="0082152A" w:rsidRPr="00F51752" w:rsidRDefault="0082152A" w:rsidP="00DB0554">
      <w:pPr>
        <w:pStyle w:val="ListParagraph"/>
        <w:ind w:left="1134" w:hanging="567"/>
        <w:jc w:val="both"/>
        <w:rPr>
          <w:rFonts w:ascii="Arial" w:eastAsia="Times New Roman" w:hAnsi="Arial" w:cs="Arial"/>
          <w:b/>
          <w:bCs/>
          <w:color w:val="auto"/>
          <w:lang w:eastAsia="en-GB"/>
        </w:rPr>
      </w:pPr>
    </w:p>
    <w:p w14:paraId="006C3E4A" w14:textId="77777777" w:rsidR="000D4D50" w:rsidRPr="00F51752" w:rsidRDefault="02EE996C"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The Supplier shall ensure that all staff and members of their supply teams who are workers on or regular visitors to the Affected Premises are registered on the Construction Skills Certification Scheme (or an equivalent scheme).</w:t>
      </w:r>
    </w:p>
    <w:p w14:paraId="539E4E69" w14:textId="77777777" w:rsidR="0001008E" w:rsidRPr="00F51752" w:rsidRDefault="0001008E" w:rsidP="00DB0554">
      <w:pPr>
        <w:pStyle w:val="ListParagraph"/>
        <w:ind w:left="1134" w:hanging="567"/>
        <w:jc w:val="both"/>
        <w:rPr>
          <w:rFonts w:ascii="Arial" w:eastAsia="Times New Roman" w:hAnsi="Arial" w:cs="Arial"/>
          <w:b/>
          <w:bCs/>
          <w:color w:val="auto"/>
          <w:lang w:eastAsia="en-GB"/>
        </w:rPr>
      </w:pPr>
    </w:p>
    <w:p w14:paraId="7B330573" w14:textId="020966D0" w:rsidR="000D4D50" w:rsidRPr="00F51752" w:rsidRDefault="02EE996C"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 xml:space="preserve">The Supplier shall therefore ensure all such staff and </w:t>
      </w:r>
      <w:r w:rsidR="004D20C8">
        <w:rPr>
          <w:rFonts w:ascii="Arial" w:hAnsi="Arial" w:cs="Arial"/>
          <w:color w:val="auto"/>
        </w:rPr>
        <w:t>S</w:t>
      </w:r>
      <w:r w:rsidRPr="00F51752">
        <w:rPr>
          <w:rFonts w:ascii="Arial" w:hAnsi="Arial" w:cs="Arial"/>
          <w:color w:val="auto"/>
        </w:rPr>
        <w:t>ub-contractors have completed minimum appropriate health and safety training elements on industry standard competence-based certification, demonstrated by holding and maintaining industry skills cards such as, Construction Skills Certification Scheme (CSCS), Construction Plant Competence Scheme (CPCS), Construction Skills Register (CSR), Institute of Occupations Safety and Health (IOSH) Passport or equivalent schemes.</w:t>
      </w:r>
    </w:p>
    <w:p w14:paraId="6F650EC6" w14:textId="77777777" w:rsidR="000D4D50" w:rsidRPr="00F51752" w:rsidRDefault="000D4D50" w:rsidP="00DB0554">
      <w:pPr>
        <w:pStyle w:val="ListParagraph"/>
        <w:ind w:left="1134" w:hanging="567"/>
        <w:jc w:val="both"/>
        <w:rPr>
          <w:rFonts w:ascii="Arial" w:hAnsi="Arial" w:cs="Arial"/>
          <w:color w:val="auto"/>
        </w:rPr>
      </w:pPr>
    </w:p>
    <w:p w14:paraId="12F4C7D4" w14:textId="77777777" w:rsidR="000D4D50" w:rsidRPr="00F51752" w:rsidRDefault="02EE996C"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Records of such staff training, certification, refresher training and renewal dates shall be maintained by the Supplier for inspection and assurance.</w:t>
      </w:r>
    </w:p>
    <w:p w14:paraId="53A2DA45" w14:textId="77777777" w:rsidR="000D4D50" w:rsidRPr="00F51752" w:rsidRDefault="000D4D50" w:rsidP="00DB0554">
      <w:pPr>
        <w:pStyle w:val="ListParagraph"/>
        <w:ind w:left="1134" w:hanging="567"/>
        <w:jc w:val="both"/>
        <w:rPr>
          <w:rFonts w:ascii="Arial" w:hAnsi="Arial" w:cs="Arial"/>
          <w:color w:val="auto"/>
        </w:rPr>
      </w:pPr>
    </w:p>
    <w:p w14:paraId="299C6322" w14:textId="219F009C" w:rsidR="00F06B63" w:rsidRPr="00F51752" w:rsidRDefault="02EE996C"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 xml:space="preserve">Records of Supplier verification of </w:t>
      </w:r>
      <w:r w:rsidR="004D20C8">
        <w:rPr>
          <w:rFonts w:ascii="Arial" w:hAnsi="Arial" w:cs="Arial"/>
          <w:color w:val="auto"/>
        </w:rPr>
        <w:t>S</w:t>
      </w:r>
      <w:r w:rsidRPr="00F51752">
        <w:rPr>
          <w:rFonts w:ascii="Arial" w:hAnsi="Arial" w:cs="Arial"/>
          <w:color w:val="auto"/>
        </w:rPr>
        <w:t>ub-contractor staff training, certification and renewal dates shall be retained by the Supplier for inspection and assurance.</w:t>
      </w:r>
    </w:p>
    <w:p w14:paraId="6F93CF90" w14:textId="77777777" w:rsidR="007D2EA9" w:rsidRPr="00F51752" w:rsidRDefault="007D2EA9" w:rsidP="00DB0554">
      <w:pPr>
        <w:pStyle w:val="ListParagraph"/>
        <w:ind w:left="1134" w:hanging="567"/>
        <w:jc w:val="both"/>
        <w:rPr>
          <w:rFonts w:ascii="Arial" w:eastAsia="Times New Roman" w:hAnsi="Arial" w:cs="Arial"/>
          <w:color w:val="auto"/>
          <w:lang w:eastAsia="en-GB"/>
        </w:rPr>
      </w:pPr>
    </w:p>
    <w:p w14:paraId="148EBAB4" w14:textId="77777777" w:rsidR="00CC3EB1" w:rsidRPr="00F51752" w:rsidRDefault="02EE996C" w:rsidP="00DB0554">
      <w:pPr>
        <w:pStyle w:val="ListParagraph"/>
        <w:numPr>
          <w:ilvl w:val="0"/>
          <w:numId w:val="44"/>
        </w:numPr>
        <w:ind w:left="567" w:hanging="567"/>
        <w:jc w:val="both"/>
        <w:rPr>
          <w:rFonts w:ascii="Arial" w:eastAsia="Times New Roman" w:hAnsi="Arial" w:cs="Arial"/>
          <w:b/>
          <w:bCs/>
          <w:color w:val="000000" w:themeColor="text1"/>
          <w:lang w:eastAsia="en-GB"/>
        </w:rPr>
      </w:pPr>
      <w:r w:rsidRPr="00F51752">
        <w:rPr>
          <w:rFonts w:ascii="Arial" w:eastAsia="Times New Roman" w:hAnsi="Arial" w:cs="Arial"/>
          <w:b/>
          <w:bCs/>
          <w:color w:val="auto"/>
          <w:lang w:eastAsia="en-GB"/>
        </w:rPr>
        <w:t>Temporary Works</w:t>
      </w:r>
    </w:p>
    <w:p w14:paraId="429D5ABD" w14:textId="77777777" w:rsidR="00CC3EB1" w:rsidRPr="00F51752" w:rsidRDefault="00CC3EB1" w:rsidP="007A6682">
      <w:pPr>
        <w:pStyle w:val="ListParagraph"/>
        <w:ind w:left="851" w:hanging="851"/>
        <w:jc w:val="both"/>
        <w:rPr>
          <w:rFonts w:ascii="Arial" w:eastAsia="Times New Roman" w:hAnsi="Arial" w:cs="Arial"/>
          <w:b/>
          <w:bCs/>
          <w:color w:val="auto"/>
          <w:lang w:eastAsia="en-GB"/>
        </w:rPr>
      </w:pPr>
    </w:p>
    <w:p w14:paraId="29AEEC36" w14:textId="5552287F" w:rsidR="00CC3EB1" w:rsidRPr="00F51752" w:rsidRDefault="02EE996C"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 xml:space="preserve">The Supplier shall develop and implement a system for the management of Temporary Works (TW) on all works associated with the </w:t>
      </w:r>
      <w:r w:rsidR="00936466" w:rsidRPr="00F51752">
        <w:rPr>
          <w:rFonts w:ascii="Arial" w:hAnsi="Arial" w:cs="Arial"/>
          <w:color w:val="auto"/>
        </w:rPr>
        <w:t>C</w:t>
      </w:r>
      <w:r w:rsidRPr="00F51752">
        <w:rPr>
          <w:rFonts w:ascii="Arial" w:hAnsi="Arial" w:cs="Arial"/>
          <w:color w:val="auto"/>
        </w:rPr>
        <w:t xml:space="preserve">ontract that meets the standards set out in British Standard BS 5975: </w:t>
      </w:r>
      <w:r w:rsidRPr="00F51752">
        <w:rPr>
          <w:rFonts w:ascii="Arial" w:eastAsia="Times New Roman" w:hAnsi="Arial" w:cs="Arial"/>
          <w:color w:val="auto"/>
          <w:lang w:eastAsia="en-GB"/>
        </w:rPr>
        <w:t xml:space="preserve">Code of practice for temporary works procedures and the permissible stress design of falsework. </w:t>
      </w:r>
      <w:r w:rsidRPr="00F51752">
        <w:rPr>
          <w:rFonts w:ascii="Arial" w:hAnsi="Arial" w:cs="Arial"/>
          <w:color w:val="auto"/>
        </w:rPr>
        <w:t>The system shall include as a minimum:</w:t>
      </w:r>
    </w:p>
    <w:p w14:paraId="36A8AE82" w14:textId="77777777" w:rsidR="00CC3EB1" w:rsidRPr="00F51752" w:rsidRDefault="00CC3EB1" w:rsidP="007A6682">
      <w:pPr>
        <w:pStyle w:val="ListParagraph"/>
        <w:ind w:left="1282"/>
        <w:jc w:val="both"/>
        <w:rPr>
          <w:rFonts w:ascii="Arial" w:eastAsia="Times New Roman" w:hAnsi="Arial" w:cs="Arial"/>
          <w:b/>
          <w:bCs/>
          <w:color w:val="auto"/>
          <w:lang w:eastAsia="en-GB"/>
        </w:rPr>
      </w:pPr>
    </w:p>
    <w:p w14:paraId="003B715F" w14:textId="77777777" w:rsidR="00CC3EB1"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Appointment of a Temporary Works Co-ordinator (TWC).</w:t>
      </w:r>
    </w:p>
    <w:p w14:paraId="0378E936" w14:textId="77777777" w:rsidR="008D4064" w:rsidRPr="00F51752" w:rsidRDefault="008D4064" w:rsidP="00DB0554">
      <w:pPr>
        <w:pStyle w:val="ListParagraph"/>
        <w:ind w:left="1843" w:hanging="709"/>
        <w:jc w:val="both"/>
        <w:rPr>
          <w:rFonts w:ascii="Arial" w:eastAsia="Times New Roman" w:hAnsi="Arial" w:cs="Arial"/>
          <w:b/>
          <w:bCs/>
          <w:color w:val="auto"/>
          <w:lang w:eastAsia="en-GB"/>
        </w:rPr>
      </w:pPr>
    </w:p>
    <w:p w14:paraId="509769BA" w14:textId="77777777" w:rsidR="00CC3EB1"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Preparation of an adequate design brief.</w:t>
      </w:r>
    </w:p>
    <w:p w14:paraId="5BBFD3C1" w14:textId="77777777" w:rsidR="008D4064" w:rsidRPr="00F51752" w:rsidRDefault="008D4064" w:rsidP="00DB0554">
      <w:pPr>
        <w:pStyle w:val="ListParagraph"/>
        <w:ind w:left="1843" w:hanging="709"/>
        <w:jc w:val="both"/>
        <w:rPr>
          <w:rFonts w:ascii="Arial" w:eastAsia="Times New Roman" w:hAnsi="Arial" w:cs="Arial"/>
          <w:b/>
          <w:bCs/>
          <w:color w:val="auto"/>
          <w:lang w:eastAsia="en-GB"/>
        </w:rPr>
      </w:pPr>
    </w:p>
    <w:p w14:paraId="692B7C3C" w14:textId="77777777" w:rsidR="00CC3EB1"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Completion and maintenance of a Temporary Works Register (TWR).</w:t>
      </w:r>
    </w:p>
    <w:p w14:paraId="444A03EE" w14:textId="77777777" w:rsidR="008D4064" w:rsidRPr="00F51752" w:rsidRDefault="008D4064" w:rsidP="00DB0554">
      <w:pPr>
        <w:pStyle w:val="ListParagraph"/>
        <w:ind w:left="1843" w:hanging="709"/>
        <w:jc w:val="both"/>
        <w:rPr>
          <w:rFonts w:ascii="Arial" w:eastAsia="Times New Roman" w:hAnsi="Arial" w:cs="Arial"/>
          <w:b/>
          <w:bCs/>
          <w:color w:val="auto"/>
          <w:lang w:eastAsia="en-GB"/>
        </w:rPr>
      </w:pPr>
    </w:p>
    <w:p w14:paraId="66859E25" w14:textId="77777777" w:rsidR="00CC3EB1"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Measures to ensure that the design function, the role of TWC, and Temporary Works Supervisor(s) (TWS) where appropriate, are carried out by competent individuals.</w:t>
      </w:r>
    </w:p>
    <w:p w14:paraId="2F10E5BB" w14:textId="77777777" w:rsidR="008D4064" w:rsidRPr="00F51752" w:rsidRDefault="008D4064" w:rsidP="00DB0554">
      <w:pPr>
        <w:pStyle w:val="ListParagraph"/>
        <w:ind w:left="1843" w:hanging="709"/>
        <w:jc w:val="both"/>
        <w:rPr>
          <w:rFonts w:ascii="Arial" w:eastAsia="Times New Roman" w:hAnsi="Arial" w:cs="Arial"/>
          <w:b/>
          <w:bCs/>
          <w:color w:val="auto"/>
          <w:lang w:eastAsia="en-GB"/>
        </w:rPr>
      </w:pPr>
    </w:p>
    <w:p w14:paraId="364A0D2D" w14:textId="77777777" w:rsidR="00CC3EB1"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Production of a temporary works design (including a design risk assessment and a designer's method statement where appropriate).</w:t>
      </w:r>
    </w:p>
    <w:p w14:paraId="51E853CF" w14:textId="77777777" w:rsidR="008D4064" w:rsidRPr="00F51752" w:rsidRDefault="008D4064" w:rsidP="00DB0554">
      <w:pPr>
        <w:pStyle w:val="ListParagraph"/>
        <w:ind w:left="1843" w:hanging="709"/>
        <w:jc w:val="both"/>
        <w:rPr>
          <w:rFonts w:ascii="Arial" w:eastAsia="Times New Roman" w:hAnsi="Arial" w:cs="Arial"/>
          <w:b/>
          <w:bCs/>
          <w:color w:val="auto"/>
          <w:lang w:eastAsia="en-GB"/>
        </w:rPr>
      </w:pPr>
    </w:p>
    <w:p w14:paraId="58E40B95" w14:textId="77777777" w:rsidR="00CC3EB1"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Independent checking of the temporary works design and issue of a design/design check certificate, if appropriate.</w:t>
      </w:r>
    </w:p>
    <w:p w14:paraId="3F9D35BC" w14:textId="77777777" w:rsidR="008D4064" w:rsidRPr="00F51752" w:rsidRDefault="008D4064" w:rsidP="00DB0554">
      <w:pPr>
        <w:pStyle w:val="ListParagraph"/>
        <w:ind w:left="1843" w:hanging="709"/>
        <w:jc w:val="both"/>
        <w:rPr>
          <w:rFonts w:ascii="Arial" w:eastAsia="Times New Roman" w:hAnsi="Arial" w:cs="Arial"/>
          <w:b/>
          <w:bCs/>
          <w:color w:val="auto"/>
          <w:lang w:eastAsia="en-GB"/>
        </w:rPr>
      </w:pPr>
    </w:p>
    <w:p w14:paraId="0D2348A3" w14:textId="77777777" w:rsidR="00CC3EB1"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Pre-erection inspection of the temporary works materials and components.</w:t>
      </w:r>
    </w:p>
    <w:p w14:paraId="1DA658CD" w14:textId="77777777" w:rsidR="008D4064" w:rsidRPr="00F51752" w:rsidRDefault="008D4064" w:rsidP="00DB0554">
      <w:pPr>
        <w:pStyle w:val="ListParagraph"/>
        <w:ind w:left="1843" w:hanging="709"/>
        <w:jc w:val="both"/>
        <w:rPr>
          <w:rFonts w:ascii="Arial" w:eastAsia="Times New Roman" w:hAnsi="Arial" w:cs="Arial"/>
          <w:b/>
          <w:bCs/>
          <w:color w:val="auto"/>
          <w:lang w:eastAsia="en-GB"/>
        </w:rPr>
      </w:pPr>
    </w:p>
    <w:p w14:paraId="11A9842C" w14:textId="77777777" w:rsidR="00CC3EB1" w:rsidRPr="00F51752" w:rsidRDefault="00CC3EB1"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hAnsi="Arial" w:cs="Arial"/>
          <w:color w:val="auto"/>
          <w:shd w:val="clear" w:color="auto" w:fill="FFFFFF"/>
        </w:rPr>
        <w:t>Assessment and appointment of contractors</w:t>
      </w:r>
      <w:r w:rsidR="00D960A5" w:rsidRPr="00F51752">
        <w:rPr>
          <w:rFonts w:ascii="Arial" w:hAnsi="Arial" w:cs="Arial"/>
          <w:color w:val="auto"/>
          <w:shd w:val="clear" w:color="auto" w:fill="FFFFFF"/>
        </w:rPr>
        <w:t>.</w:t>
      </w:r>
      <w:r w:rsidRPr="00F51752">
        <w:rPr>
          <w:rFonts w:ascii="Arial" w:hAnsi="Arial" w:cs="Arial"/>
          <w:color w:val="auto"/>
          <w:shd w:val="clear" w:color="auto" w:fill="FFFFFF"/>
        </w:rPr>
        <w:t xml:space="preserve"> </w:t>
      </w:r>
    </w:p>
    <w:p w14:paraId="2F403B57" w14:textId="77777777" w:rsidR="008D4064" w:rsidRPr="00F51752" w:rsidRDefault="008D4064" w:rsidP="00DB0554">
      <w:pPr>
        <w:pStyle w:val="ListParagraph"/>
        <w:ind w:left="1843" w:hanging="709"/>
        <w:jc w:val="both"/>
        <w:rPr>
          <w:rFonts w:ascii="Arial" w:eastAsia="Times New Roman" w:hAnsi="Arial" w:cs="Arial"/>
          <w:b/>
          <w:bCs/>
          <w:color w:val="auto"/>
          <w:lang w:eastAsia="en-GB"/>
        </w:rPr>
      </w:pPr>
    </w:p>
    <w:p w14:paraId="4E314AA7" w14:textId="77777777" w:rsidR="006F0783" w:rsidRPr="00F51752" w:rsidRDefault="00CC3EB1"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hAnsi="Arial" w:cs="Arial"/>
          <w:color w:val="auto"/>
          <w:shd w:val="clear" w:color="auto" w:fill="FFFFFF"/>
        </w:rPr>
        <w:t>Supervision of work, including checking completion, authorisation to load and removal</w:t>
      </w:r>
      <w:r w:rsidR="00D960A5" w:rsidRPr="00F51752">
        <w:rPr>
          <w:rFonts w:ascii="Arial" w:hAnsi="Arial" w:cs="Arial"/>
          <w:color w:val="auto"/>
          <w:shd w:val="clear" w:color="auto" w:fill="FFFFFF"/>
        </w:rPr>
        <w:t>.</w:t>
      </w:r>
    </w:p>
    <w:p w14:paraId="5409BE89" w14:textId="77777777" w:rsidR="006F0783" w:rsidRPr="00F51752" w:rsidRDefault="006F0783" w:rsidP="007A6682">
      <w:pPr>
        <w:pStyle w:val="ListParagraph"/>
        <w:jc w:val="both"/>
        <w:rPr>
          <w:rFonts w:ascii="Arial" w:eastAsia="Times New Roman" w:hAnsi="Arial" w:cs="Arial"/>
          <w:color w:val="auto"/>
          <w:lang w:eastAsia="en-GB"/>
        </w:rPr>
      </w:pPr>
    </w:p>
    <w:p w14:paraId="14DF6DC1" w14:textId="1002EFD2" w:rsidR="006F0783" w:rsidRPr="00F51752" w:rsidRDefault="02EE996C"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 xml:space="preserve">The </w:t>
      </w:r>
      <w:r w:rsidR="00336589">
        <w:rPr>
          <w:rFonts w:ascii="Arial" w:eastAsia="Times New Roman" w:hAnsi="Arial" w:cs="Arial"/>
          <w:color w:val="auto"/>
          <w:lang w:eastAsia="en-GB"/>
        </w:rPr>
        <w:t>Supplier shall implement S</w:t>
      </w:r>
      <w:r w:rsidRPr="00F51752">
        <w:rPr>
          <w:rFonts w:ascii="Arial" w:eastAsia="Times New Roman" w:hAnsi="Arial" w:cs="Arial"/>
          <w:color w:val="auto"/>
          <w:lang w:eastAsia="en-GB"/>
        </w:rPr>
        <w:t>ite procedures to ensure the effective control and supervision of the erection, safe use, maintenance and dismantling of the temporary works. This includes procedures to:</w:t>
      </w:r>
    </w:p>
    <w:p w14:paraId="5A8252BD" w14:textId="77777777" w:rsidR="006F0783" w:rsidRPr="00F51752" w:rsidRDefault="006F0783" w:rsidP="007A6682">
      <w:pPr>
        <w:pStyle w:val="ListParagraph"/>
        <w:ind w:left="1305"/>
        <w:jc w:val="both"/>
        <w:rPr>
          <w:rFonts w:ascii="Arial" w:eastAsia="Times New Roman" w:hAnsi="Arial" w:cs="Arial"/>
          <w:b/>
          <w:bCs/>
          <w:color w:val="auto"/>
          <w:lang w:eastAsia="en-GB"/>
        </w:rPr>
      </w:pPr>
    </w:p>
    <w:p w14:paraId="54ACFD64" w14:textId="77777777" w:rsidR="006F0783"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Check that the temporary works have been erected in accordance with the design and issue a formal “permit to load” where necessary.</w:t>
      </w:r>
    </w:p>
    <w:p w14:paraId="0B81D247" w14:textId="77777777" w:rsidR="006F0783" w:rsidRPr="00F51752" w:rsidRDefault="006F0783" w:rsidP="00DB0554">
      <w:pPr>
        <w:pStyle w:val="ListParagraph"/>
        <w:ind w:left="1843" w:hanging="709"/>
        <w:jc w:val="both"/>
        <w:rPr>
          <w:rFonts w:ascii="Arial" w:eastAsia="Times New Roman" w:hAnsi="Arial" w:cs="Arial"/>
          <w:b/>
          <w:bCs/>
          <w:color w:val="auto"/>
          <w:lang w:eastAsia="en-GB"/>
        </w:rPr>
      </w:pPr>
    </w:p>
    <w:p w14:paraId="0E6CA551" w14:textId="77777777" w:rsidR="002D7EBC"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Regular inspection and maintenance of temporary works including the maintenance of records.</w:t>
      </w:r>
    </w:p>
    <w:p w14:paraId="790EDEC0" w14:textId="77777777" w:rsidR="002D7EBC" w:rsidRPr="00F51752" w:rsidRDefault="002D7EBC" w:rsidP="00DB0554">
      <w:pPr>
        <w:spacing w:after="0"/>
        <w:ind w:left="1843" w:hanging="709"/>
        <w:jc w:val="both"/>
        <w:rPr>
          <w:rFonts w:ascii="Arial" w:eastAsia="Times New Roman" w:hAnsi="Arial" w:cs="Arial"/>
          <w:b/>
          <w:bCs/>
          <w:lang w:eastAsia="en-GB"/>
        </w:rPr>
      </w:pPr>
    </w:p>
    <w:p w14:paraId="4A847325" w14:textId="77777777" w:rsidR="006F0783"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Confirm when the permanent works have attained adequate strength to allow dismantling of the temporary works and issue a formal “permit to dismantle” where necessary.</w:t>
      </w:r>
    </w:p>
    <w:p w14:paraId="564234F9" w14:textId="77777777" w:rsidR="006F0783" w:rsidRPr="00F51752" w:rsidRDefault="006F0783" w:rsidP="00DB0554">
      <w:pPr>
        <w:pStyle w:val="ListParagraph"/>
        <w:ind w:left="1843" w:hanging="709"/>
        <w:jc w:val="both"/>
        <w:rPr>
          <w:rFonts w:ascii="Arial" w:eastAsia="Times New Roman" w:hAnsi="Arial" w:cs="Arial"/>
          <w:b/>
          <w:color w:val="auto"/>
          <w:lang w:eastAsia="en-GB"/>
        </w:rPr>
      </w:pPr>
    </w:p>
    <w:p w14:paraId="44F708D4" w14:textId="4F737F79" w:rsidR="006F0783"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 xml:space="preserve">Ensuring that where the Supplier’s </w:t>
      </w:r>
      <w:r w:rsidR="004D20C8">
        <w:rPr>
          <w:rFonts w:ascii="Arial" w:eastAsia="Times New Roman" w:hAnsi="Arial" w:cs="Arial"/>
          <w:color w:val="auto"/>
          <w:lang w:eastAsia="en-GB"/>
        </w:rPr>
        <w:t>S</w:t>
      </w:r>
      <w:r w:rsidRPr="00F51752">
        <w:rPr>
          <w:rFonts w:ascii="Arial" w:eastAsia="Times New Roman" w:hAnsi="Arial" w:cs="Arial"/>
          <w:color w:val="auto"/>
          <w:lang w:eastAsia="en-GB"/>
        </w:rPr>
        <w:t xml:space="preserve">ub-contractors do not have the experience to operate their own temporary works </w:t>
      </w:r>
      <w:r w:rsidR="008C50E1" w:rsidRPr="00F51752">
        <w:rPr>
          <w:rFonts w:ascii="Arial" w:eastAsia="Times New Roman" w:hAnsi="Arial" w:cs="Arial"/>
          <w:color w:val="auto"/>
          <w:lang w:eastAsia="en-GB"/>
        </w:rPr>
        <w:t>procedure,</w:t>
      </w:r>
      <w:r w:rsidRPr="00F51752">
        <w:rPr>
          <w:rFonts w:ascii="Arial" w:eastAsia="Times New Roman" w:hAnsi="Arial" w:cs="Arial"/>
          <w:color w:val="auto"/>
          <w:lang w:eastAsia="en-GB"/>
        </w:rPr>
        <w:t xml:space="preserve"> they have access to the Supplier’s temporary works resources</w:t>
      </w:r>
      <w:r w:rsidR="007319D2"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or obtain external expertise.</w:t>
      </w:r>
    </w:p>
    <w:p w14:paraId="541A74B9" w14:textId="77777777" w:rsidR="006F0783" w:rsidRPr="00F51752" w:rsidRDefault="006F0783" w:rsidP="007A6682">
      <w:pPr>
        <w:pStyle w:val="ListParagraph"/>
        <w:ind w:left="2495"/>
        <w:jc w:val="both"/>
        <w:rPr>
          <w:rFonts w:ascii="Arial" w:eastAsia="Times New Roman" w:hAnsi="Arial" w:cs="Arial"/>
          <w:b/>
          <w:bCs/>
          <w:color w:val="auto"/>
          <w:lang w:eastAsia="en-GB"/>
        </w:rPr>
      </w:pPr>
    </w:p>
    <w:p w14:paraId="15FCB088" w14:textId="77777777" w:rsidR="006F0783" w:rsidRPr="00F51752" w:rsidRDefault="02EE996C"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The Supplier shall ensure that TWCs and anyone involved in the design, supervision, checking, certification or inspection of temporary works possess the</w:t>
      </w:r>
      <w:r w:rsidRPr="00F51752">
        <w:rPr>
          <w:rFonts w:ascii="Arial" w:eastAsia="Times New Roman" w:hAnsi="Arial" w:cs="Arial"/>
          <w:color w:val="auto"/>
          <w:lang w:eastAsia="en-GB"/>
        </w:rPr>
        <w:t xml:space="preserve"> key attributes to discharge the role; these include:</w:t>
      </w:r>
    </w:p>
    <w:p w14:paraId="1A0D0449" w14:textId="77777777" w:rsidR="006F0783" w:rsidRPr="00F51752" w:rsidRDefault="006F0783" w:rsidP="007A6682">
      <w:pPr>
        <w:pStyle w:val="ListParagraph"/>
        <w:ind w:left="1305"/>
        <w:jc w:val="both"/>
        <w:rPr>
          <w:rFonts w:ascii="Arial" w:eastAsia="Times New Roman" w:hAnsi="Arial" w:cs="Arial"/>
          <w:b/>
          <w:bCs/>
          <w:color w:val="auto"/>
          <w:lang w:eastAsia="en-GB"/>
        </w:rPr>
      </w:pPr>
    </w:p>
    <w:p w14:paraId="006A24D0" w14:textId="77777777" w:rsidR="006F0783"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Appropriate relevant experience.</w:t>
      </w:r>
    </w:p>
    <w:p w14:paraId="0312ED33" w14:textId="77777777" w:rsidR="006F0783" w:rsidRPr="00F51752" w:rsidRDefault="006F0783" w:rsidP="00DB0554">
      <w:pPr>
        <w:pStyle w:val="ListParagraph"/>
        <w:ind w:left="1843" w:hanging="709"/>
        <w:jc w:val="both"/>
        <w:rPr>
          <w:rFonts w:ascii="Arial" w:eastAsia="Times New Roman" w:hAnsi="Arial" w:cs="Arial"/>
          <w:b/>
          <w:bCs/>
          <w:color w:val="auto"/>
          <w:lang w:eastAsia="en-GB"/>
        </w:rPr>
      </w:pPr>
    </w:p>
    <w:p w14:paraId="6335A0C5" w14:textId="34822A05" w:rsidR="00997076" w:rsidRPr="00997076" w:rsidRDefault="02EE996C" w:rsidP="00997076">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lastRenderedPageBreak/>
        <w:t>Formal temporary works training.</w:t>
      </w:r>
    </w:p>
    <w:p w14:paraId="1CAE4876" w14:textId="77777777" w:rsidR="00997076" w:rsidRPr="00997076" w:rsidRDefault="00997076" w:rsidP="00997076">
      <w:pPr>
        <w:pStyle w:val="ListParagraph"/>
        <w:ind w:left="1843"/>
        <w:jc w:val="both"/>
        <w:rPr>
          <w:rFonts w:ascii="Arial" w:eastAsia="Times New Roman" w:hAnsi="Arial" w:cs="Arial"/>
          <w:b/>
          <w:bCs/>
          <w:color w:val="000000" w:themeColor="text1"/>
          <w:lang w:eastAsia="en-GB"/>
        </w:rPr>
      </w:pPr>
    </w:p>
    <w:p w14:paraId="7D228022" w14:textId="0092D97D" w:rsidR="006F0783" w:rsidRPr="00F51752" w:rsidRDefault="000C19AE"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Appropriate relevant p</w:t>
      </w:r>
      <w:r w:rsidR="02EE996C" w:rsidRPr="00F51752">
        <w:rPr>
          <w:rFonts w:ascii="Arial" w:eastAsia="Times New Roman" w:hAnsi="Arial" w:cs="Arial"/>
          <w:color w:val="auto"/>
          <w:lang w:eastAsia="en-GB"/>
        </w:rPr>
        <w:t>rofessional qualifications.</w:t>
      </w:r>
    </w:p>
    <w:p w14:paraId="2F9A82FA" w14:textId="77777777" w:rsidR="006F0783" w:rsidRPr="00F51752" w:rsidRDefault="006F0783" w:rsidP="00DB0554">
      <w:pPr>
        <w:pStyle w:val="ListParagraph"/>
        <w:ind w:left="1843" w:hanging="709"/>
        <w:jc w:val="both"/>
        <w:rPr>
          <w:rFonts w:ascii="Arial" w:eastAsia="Times New Roman" w:hAnsi="Arial" w:cs="Arial"/>
          <w:color w:val="auto"/>
          <w:lang w:eastAsia="en-GB"/>
        </w:rPr>
      </w:pPr>
    </w:p>
    <w:p w14:paraId="559F7694" w14:textId="77777777" w:rsidR="00CC3EB1"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The competence and authority to be effective.</w:t>
      </w:r>
    </w:p>
    <w:p w14:paraId="6194E9B9" w14:textId="77777777" w:rsidR="00B7384B" w:rsidRPr="00F51752" w:rsidRDefault="00B7384B" w:rsidP="007A6682">
      <w:pPr>
        <w:pStyle w:val="ListParagraph"/>
        <w:jc w:val="both"/>
        <w:rPr>
          <w:rFonts w:ascii="Arial" w:eastAsia="Times New Roman" w:hAnsi="Arial" w:cs="Arial"/>
          <w:b/>
          <w:color w:val="auto"/>
          <w:lang w:eastAsia="en-GB"/>
        </w:rPr>
      </w:pPr>
    </w:p>
    <w:p w14:paraId="28D755DF" w14:textId="77777777" w:rsidR="0011445B" w:rsidRPr="00F51752" w:rsidRDefault="02EE996C" w:rsidP="00DB0554">
      <w:pPr>
        <w:pStyle w:val="ListParagraph"/>
        <w:numPr>
          <w:ilvl w:val="0"/>
          <w:numId w:val="44"/>
        </w:numPr>
        <w:ind w:left="567" w:hanging="567"/>
        <w:jc w:val="both"/>
        <w:rPr>
          <w:rFonts w:ascii="Arial" w:eastAsia="Times New Roman" w:hAnsi="Arial" w:cs="Arial"/>
          <w:b/>
          <w:bCs/>
          <w:color w:val="000000" w:themeColor="text1"/>
          <w:lang w:eastAsia="en-GB"/>
        </w:rPr>
      </w:pPr>
      <w:r w:rsidRPr="00F51752">
        <w:rPr>
          <w:rFonts w:ascii="Arial" w:eastAsia="Times New Roman" w:hAnsi="Arial" w:cs="Arial"/>
          <w:b/>
          <w:bCs/>
          <w:color w:val="auto"/>
          <w:lang w:eastAsia="en-GB"/>
        </w:rPr>
        <w:t>Asbestos</w:t>
      </w:r>
    </w:p>
    <w:p w14:paraId="6806028F" w14:textId="77777777" w:rsidR="0011445B" w:rsidRPr="00F51752" w:rsidRDefault="0011445B" w:rsidP="007A6682">
      <w:pPr>
        <w:pStyle w:val="ListParagraph"/>
        <w:ind w:left="851" w:hanging="851"/>
        <w:jc w:val="both"/>
        <w:rPr>
          <w:rFonts w:ascii="Arial" w:eastAsia="Times New Roman" w:hAnsi="Arial" w:cs="Arial"/>
          <w:b/>
          <w:bCs/>
          <w:color w:val="auto"/>
          <w:lang w:eastAsia="en-GB"/>
        </w:rPr>
      </w:pPr>
    </w:p>
    <w:p w14:paraId="499D0AC8" w14:textId="4CC03D9E" w:rsidR="0011445B" w:rsidRPr="00F51752" w:rsidRDefault="02EE996C"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 xml:space="preserve">The Supplier shall draft a site-specific Asbestos Management Plan (AMP) and be fully responsible for implementing and maintaining the arrangements for the </w:t>
      </w:r>
      <w:r w:rsidR="00F72B8E" w:rsidRPr="00F51752">
        <w:rPr>
          <w:rFonts w:ascii="Arial" w:hAnsi="Arial" w:cs="Arial"/>
          <w:color w:val="auto"/>
        </w:rPr>
        <w:t>A</w:t>
      </w:r>
      <w:r w:rsidRPr="00F51752">
        <w:rPr>
          <w:rFonts w:ascii="Arial" w:hAnsi="Arial" w:cs="Arial"/>
          <w:color w:val="auto"/>
        </w:rPr>
        <w:t xml:space="preserve">ffected </w:t>
      </w:r>
      <w:r w:rsidR="00F72B8E" w:rsidRPr="00F51752">
        <w:rPr>
          <w:rFonts w:ascii="Arial" w:hAnsi="Arial" w:cs="Arial"/>
          <w:color w:val="auto"/>
        </w:rPr>
        <w:t>P</w:t>
      </w:r>
      <w:r w:rsidRPr="00F51752">
        <w:rPr>
          <w:rFonts w:ascii="Arial" w:hAnsi="Arial" w:cs="Arial"/>
          <w:color w:val="auto"/>
        </w:rPr>
        <w:t xml:space="preserve">roperty to secure compliance with </w:t>
      </w:r>
      <w:r w:rsidR="00935465">
        <w:rPr>
          <w:rFonts w:ascii="Arial" w:hAnsi="Arial" w:cs="Arial"/>
          <w:color w:val="auto"/>
        </w:rPr>
        <w:t>Law</w:t>
      </w:r>
      <w:r w:rsidRPr="00F51752">
        <w:rPr>
          <w:rFonts w:ascii="Arial" w:hAnsi="Arial" w:cs="Arial"/>
          <w:color w:val="auto"/>
        </w:rPr>
        <w:t>, good industry practice and the Buyer</w:t>
      </w:r>
      <w:r w:rsidR="00F72B8E" w:rsidRPr="00F51752">
        <w:rPr>
          <w:rFonts w:ascii="Arial" w:hAnsi="Arial" w:cs="Arial"/>
          <w:color w:val="auto"/>
        </w:rPr>
        <w:t>’</w:t>
      </w:r>
      <w:r w:rsidRPr="00F51752">
        <w:rPr>
          <w:rFonts w:ascii="Arial" w:hAnsi="Arial" w:cs="Arial"/>
          <w:color w:val="auto"/>
        </w:rPr>
        <w:t>s policy in relation to the management of asbestos, this includes but is not limited to:</w:t>
      </w:r>
    </w:p>
    <w:p w14:paraId="28B3648A" w14:textId="77777777" w:rsidR="00DC76CA" w:rsidRPr="00F51752" w:rsidRDefault="00DC76CA" w:rsidP="007A6682">
      <w:pPr>
        <w:pStyle w:val="ListParagraph"/>
        <w:ind w:left="1282"/>
        <w:jc w:val="both"/>
        <w:rPr>
          <w:rFonts w:ascii="Arial" w:eastAsia="Times New Roman" w:hAnsi="Arial" w:cs="Arial"/>
          <w:b/>
          <w:bCs/>
          <w:color w:val="auto"/>
          <w:lang w:eastAsia="en-GB"/>
        </w:rPr>
      </w:pPr>
    </w:p>
    <w:p w14:paraId="0524B95C" w14:textId="77777777" w:rsidR="00DC76CA"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hAnsi="Arial" w:cs="Arial"/>
          <w:color w:val="auto"/>
        </w:rPr>
        <w:t>The Control of Asbestos Regulations.</w:t>
      </w:r>
    </w:p>
    <w:p w14:paraId="6CE7ACE0" w14:textId="77777777" w:rsidR="00E4445C" w:rsidRPr="00F51752" w:rsidRDefault="00E4445C" w:rsidP="00DB0554">
      <w:pPr>
        <w:pStyle w:val="ListParagraph"/>
        <w:ind w:left="1843" w:hanging="709"/>
        <w:jc w:val="both"/>
        <w:rPr>
          <w:rFonts w:ascii="Arial" w:eastAsia="Times New Roman" w:hAnsi="Arial" w:cs="Arial"/>
          <w:b/>
          <w:bCs/>
          <w:color w:val="auto"/>
          <w:lang w:eastAsia="en-GB"/>
        </w:rPr>
      </w:pPr>
    </w:p>
    <w:p w14:paraId="0EDFFEE5" w14:textId="77777777" w:rsidR="00C56E4B" w:rsidRPr="00F51752" w:rsidRDefault="02EE996C" w:rsidP="004F0C24">
      <w:pPr>
        <w:pStyle w:val="ListParagraph"/>
        <w:numPr>
          <w:ilvl w:val="2"/>
          <w:numId w:val="44"/>
        </w:numPr>
        <w:ind w:left="1843" w:hanging="709"/>
        <w:rPr>
          <w:rFonts w:ascii="Arial" w:eastAsia="Times New Roman" w:hAnsi="Arial" w:cs="Arial"/>
          <w:b/>
          <w:bCs/>
          <w:color w:val="000000" w:themeColor="text1"/>
          <w:lang w:eastAsia="en-GB"/>
        </w:rPr>
      </w:pPr>
      <w:r w:rsidRPr="00F51752">
        <w:rPr>
          <w:rFonts w:ascii="Arial" w:hAnsi="Arial" w:cs="Arial"/>
          <w:color w:val="auto"/>
        </w:rPr>
        <w:t>HSE Publication ACOP L143 Managing and working with asbestos.</w:t>
      </w:r>
      <w:r w:rsidR="00DC76CA" w:rsidRPr="00F51752">
        <w:rPr>
          <w:rFonts w:ascii="Arial" w:hAnsi="Arial" w:cs="Arial"/>
        </w:rPr>
        <w:br/>
      </w:r>
    </w:p>
    <w:p w14:paraId="424251DC" w14:textId="77777777" w:rsidR="00DC76CA"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hAnsi="Arial" w:cs="Arial"/>
          <w:color w:val="auto"/>
        </w:rPr>
        <w:t>HSE publication HSG 264 Asbestos; the survey guide.</w:t>
      </w:r>
    </w:p>
    <w:p w14:paraId="054B4762" w14:textId="77777777" w:rsidR="00E4445C" w:rsidRPr="00F51752" w:rsidRDefault="00E4445C" w:rsidP="00DB0554">
      <w:pPr>
        <w:pStyle w:val="ListParagraph"/>
        <w:ind w:left="1843" w:hanging="709"/>
        <w:jc w:val="both"/>
        <w:rPr>
          <w:rFonts w:ascii="Arial" w:eastAsia="Times New Roman" w:hAnsi="Arial" w:cs="Arial"/>
          <w:b/>
          <w:bCs/>
          <w:color w:val="auto"/>
          <w:lang w:eastAsia="en-GB"/>
        </w:rPr>
      </w:pPr>
    </w:p>
    <w:p w14:paraId="33FE21A4" w14:textId="77777777" w:rsidR="00DC76CA"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hAnsi="Arial" w:cs="Arial"/>
          <w:color w:val="auto"/>
        </w:rPr>
        <w:t>Buyer Policy Instructions on asbestos.</w:t>
      </w:r>
    </w:p>
    <w:p w14:paraId="375D5C68" w14:textId="77777777" w:rsidR="00DC76CA" w:rsidRPr="00F51752" w:rsidRDefault="00DC76CA" w:rsidP="007A6682">
      <w:pPr>
        <w:pStyle w:val="ListParagraph"/>
        <w:ind w:left="1282"/>
        <w:jc w:val="both"/>
        <w:rPr>
          <w:rFonts w:ascii="Arial" w:eastAsia="Times New Roman" w:hAnsi="Arial" w:cs="Arial"/>
          <w:b/>
          <w:color w:val="auto"/>
          <w:lang w:eastAsia="en-GB"/>
        </w:rPr>
      </w:pPr>
    </w:p>
    <w:p w14:paraId="13AED4BB" w14:textId="77777777" w:rsidR="00DC76CA" w:rsidRPr="00F51752" w:rsidRDefault="02EE996C"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The Supplier’s arrangements and AMP shall include but not be limited to:</w:t>
      </w:r>
    </w:p>
    <w:p w14:paraId="3523C055" w14:textId="77777777" w:rsidR="00E020E7" w:rsidRPr="00F51752" w:rsidRDefault="00E020E7" w:rsidP="007A6682">
      <w:pPr>
        <w:pStyle w:val="ListParagraph"/>
        <w:ind w:left="1282"/>
        <w:jc w:val="both"/>
        <w:rPr>
          <w:rFonts w:ascii="Arial" w:hAnsi="Arial" w:cs="Arial"/>
          <w:color w:val="auto"/>
        </w:rPr>
      </w:pPr>
    </w:p>
    <w:p w14:paraId="379651C6" w14:textId="77777777" w:rsidR="004E2CB4"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hAnsi="Arial" w:cs="Arial"/>
          <w:color w:val="auto"/>
        </w:rPr>
        <w:t>Emergency arrangements for responding to damaged asbestos containing materials.</w:t>
      </w:r>
    </w:p>
    <w:p w14:paraId="1CCBEB0E" w14:textId="77777777" w:rsidR="004E2CB4" w:rsidRPr="00F51752" w:rsidRDefault="004E2CB4" w:rsidP="00DB0554">
      <w:pPr>
        <w:pStyle w:val="ListParagraph"/>
        <w:ind w:left="1843" w:hanging="709"/>
        <w:jc w:val="both"/>
        <w:rPr>
          <w:rFonts w:ascii="Arial" w:eastAsia="Times New Roman" w:hAnsi="Arial" w:cs="Arial"/>
          <w:b/>
          <w:bCs/>
          <w:color w:val="auto"/>
          <w:lang w:eastAsia="en-GB"/>
        </w:rPr>
      </w:pPr>
    </w:p>
    <w:p w14:paraId="56052E8F" w14:textId="67FFEED2" w:rsidR="00E020E7"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hAnsi="Arial" w:cs="Arial"/>
          <w:color w:val="auto"/>
        </w:rPr>
        <w:t xml:space="preserve">The services of the Supplier as an Appointed Person (AP) as </w:t>
      </w:r>
      <w:r w:rsidR="001E38B1">
        <w:rPr>
          <w:rFonts w:ascii="Arial" w:hAnsi="Arial" w:cs="Arial"/>
          <w:color w:val="auto"/>
        </w:rPr>
        <w:t>described in HSG 264 for each E</w:t>
      </w:r>
      <w:r w:rsidRPr="00F51752">
        <w:rPr>
          <w:rFonts w:ascii="Arial" w:hAnsi="Arial" w:cs="Arial"/>
          <w:color w:val="auto"/>
        </w:rPr>
        <w:t>stablishment to oversee the implementation of the Asbestos Management Plan, liaise with other asbestos Duty</w:t>
      </w:r>
      <w:r w:rsidR="00F72B8E" w:rsidRPr="00F51752">
        <w:rPr>
          <w:rFonts w:ascii="Arial" w:hAnsi="Arial" w:cs="Arial"/>
          <w:color w:val="auto"/>
        </w:rPr>
        <w:t xml:space="preserve"> H</w:t>
      </w:r>
      <w:r w:rsidRPr="00F51752">
        <w:rPr>
          <w:rFonts w:ascii="Arial" w:hAnsi="Arial" w:cs="Arial"/>
          <w:color w:val="auto"/>
        </w:rPr>
        <w:t>olders, taking day-to-day responsibility for identifying, minimising and controlling asbestos risks and managing the practical application of AP duties for asbestos within the fixed infrastructure and contracted equipment assets, and to provide competent advice to the Buyer.</w:t>
      </w:r>
    </w:p>
    <w:p w14:paraId="1FD7FFD0" w14:textId="77777777" w:rsidR="00E4445C" w:rsidRPr="00F51752" w:rsidRDefault="00E4445C" w:rsidP="00DB0554">
      <w:pPr>
        <w:pStyle w:val="ListParagraph"/>
        <w:ind w:left="1843" w:hanging="709"/>
        <w:jc w:val="both"/>
        <w:rPr>
          <w:rFonts w:ascii="Arial" w:eastAsia="Times New Roman" w:hAnsi="Arial" w:cs="Arial"/>
          <w:b/>
          <w:bCs/>
          <w:color w:val="auto"/>
          <w:lang w:eastAsia="en-GB"/>
        </w:rPr>
      </w:pPr>
    </w:p>
    <w:p w14:paraId="3C7D9C90" w14:textId="50BFCA00" w:rsidR="00E4445C"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hAnsi="Arial" w:cs="Arial"/>
          <w:color w:val="auto"/>
        </w:rPr>
        <w:t xml:space="preserve">Creating </w:t>
      </w:r>
      <w:r w:rsidR="00F72B8E" w:rsidRPr="00F51752">
        <w:rPr>
          <w:rFonts w:ascii="Arial" w:hAnsi="Arial" w:cs="Arial"/>
          <w:color w:val="auto"/>
        </w:rPr>
        <w:t>a</w:t>
      </w:r>
      <w:r w:rsidRPr="00F51752">
        <w:rPr>
          <w:rFonts w:ascii="Arial" w:hAnsi="Arial" w:cs="Arial"/>
          <w:color w:val="auto"/>
        </w:rPr>
        <w:t>n Asbestos Register (AR) and Asbestos Action Plan (AAP) that records details of all Asbestos Containing Materials on the affected property, including details such as its type, extent, condition, location, signage, risk assessment and measures to manage it</w:t>
      </w:r>
      <w:r w:rsidR="00643685" w:rsidRPr="00F51752">
        <w:rPr>
          <w:rFonts w:ascii="Arial" w:hAnsi="Arial" w:cs="Arial"/>
          <w:color w:val="auto"/>
        </w:rPr>
        <w:t xml:space="preserve"> </w:t>
      </w:r>
      <w:r w:rsidR="00DE57B3" w:rsidRPr="00F51752">
        <w:rPr>
          <w:rFonts w:ascii="Arial" w:hAnsi="Arial" w:cs="Arial"/>
          <w:color w:val="000000" w:themeColor="text1"/>
        </w:rPr>
        <w:t xml:space="preserve">in an electronic format that can be accessed by the Buyer’s </w:t>
      </w:r>
      <w:r w:rsidR="00FA295D" w:rsidRPr="00FA295D">
        <w:rPr>
          <w:rFonts w:ascii="Arial" w:hAnsi="Arial" w:cs="Arial"/>
          <w:color w:val="000000" w:themeColor="text1"/>
        </w:rPr>
        <w:t>the Buyer’s Authorised Representative</w:t>
      </w:r>
      <w:r w:rsidR="00DE57B3" w:rsidRPr="00F51752">
        <w:rPr>
          <w:rFonts w:ascii="Arial" w:hAnsi="Arial" w:cs="Arial"/>
          <w:color w:val="000000" w:themeColor="text1"/>
        </w:rPr>
        <w:t xml:space="preserve"> and the Suppliers staff. All asbestos related information stored shall comply with the requirements set out in HSG 264.</w:t>
      </w:r>
    </w:p>
    <w:p w14:paraId="39EC1D86" w14:textId="77777777" w:rsidR="006F1933" w:rsidRPr="00F51752" w:rsidRDefault="006F1933" w:rsidP="00DB0554">
      <w:pPr>
        <w:pStyle w:val="ListParagraph"/>
        <w:ind w:left="1843" w:hanging="709"/>
        <w:jc w:val="both"/>
        <w:rPr>
          <w:rFonts w:ascii="Arial" w:eastAsia="Times New Roman" w:hAnsi="Arial" w:cs="Arial"/>
          <w:b/>
          <w:lang w:eastAsia="en-GB"/>
        </w:rPr>
      </w:pPr>
    </w:p>
    <w:p w14:paraId="32357605" w14:textId="4142C1FB" w:rsidR="0099602A"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hAnsi="Arial" w:cs="Arial"/>
          <w:color w:val="auto"/>
        </w:rPr>
        <w:t xml:space="preserve">Ensuring the Buyer is promptly notified of any deficiencies in the </w:t>
      </w:r>
      <w:r w:rsidR="00F72B8E" w:rsidRPr="00F51752">
        <w:rPr>
          <w:rFonts w:ascii="Arial" w:hAnsi="Arial" w:cs="Arial"/>
          <w:color w:val="auto"/>
        </w:rPr>
        <w:t>C</w:t>
      </w:r>
      <w:r w:rsidR="001E38B1">
        <w:rPr>
          <w:rFonts w:ascii="Arial" w:hAnsi="Arial" w:cs="Arial"/>
          <w:color w:val="auto"/>
        </w:rPr>
        <w:t>ontract or Site/E</w:t>
      </w:r>
      <w:r w:rsidRPr="00F51752">
        <w:rPr>
          <w:rFonts w:ascii="Arial" w:hAnsi="Arial" w:cs="Arial"/>
          <w:color w:val="auto"/>
        </w:rPr>
        <w:t xml:space="preserve">stablishment asbestos management arrangements or arising incident/non-compliance and advise on actions needed. </w:t>
      </w:r>
    </w:p>
    <w:p w14:paraId="47FD7D93" w14:textId="77777777" w:rsidR="0099602A" w:rsidRPr="00F51752" w:rsidRDefault="0099602A" w:rsidP="00DB0554">
      <w:pPr>
        <w:pStyle w:val="ListParagraph"/>
        <w:ind w:left="1843" w:hanging="709"/>
        <w:jc w:val="both"/>
        <w:rPr>
          <w:rFonts w:ascii="Arial" w:hAnsi="Arial" w:cs="Arial"/>
          <w:color w:val="auto"/>
        </w:rPr>
      </w:pPr>
    </w:p>
    <w:p w14:paraId="62C74F7C" w14:textId="77777777" w:rsidR="00E020E7"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hAnsi="Arial" w:cs="Arial"/>
          <w:color w:val="auto"/>
        </w:rPr>
        <w:t>Ensuring that everyone who has a role in the management of asbestos has suitable asbestos training as described in HSE publication L143 and that is refreshed annually, and records are maintained and available locally.</w:t>
      </w:r>
    </w:p>
    <w:p w14:paraId="13413525" w14:textId="77777777" w:rsidR="00B7384B" w:rsidRPr="00F51752" w:rsidRDefault="00B7384B" w:rsidP="00DB0554">
      <w:pPr>
        <w:pStyle w:val="ListParagraph"/>
        <w:ind w:left="1843" w:hanging="709"/>
        <w:jc w:val="both"/>
        <w:rPr>
          <w:rFonts w:ascii="Arial" w:eastAsia="Times New Roman" w:hAnsi="Arial" w:cs="Arial"/>
          <w:b/>
          <w:bCs/>
          <w:color w:val="auto"/>
          <w:lang w:eastAsia="en-GB"/>
        </w:rPr>
      </w:pPr>
    </w:p>
    <w:p w14:paraId="47A091E6" w14:textId="77777777" w:rsidR="00E020E7"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hAnsi="Arial" w:cs="Arial"/>
          <w:color w:val="auto"/>
        </w:rPr>
        <w:t>Ensuring that any works around or on asbestos is carried out by contractors and staff who have the appropriate level of skill, knowledge, experience and training and where appropriate asbestos licencing.</w:t>
      </w:r>
    </w:p>
    <w:p w14:paraId="760A0D00" w14:textId="77777777" w:rsidR="00B7384B" w:rsidRPr="00F51752" w:rsidRDefault="00B7384B" w:rsidP="00DB0554">
      <w:pPr>
        <w:pStyle w:val="ListParagraph"/>
        <w:ind w:left="1843" w:hanging="709"/>
        <w:jc w:val="both"/>
        <w:rPr>
          <w:rFonts w:ascii="Arial" w:eastAsia="Times New Roman" w:hAnsi="Arial" w:cs="Arial"/>
          <w:b/>
          <w:bCs/>
          <w:color w:val="auto"/>
          <w:lang w:eastAsia="en-GB"/>
        </w:rPr>
      </w:pPr>
    </w:p>
    <w:p w14:paraId="7AA1C124" w14:textId="77777777" w:rsidR="00E020E7"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hAnsi="Arial" w:cs="Arial"/>
          <w:color w:val="auto"/>
        </w:rPr>
        <w:lastRenderedPageBreak/>
        <w:t>Ensuring that any works in connection with or on asbestos is properly specified, checked and delivered in accordance with the specification and good industry practice as described above.</w:t>
      </w:r>
    </w:p>
    <w:p w14:paraId="5F81130E" w14:textId="77777777" w:rsidR="00E020E7"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hAnsi="Arial" w:cs="Arial"/>
          <w:color w:val="auto"/>
        </w:rPr>
        <w:t>Ensuring that all asbestos/presumed asbestos is inspected by a competent person in accordance with the risk assessment, as a minimum annually.</w:t>
      </w:r>
    </w:p>
    <w:p w14:paraId="75C4F8DE" w14:textId="77777777" w:rsidR="00E4445C" w:rsidRPr="00F51752" w:rsidRDefault="00E4445C" w:rsidP="00DB0554">
      <w:pPr>
        <w:pStyle w:val="ListParagraph"/>
        <w:ind w:left="1843" w:hanging="709"/>
        <w:jc w:val="both"/>
        <w:rPr>
          <w:rFonts w:ascii="Arial" w:eastAsia="Times New Roman" w:hAnsi="Arial" w:cs="Arial"/>
          <w:b/>
          <w:bCs/>
          <w:color w:val="auto"/>
          <w:lang w:eastAsia="en-GB"/>
        </w:rPr>
      </w:pPr>
    </w:p>
    <w:p w14:paraId="208C555C" w14:textId="77777777" w:rsidR="00E020E7" w:rsidRPr="00F51752" w:rsidRDefault="02EE996C" w:rsidP="00DB0554">
      <w:pPr>
        <w:pStyle w:val="ListParagraph"/>
        <w:numPr>
          <w:ilvl w:val="2"/>
          <w:numId w:val="44"/>
        </w:numPr>
        <w:ind w:left="1843" w:hanging="709"/>
        <w:jc w:val="both"/>
        <w:rPr>
          <w:rFonts w:ascii="Arial" w:eastAsia="Times New Roman" w:hAnsi="Arial" w:cs="Arial"/>
          <w:b/>
          <w:bCs/>
          <w:color w:val="000000" w:themeColor="text1"/>
          <w:lang w:eastAsia="en-GB"/>
        </w:rPr>
      </w:pPr>
      <w:r w:rsidRPr="00F51752">
        <w:rPr>
          <w:rFonts w:ascii="Arial" w:hAnsi="Arial" w:cs="Arial"/>
          <w:color w:val="auto"/>
        </w:rPr>
        <w:t>Ensuring the regular review and updating (minimum six (6) monthly frequency) of the AMP, AR and AAP when asbestos is removed, or new asbestos discovered.</w:t>
      </w:r>
    </w:p>
    <w:p w14:paraId="42B375E0" w14:textId="77777777" w:rsidR="00E4445C" w:rsidRPr="00F51752" w:rsidRDefault="00E4445C" w:rsidP="00DB0554">
      <w:pPr>
        <w:pStyle w:val="ListParagraph"/>
        <w:ind w:left="1985" w:hanging="851"/>
        <w:jc w:val="both"/>
        <w:rPr>
          <w:rFonts w:ascii="Arial" w:eastAsia="Times New Roman" w:hAnsi="Arial" w:cs="Arial"/>
          <w:b/>
          <w:bCs/>
          <w:color w:val="auto"/>
          <w:lang w:eastAsia="en-GB"/>
        </w:rPr>
      </w:pPr>
    </w:p>
    <w:p w14:paraId="79BDE8D7" w14:textId="77777777" w:rsidR="00E020E7" w:rsidRPr="00F51752" w:rsidRDefault="02EE996C" w:rsidP="00DB0554">
      <w:pPr>
        <w:pStyle w:val="ListParagraph"/>
        <w:numPr>
          <w:ilvl w:val="2"/>
          <w:numId w:val="44"/>
        </w:numPr>
        <w:ind w:left="1985" w:hanging="851"/>
        <w:jc w:val="both"/>
        <w:rPr>
          <w:rFonts w:ascii="Arial" w:eastAsia="Times New Roman" w:hAnsi="Arial" w:cs="Arial"/>
          <w:b/>
          <w:bCs/>
          <w:color w:val="000000" w:themeColor="text1"/>
          <w:lang w:eastAsia="en-GB"/>
        </w:rPr>
      </w:pPr>
      <w:r w:rsidRPr="00F51752">
        <w:rPr>
          <w:rFonts w:ascii="Arial" w:hAnsi="Arial" w:cs="Arial"/>
          <w:color w:val="auto"/>
        </w:rPr>
        <w:t>Ensuring that an appropriate asbestos labelling regime agreed with the Buyer is in place and maintained.</w:t>
      </w:r>
    </w:p>
    <w:p w14:paraId="059A717A" w14:textId="77777777" w:rsidR="00E4445C" w:rsidRPr="00F51752" w:rsidRDefault="00E4445C" w:rsidP="00DB0554">
      <w:pPr>
        <w:pStyle w:val="ListParagraph"/>
        <w:ind w:left="1985" w:hanging="851"/>
        <w:jc w:val="both"/>
        <w:rPr>
          <w:rFonts w:ascii="Arial" w:eastAsia="Times New Roman" w:hAnsi="Arial" w:cs="Arial"/>
          <w:b/>
          <w:bCs/>
          <w:color w:val="auto"/>
          <w:lang w:eastAsia="en-GB"/>
        </w:rPr>
      </w:pPr>
    </w:p>
    <w:p w14:paraId="1100020E" w14:textId="1AC3BBC0" w:rsidR="00E020E7" w:rsidRPr="00F51752" w:rsidRDefault="02EE996C" w:rsidP="00DB0554">
      <w:pPr>
        <w:pStyle w:val="ListParagraph"/>
        <w:numPr>
          <w:ilvl w:val="2"/>
          <w:numId w:val="44"/>
        </w:numPr>
        <w:ind w:left="1985" w:hanging="851"/>
        <w:jc w:val="both"/>
        <w:rPr>
          <w:rFonts w:ascii="Arial" w:eastAsia="Times New Roman" w:hAnsi="Arial" w:cs="Arial"/>
          <w:b/>
          <w:bCs/>
          <w:color w:val="000000" w:themeColor="text1"/>
          <w:lang w:eastAsia="en-GB"/>
        </w:rPr>
      </w:pPr>
      <w:r w:rsidRPr="00F51752">
        <w:rPr>
          <w:rFonts w:ascii="Arial" w:hAnsi="Arial" w:cs="Arial"/>
          <w:color w:val="auto"/>
        </w:rPr>
        <w:t>Ensuring that details of asbestos (e.g. the AR) is communicated to anyone who needs to know, including 4Cs Area Custodians, out of hours reactive workers, 3</w:t>
      </w:r>
      <w:r w:rsidRPr="00F51752">
        <w:rPr>
          <w:rFonts w:ascii="Arial" w:hAnsi="Arial" w:cs="Arial"/>
          <w:color w:val="auto"/>
          <w:vertAlign w:val="superscript"/>
        </w:rPr>
        <w:t>rd</w:t>
      </w:r>
      <w:r w:rsidRPr="00F51752">
        <w:rPr>
          <w:rFonts w:ascii="Arial" w:hAnsi="Arial" w:cs="Arial"/>
          <w:color w:val="auto"/>
        </w:rPr>
        <w:t xml:space="preserve"> parties not engaged by the Supplier and, that it is readily available for emergency responders.</w:t>
      </w:r>
    </w:p>
    <w:p w14:paraId="485B976C" w14:textId="77777777" w:rsidR="007D3197" w:rsidRPr="00F51752" w:rsidRDefault="007D3197" w:rsidP="00DB0554">
      <w:pPr>
        <w:pStyle w:val="ListParagraph"/>
        <w:ind w:left="1985" w:hanging="851"/>
        <w:jc w:val="both"/>
        <w:rPr>
          <w:rFonts w:ascii="Arial" w:eastAsia="Times New Roman" w:hAnsi="Arial" w:cs="Arial"/>
          <w:b/>
          <w:bCs/>
          <w:color w:val="auto"/>
          <w:lang w:eastAsia="en-GB"/>
        </w:rPr>
      </w:pPr>
    </w:p>
    <w:p w14:paraId="7CCCD6E2" w14:textId="11E98EB7" w:rsidR="007D3197" w:rsidRPr="00F51752" w:rsidRDefault="02EE996C" w:rsidP="00DB0554">
      <w:pPr>
        <w:pStyle w:val="ListParagraph"/>
        <w:numPr>
          <w:ilvl w:val="2"/>
          <w:numId w:val="44"/>
        </w:numPr>
        <w:ind w:left="1985" w:hanging="851"/>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 xml:space="preserve">Ensuring that any third-party asbestos in a site (e.g. asbestos in equipment and buildings not covered by the </w:t>
      </w:r>
      <w:r w:rsidR="006E62AE" w:rsidRPr="00F51752">
        <w:rPr>
          <w:rFonts w:ascii="Arial" w:eastAsia="Times New Roman" w:hAnsi="Arial" w:cs="Arial"/>
          <w:color w:val="auto"/>
          <w:lang w:eastAsia="en-GB"/>
        </w:rPr>
        <w:t>C</w:t>
      </w:r>
      <w:r w:rsidRPr="00F51752">
        <w:rPr>
          <w:rFonts w:ascii="Arial" w:eastAsia="Times New Roman" w:hAnsi="Arial" w:cs="Arial"/>
          <w:color w:val="auto"/>
          <w:lang w:eastAsia="en-GB"/>
        </w:rPr>
        <w:t>ontract) is included in the AR.</w:t>
      </w:r>
    </w:p>
    <w:p w14:paraId="595C9556" w14:textId="77777777" w:rsidR="007D3197" w:rsidRPr="00F51752" w:rsidRDefault="007D3197" w:rsidP="00DB0554">
      <w:pPr>
        <w:pStyle w:val="ListParagraph"/>
        <w:ind w:left="1985" w:hanging="851"/>
        <w:jc w:val="both"/>
        <w:rPr>
          <w:rFonts w:ascii="Arial" w:eastAsia="Times New Roman" w:hAnsi="Arial" w:cs="Arial"/>
          <w:b/>
          <w:bCs/>
          <w:color w:val="auto"/>
          <w:lang w:eastAsia="en-GB"/>
        </w:rPr>
      </w:pPr>
    </w:p>
    <w:p w14:paraId="4FD9DA2F" w14:textId="602A6BEE" w:rsidR="007D3197" w:rsidRPr="00F51752" w:rsidRDefault="02EE996C" w:rsidP="00DB0554">
      <w:pPr>
        <w:pStyle w:val="ListParagraph"/>
        <w:numPr>
          <w:ilvl w:val="2"/>
          <w:numId w:val="44"/>
        </w:numPr>
        <w:ind w:left="1985" w:hanging="851"/>
        <w:jc w:val="both"/>
        <w:rPr>
          <w:rFonts w:ascii="Arial" w:eastAsia="Times New Roman" w:hAnsi="Arial" w:cs="Arial"/>
          <w:color w:val="000000" w:themeColor="text1"/>
          <w:lang w:eastAsia="en-GB"/>
        </w:rPr>
      </w:pPr>
      <w:bookmarkStart w:id="78" w:name="_Hlk3453337"/>
      <w:r w:rsidRPr="00F51752">
        <w:rPr>
          <w:rFonts w:ascii="Arial" w:eastAsia="Times New Roman" w:hAnsi="Arial" w:cs="Arial"/>
          <w:color w:val="auto"/>
          <w:lang w:eastAsia="en-GB"/>
        </w:rPr>
        <w:t xml:space="preserve">Ensuring that asbestos arrangements are addressed during </w:t>
      </w:r>
      <w:r w:rsidR="006E62AE" w:rsidRPr="00F51752">
        <w:rPr>
          <w:rFonts w:ascii="Arial" w:eastAsia="Times New Roman" w:hAnsi="Arial" w:cs="Arial"/>
          <w:color w:val="auto"/>
          <w:lang w:eastAsia="en-GB"/>
        </w:rPr>
        <w:t>M</w:t>
      </w:r>
      <w:r w:rsidRPr="00F51752">
        <w:rPr>
          <w:rFonts w:ascii="Arial" w:eastAsia="Times New Roman" w:hAnsi="Arial" w:cs="Arial"/>
          <w:color w:val="auto"/>
          <w:lang w:eastAsia="en-GB"/>
        </w:rPr>
        <w:t>obilisation in a manner that ensures a fully operational AMP, AR, AAP and AP are in place on ISD.</w:t>
      </w:r>
    </w:p>
    <w:bookmarkEnd w:id="78"/>
    <w:p w14:paraId="73942406" w14:textId="77777777" w:rsidR="00AD4DBE" w:rsidRPr="00F51752" w:rsidRDefault="00AD4DBE" w:rsidP="007A6682">
      <w:pPr>
        <w:pStyle w:val="ListParagraph"/>
        <w:ind w:left="2495"/>
        <w:jc w:val="both"/>
        <w:rPr>
          <w:rFonts w:ascii="Arial" w:eastAsia="Times New Roman" w:hAnsi="Arial" w:cs="Arial"/>
          <w:b/>
          <w:color w:val="auto"/>
          <w:lang w:eastAsia="en-GB"/>
        </w:rPr>
      </w:pPr>
    </w:p>
    <w:p w14:paraId="1536EA0D" w14:textId="089BAB9D" w:rsidR="006A56CA" w:rsidRPr="00F51752" w:rsidRDefault="02EE996C"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 xml:space="preserve">The Supplier should note that until determined otherwise, presumed and strongly presumed asbestos shall be treated as known asbestos and as such shall be subject to asbestos register entry, extrapolation rationale, condition re-inspection, labelling, emergency response, etc. </w:t>
      </w:r>
    </w:p>
    <w:p w14:paraId="76BDAF8A" w14:textId="77777777" w:rsidR="006A56CA" w:rsidRPr="00F51752" w:rsidRDefault="02EE996C" w:rsidP="00DB0554">
      <w:pPr>
        <w:pStyle w:val="ListParagraph"/>
        <w:ind w:left="1134" w:hanging="567"/>
        <w:jc w:val="both"/>
        <w:rPr>
          <w:rFonts w:ascii="Arial" w:eastAsia="Times New Roman" w:hAnsi="Arial" w:cs="Arial"/>
          <w:b/>
          <w:bCs/>
          <w:color w:val="auto"/>
          <w:lang w:eastAsia="en-GB"/>
        </w:rPr>
      </w:pPr>
      <w:r w:rsidRPr="00F51752">
        <w:rPr>
          <w:rFonts w:ascii="Arial" w:hAnsi="Arial" w:cs="Arial"/>
          <w:color w:val="auto"/>
        </w:rPr>
        <w:t xml:space="preserve"> </w:t>
      </w:r>
    </w:p>
    <w:p w14:paraId="66043186" w14:textId="3A289860" w:rsidR="00951A9C" w:rsidRPr="00F51752" w:rsidRDefault="02EE996C"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The Supplier should note that it is Buyer’s policy that Service Family Accommodation is treated as non-domestic premises for the purposes of asbestos management and subject to the same management regime as that on the regular estate, including the use of appropriate labelling.</w:t>
      </w:r>
    </w:p>
    <w:p w14:paraId="49ECCD34" w14:textId="77777777" w:rsidR="0084521A" w:rsidRPr="00F51752" w:rsidRDefault="0084521A" w:rsidP="007A6682">
      <w:pPr>
        <w:pStyle w:val="ListParagraph"/>
        <w:ind w:left="851" w:hanging="851"/>
        <w:jc w:val="both"/>
        <w:rPr>
          <w:rFonts w:ascii="Arial" w:eastAsia="Times New Roman" w:hAnsi="Arial" w:cs="Arial"/>
          <w:b/>
          <w:color w:val="auto"/>
          <w:lang w:eastAsia="en-GB"/>
        </w:rPr>
      </w:pPr>
    </w:p>
    <w:p w14:paraId="1C891078" w14:textId="77777777" w:rsidR="00951A9C" w:rsidRPr="00F51752" w:rsidRDefault="00467C90" w:rsidP="00DB0554">
      <w:pPr>
        <w:pStyle w:val="ListParagraph"/>
        <w:numPr>
          <w:ilvl w:val="0"/>
          <w:numId w:val="44"/>
        </w:numPr>
        <w:ind w:left="567" w:hanging="567"/>
        <w:jc w:val="both"/>
        <w:rPr>
          <w:rFonts w:ascii="Arial" w:eastAsia="Times New Roman" w:hAnsi="Arial" w:cs="Arial"/>
          <w:b/>
          <w:bCs/>
          <w:color w:val="000000" w:themeColor="text1"/>
          <w:lang w:eastAsia="en-GB"/>
        </w:rPr>
      </w:pPr>
      <w:r w:rsidRPr="00F51752">
        <w:rPr>
          <w:rFonts w:ascii="Arial" w:eastAsia="Times New Roman" w:hAnsi="Arial" w:cs="Arial"/>
          <w:b/>
          <w:bCs/>
          <w:color w:val="auto"/>
          <w:lang w:eastAsia="en-GB"/>
        </w:rPr>
        <w:t>Legionella Management</w:t>
      </w:r>
    </w:p>
    <w:p w14:paraId="5149977F" w14:textId="77777777" w:rsidR="00105481" w:rsidRPr="00F51752" w:rsidRDefault="00105481" w:rsidP="00DB0554">
      <w:pPr>
        <w:pStyle w:val="ListParagraph"/>
        <w:ind w:left="567" w:hanging="567"/>
        <w:jc w:val="both"/>
        <w:rPr>
          <w:rFonts w:ascii="Arial" w:eastAsia="Times New Roman" w:hAnsi="Arial" w:cs="Arial"/>
          <w:b/>
          <w:bCs/>
          <w:color w:val="auto"/>
          <w:lang w:eastAsia="en-GB"/>
        </w:rPr>
      </w:pPr>
    </w:p>
    <w:p w14:paraId="0F45BD0E" w14:textId="6E854CB4" w:rsidR="00D1510E" w:rsidRPr="00F51752" w:rsidRDefault="00467C90"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eastAsia="Times New Roman" w:hAnsi="Arial" w:cs="Arial"/>
          <w:color w:val="auto"/>
          <w:lang w:eastAsia="en-GB"/>
        </w:rPr>
        <w:t>The Supplier shall be responsible for the management of Legionella bacteria in accordance with the</w:t>
      </w:r>
      <w:r w:rsidR="00E55054">
        <w:rPr>
          <w:rFonts w:ascii="Arial" w:eastAsia="Times New Roman" w:hAnsi="Arial" w:cs="Arial"/>
          <w:color w:val="auto"/>
          <w:lang w:eastAsia="en-GB"/>
        </w:rPr>
        <w:t xml:space="preserve"> HSE Approved Code of Practice ACOP</w:t>
      </w:r>
      <w:r w:rsidRPr="00F51752">
        <w:rPr>
          <w:rFonts w:ascii="Arial" w:eastAsia="Times New Roman" w:hAnsi="Arial" w:cs="Arial"/>
          <w:color w:val="auto"/>
          <w:lang w:eastAsia="en-GB"/>
        </w:rPr>
        <w:t xml:space="preserve"> L8, associated HSE Guidance in HSG 274 &amp; Buyer Policy Instruction on Legionella.</w:t>
      </w:r>
    </w:p>
    <w:p w14:paraId="0172745E" w14:textId="77777777" w:rsidR="00D1510E" w:rsidRPr="00F51752" w:rsidRDefault="00D1510E" w:rsidP="00DB0554">
      <w:pPr>
        <w:pStyle w:val="ListParagraph"/>
        <w:ind w:left="1134" w:hanging="567"/>
        <w:jc w:val="both"/>
        <w:rPr>
          <w:rFonts w:ascii="Arial" w:eastAsia="Times New Roman" w:hAnsi="Arial" w:cs="Arial"/>
          <w:b/>
          <w:bCs/>
          <w:color w:val="auto"/>
          <w:lang w:eastAsia="en-GB"/>
        </w:rPr>
      </w:pPr>
    </w:p>
    <w:p w14:paraId="1EE6E90E" w14:textId="2E02F2E7" w:rsidR="00D1510E" w:rsidRPr="00F51752" w:rsidRDefault="00467C90"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The Supplier shall put in place arrangements and provide, review (at least every six months) and main</w:t>
      </w:r>
      <w:r w:rsidR="001E38B1">
        <w:rPr>
          <w:rFonts w:ascii="Arial" w:hAnsi="Arial" w:cs="Arial"/>
          <w:color w:val="auto"/>
        </w:rPr>
        <w:t>tain a suitable and sufficient Establishment S</w:t>
      </w:r>
      <w:r w:rsidRPr="00F51752">
        <w:rPr>
          <w:rFonts w:ascii="Arial" w:hAnsi="Arial" w:cs="Arial"/>
          <w:color w:val="auto"/>
        </w:rPr>
        <w:t>ite specific Legionella Management Plan (LMP) for all Buyer controlled fixed infrastructure water systems that includes demarcations; for example, with the Aquatrine Service Provider or other non-Buyer users or Buyer contracts.</w:t>
      </w:r>
    </w:p>
    <w:p w14:paraId="1B878CB0" w14:textId="77777777" w:rsidR="00D1510E" w:rsidRPr="00F51752" w:rsidRDefault="00D1510E" w:rsidP="00DB0554">
      <w:pPr>
        <w:pStyle w:val="ListParagraph"/>
        <w:ind w:left="1134" w:hanging="567"/>
        <w:jc w:val="both"/>
        <w:rPr>
          <w:rFonts w:ascii="Arial" w:hAnsi="Arial" w:cs="Arial"/>
          <w:color w:val="auto"/>
        </w:rPr>
      </w:pPr>
    </w:p>
    <w:p w14:paraId="3A2D0FAC" w14:textId="583B4005" w:rsidR="00D1510E" w:rsidRPr="00F51752" w:rsidRDefault="00467C90"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 xml:space="preserve">The Supplier is appointed by the Buyer as the L8 Responsible Person (RP), as defined by HSE ACOP L8, taking day-to-day responsibility for implementing the LMP, identifying minimising and controlling Legionella risks and managing the practical application of RP duties for water systems within the scope of the </w:t>
      </w:r>
      <w:r w:rsidR="006E62AE" w:rsidRPr="00F51752">
        <w:rPr>
          <w:rFonts w:ascii="Arial" w:hAnsi="Arial" w:cs="Arial"/>
          <w:color w:val="auto"/>
        </w:rPr>
        <w:t>C</w:t>
      </w:r>
      <w:r w:rsidRPr="00F51752">
        <w:rPr>
          <w:rFonts w:ascii="Arial" w:hAnsi="Arial" w:cs="Arial"/>
          <w:color w:val="auto"/>
        </w:rPr>
        <w:t xml:space="preserve">ontract. </w:t>
      </w:r>
      <w:bookmarkStart w:id="79" w:name="_Hlk2972970"/>
      <w:bookmarkEnd w:id="79"/>
    </w:p>
    <w:p w14:paraId="6DBEFF81" w14:textId="77777777" w:rsidR="00D1510E" w:rsidRPr="00F51752" w:rsidRDefault="00D1510E" w:rsidP="00DB0554">
      <w:pPr>
        <w:pStyle w:val="ListParagraph"/>
        <w:ind w:left="1134" w:hanging="567"/>
        <w:jc w:val="both"/>
        <w:rPr>
          <w:rFonts w:ascii="Arial" w:hAnsi="Arial" w:cs="Arial"/>
          <w:color w:val="auto"/>
        </w:rPr>
      </w:pPr>
    </w:p>
    <w:p w14:paraId="535CDB11" w14:textId="4577CF76" w:rsidR="00D1510E" w:rsidRPr="00F51752" w:rsidRDefault="00467C90"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The Supplier shall ensure that a Legionella RP and deputy, who meet the Buyers competence requirements, ar</w:t>
      </w:r>
      <w:r w:rsidR="001E38B1">
        <w:rPr>
          <w:rFonts w:ascii="Arial" w:hAnsi="Arial" w:cs="Arial"/>
          <w:color w:val="auto"/>
        </w:rPr>
        <w:t>e appointed in writing at each E</w:t>
      </w:r>
      <w:r w:rsidRPr="00F51752">
        <w:rPr>
          <w:rFonts w:ascii="Arial" w:hAnsi="Arial" w:cs="Arial"/>
          <w:color w:val="auto"/>
        </w:rPr>
        <w:t>stablishment.</w:t>
      </w:r>
    </w:p>
    <w:p w14:paraId="2C4D07E6" w14:textId="77777777" w:rsidR="00D1510E" w:rsidRPr="00F51752" w:rsidRDefault="00D1510E" w:rsidP="00DB0554">
      <w:pPr>
        <w:pStyle w:val="ListParagraph"/>
        <w:ind w:left="1134" w:hanging="567"/>
        <w:jc w:val="both"/>
        <w:rPr>
          <w:rFonts w:ascii="Arial" w:hAnsi="Arial" w:cs="Arial"/>
          <w:color w:val="auto"/>
        </w:rPr>
      </w:pPr>
    </w:p>
    <w:p w14:paraId="2234CB89" w14:textId="492F0BC0" w:rsidR="00D1510E" w:rsidRPr="00F51752" w:rsidRDefault="00467C90"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lastRenderedPageBreak/>
        <w:t xml:space="preserve">The Supplier shall ensure those persons/supply chain members it engages to carry out the Legionella risk assessment and draw-up/ implement the </w:t>
      </w:r>
      <w:r w:rsidR="000C19AE" w:rsidRPr="00F51752">
        <w:rPr>
          <w:rFonts w:ascii="Arial" w:hAnsi="Arial" w:cs="Arial"/>
          <w:color w:val="auto"/>
        </w:rPr>
        <w:t>c</w:t>
      </w:r>
      <w:r w:rsidRPr="00F51752">
        <w:rPr>
          <w:rFonts w:ascii="Arial" w:hAnsi="Arial" w:cs="Arial"/>
          <w:color w:val="auto"/>
        </w:rPr>
        <w:t xml:space="preserve">ontrol </w:t>
      </w:r>
      <w:r w:rsidR="000C19AE" w:rsidRPr="00F51752">
        <w:rPr>
          <w:rFonts w:ascii="Arial" w:hAnsi="Arial" w:cs="Arial"/>
          <w:color w:val="auto"/>
        </w:rPr>
        <w:t>s</w:t>
      </w:r>
      <w:r w:rsidRPr="00F51752">
        <w:rPr>
          <w:rFonts w:ascii="Arial" w:hAnsi="Arial" w:cs="Arial"/>
          <w:color w:val="auto"/>
        </w:rPr>
        <w:t>cheme are competent and have the required information, knowledge, training and resources.</w:t>
      </w:r>
    </w:p>
    <w:p w14:paraId="348417C7" w14:textId="10C0640F" w:rsidR="00D1510E" w:rsidRPr="00F51752" w:rsidRDefault="001E38B1" w:rsidP="00DB0554">
      <w:pPr>
        <w:pStyle w:val="ListParagraph"/>
        <w:numPr>
          <w:ilvl w:val="1"/>
          <w:numId w:val="44"/>
        </w:numPr>
        <w:ind w:left="1134" w:hanging="567"/>
        <w:jc w:val="both"/>
        <w:rPr>
          <w:rFonts w:ascii="Arial" w:eastAsia="Times New Roman" w:hAnsi="Arial" w:cs="Arial"/>
          <w:b/>
          <w:bCs/>
          <w:color w:val="000000" w:themeColor="text1"/>
          <w:lang w:eastAsia="en-GB"/>
        </w:rPr>
      </w:pPr>
      <w:r>
        <w:rPr>
          <w:rFonts w:ascii="Arial" w:hAnsi="Arial" w:cs="Arial"/>
          <w:color w:val="auto"/>
        </w:rPr>
        <w:t>The Supplier shall for each E</w:t>
      </w:r>
      <w:r w:rsidR="00467C90" w:rsidRPr="00F51752">
        <w:rPr>
          <w:rFonts w:ascii="Arial" w:hAnsi="Arial" w:cs="Arial"/>
          <w:color w:val="auto"/>
        </w:rPr>
        <w:t>stablishment, conduct a site survey and put in place an asset register of all water infrastructure, cooling systems, legionella risk systems and associated component parts (including up-to-date schematic diagrams of the layout of the plant or system) and record them on the CAFM system. Each individual component should be clearly identifiable on the system for assurance purposes.</w:t>
      </w:r>
    </w:p>
    <w:p w14:paraId="4A90F3F3" w14:textId="77777777" w:rsidR="00D1510E" w:rsidRPr="00F51752" w:rsidRDefault="00D1510E" w:rsidP="007A6682">
      <w:pPr>
        <w:pStyle w:val="ListParagraph"/>
        <w:ind w:left="851" w:hanging="851"/>
        <w:jc w:val="both"/>
        <w:rPr>
          <w:rFonts w:ascii="Arial" w:hAnsi="Arial" w:cs="Arial"/>
          <w:color w:val="auto"/>
        </w:rPr>
      </w:pPr>
    </w:p>
    <w:p w14:paraId="35EB9622" w14:textId="2D1D89E5" w:rsidR="00D1510E" w:rsidRPr="00F51752" w:rsidRDefault="00467C90"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 xml:space="preserve">The Supplier shall be responsible for the undertaking of Legionella Risk Assessments (LRA); devising and implementing appropriate written control schemes and completion of necessary monitoring and assurance activities to ensure they are implemented and remain effective or, that any elevated risks are appropriately mitigated. The Supplier shall ensure Legionella risk rating is provided to the 4Cs Area Custodian for communication to building users in accordance with </w:t>
      </w:r>
      <w:r w:rsidR="00E76016">
        <w:rPr>
          <w:rFonts w:ascii="Arial" w:hAnsi="Arial" w:cs="Arial"/>
          <w:color w:val="auto"/>
        </w:rPr>
        <w:t>P</w:t>
      </w:r>
      <w:r w:rsidRPr="00F51752">
        <w:rPr>
          <w:rFonts w:ascii="Arial" w:hAnsi="Arial" w:cs="Arial"/>
          <w:color w:val="auto"/>
        </w:rPr>
        <w:t>aragraph 44 of ACOP L8. The Supplier will ensure where demarcations exist that all relevant parties are consulted during the LRA process.</w:t>
      </w:r>
    </w:p>
    <w:p w14:paraId="29EB5C90" w14:textId="77777777" w:rsidR="00D1510E" w:rsidRPr="00F51752" w:rsidRDefault="00D1510E" w:rsidP="00DB0554">
      <w:pPr>
        <w:pStyle w:val="ListParagraph"/>
        <w:ind w:left="1134" w:hanging="567"/>
        <w:jc w:val="both"/>
        <w:rPr>
          <w:rFonts w:ascii="Arial" w:hAnsi="Arial" w:cs="Arial"/>
          <w:color w:val="auto"/>
        </w:rPr>
      </w:pPr>
    </w:p>
    <w:p w14:paraId="454ABB5B" w14:textId="77777777" w:rsidR="00D1510E" w:rsidRPr="00F51752" w:rsidRDefault="00467C90" w:rsidP="00DB0554">
      <w:pPr>
        <w:pStyle w:val="ListParagraph"/>
        <w:numPr>
          <w:ilvl w:val="1"/>
          <w:numId w:val="44"/>
        </w:numPr>
        <w:ind w:left="1134" w:hanging="567"/>
        <w:jc w:val="both"/>
        <w:rPr>
          <w:rFonts w:ascii="Arial" w:eastAsia="Times New Roman" w:hAnsi="Arial" w:cs="Arial"/>
          <w:b/>
          <w:bCs/>
          <w:color w:val="000000" w:themeColor="text1"/>
          <w:lang w:eastAsia="en-GB"/>
        </w:rPr>
      </w:pPr>
      <w:r w:rsidRPr="00F51752">
        <w:rPr>
          <w:rFonts w:ascii="Arial" w:hAnsi="Arial" w:cs="Arial"/>
          <w:color w:val="auto"/>
        </w:rPr>
        <w:t>The Supplier shall, in accordance with ACOP L8 and Buyer Policy, ensure that all those items identified within the Legionella Risk Assessment are inspected and maintained in accordance with manufacturers’ instructions and best practice (e.g. thermostatic mixing valves, inline strainers).</w:t>
      </w:r>
    </w:p>
    <w:p w14:paraId="5F0270FE" w14:textId="77777777" w:rsidR="006A56CA" w:rsidRPr="00F51752" w:rsidRDefault="006A56CA" w:rsidP="00DB0554">
      <w:pPr>
        <w:pStyle w:val="ListParagraph"/>
        <w:ind w:left="1134" w:hanging="567"/>
        <w:jc w:val="both"/>
        <w:rPr>
          <w:rFonts w:ascii="Arial" w:eastAsia="Times New Roman" w:hAnsi="Arial" w:cs="Arial"/>
          <w:b/>
          <w:bCs/>
          <w:color w:val="auto"/>
          <w:lang w:eastAsia="en-GB"/>
        </w:rPr>
      </w:pPr>
    </w:p>
    <w:p w14:paraId="7BB59F6E" w14:textId="77777777" w:rsidR="006A56CA" w:rsidRPr="00F51752" w:rsidRDefault="00467C90" w:rsidP="00DB0554">
      <w:pPr>
        <w:pStyle w:val="ListParagraph"/>
        <w:numPr>
          <w:ilvl w:val="1"/>
          <w:numId w:val="44"/>
        </w:numPr>
        <w:ind w:left="1134" w:hanging="567"/>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The Supplier shall provide information to the Buyer to enable the Duty Holder to communicate Legionella risk ratings to building users as required by HSE ACOP L8.</w:t>
      </w:r>
    </w:p>
    <w:p w14:paraId="01B23307" w14:textId="77777777" w:rsidR="00D1510E" w:rsidRPr="00F51752" w:rsidRDefault="00D1510E" w:rsidP="00DB0554">
      <w:pPr>
        <w:pStyle w:val="ListParagraph"/>
        <w:ind w:left="1134" w:hanging="567"/>
        <w:jc w:val="both"/>
        <w:rPr>
          <w:rFonts w:ascii="Arial" w:hAnsi="Arial" w:cs="Arial"/>
          <w:color w:val="auto"/>
        </w:rPr>
      </w:pPr>
    </w:p>
    <w:p w14:paraId="2C5C54F5" w14:textId="77777777" w:rsidR="00D1510E" w:rsidRPr="00F51752" w:rsidRDefault="00467C90" w:rsidP="00997076">
      <w:pPr>
        <w:pStyle w:val="ListParagraph"/>
        <w:numPr>
          <w:ilvl w:val="1"/>
          <w:numId w:val="44"/>
        </w:numPr>
        <w:ind w:left="1276" w:hanging="709"/>
        <w:jc w:val="both"/>
        <w:rPr>
          <w:rFonts w:ascii="Arial" w:eastAsia="Times New Roman" w:hAnsi="Arial" w:cs="Arial"/>
          <w:b/>
          <w:bCs/>
          <w:color w:val="000000" w:themeColor="text1"/>
          <w:lang w:eastAsia="en-GB"/>
        </w:rPr>
      </w:pPr>
      <w:r w:rsidRPr="00F51752">
        <w:rPr>
          <w:rFonts w:ascii="Arial" w:hAnsi="Arial" w:cs="Arial"/>
          <w:color w:val="auto"/>
        </w:rPr>
        <w:t>The Supplier shall review the LRA immediately if it is believed to be no longer valid (e.g. system change or change of use of the building; sampling indicate measures no longer effective; suspected outbreak, etc.) and periodically to confirm nothing has changed (e.g. building use). The frequency between periodic reviews is to be risk based but must not exceed 24 months and must be conducted by a specialist.</w:t>
      </w:r>
    </w:p>
    <w:p w14:paraId="6D34046F" w14:textId="77777777" w:rsidR="00D1510E" w:rsidRPr="00F51752" w:rsidRDefault="00D1510E" w:rsidP="00997076">
      <w:pPr>
        <w:pStyle w:val="ListParagraph"/>
        <w:ind w:left="1276" w:hanging="709"/>
        <w:jc w:val="both"/>
        <w:rPr>
          <w:rFonts w:ascii="Arial" w:eastAsia="Times New Roman" w:hAnsi="Arial" w:cs="Arial"/>
          <w:color w:val="auto"/>
          <w:lang w:eastAsia="en-GB"/>
        </w:rPr>
      </w:pPr>
    </w:p>
    <w:p w14:paraId="7F9B0776" w14:textId="6BFC8923" w:rsidR="00D1510E" w:rsidRPr="00F51752" w:rsidRDefault="00467C90" w:rsidP="00997076">
      <w:pPr>
        <w:pStyle w:val="ListParagraph"/>
        <w:numPr>
          <w:ilvl w:val="1"/>
          <w:numId w:val="44"/>
        </w:numPr>
        <w:ind w:left="1276" w:hanging="709"/>
        <w:jc w:val="both"/>
        <w:rPr>
          <w:rFonts w:ascii="Arial" w:eastAsia="Times New Roman" w:hAnsi="Arial" w:cs="Arial"/>
          <w:color w:val="000000" w:themeColor="text1"/>
          <w:lang w:eastAsia="en-GB"/>
        </w:rPr>
      </w:pPr>
      <w:r w:rsidRPr="00F51752">
        <w:rPr>
          <w:rFonts w:ascii="Arial" w:eastAsia="Times New Roman" w:hAnsi="Arial" w:cs="Arial"/>
          <w:color w:val="auto"/>
          <w:lang w:eastAsia="en-GB"/>
        </w:rPr>
        <w:t>The Supplier shall ensure that a competent person undertakes the Legionella Risk Assessment, the review of LRA and determines the associated mitigation with an emphasis on eliminating or minimising residual risk in systems.</w:t>
      </w:r>
    </w:p>
    <w:p w14:paraId="797A44DB" w14:textId="77777777" w:rsidR="00D1510E" w:rsidRPr="00F51752" w:rsidRDefault="00D1510E" w:rsidP="00997076">
      <w:pPr>
        <w:pStyle w:val="ListParagraph"/>
        <w:ind w:left="1276" w:hanging="709"/>
        <w:jc w:val="both"/>
        <w:rPr>
          <w:rFonts w:ascii="Arial" w:hAnsi="Arial" w:cs="Arial"/>
          <w:color w:val="auto"/>
        </w:rPr>
      </w:pPr>
    </w:p>
    <w:p w14:paraId="62B083A9" w14:textId="77777777" w:rsidR="00D1510E" w:rsidRPr="00F51752" w:rsidRDefault="00467C90" w:rsidP="00997076">
      <w:pPr>
        <w:pStyle w:val="ListParagraph"/>
        <w:numPr>
          <w:ilvl w:val="1"/>
          <w:numId w:val="44"/>
        </w:numPr>
        <w:ind w:left="1276" w:hanging="709"/>
        <w:jc w:val="both"/>
        <w:rPr>
          <w:rFonts w:ascii="Arial" w:hAnsi="Arial" w:cs="Arial"/>
          <w:color w:val="000000" w:themeColor="text1"/>
        </w:rPr>
      </w:pPr>
      <w:r w:rsidRPr="00F51752">
        <w:rPr>
          <w:rFonts w:ascii="Arial" w:hAnsi="Arial" w:cs="Arial"/>
          <w:color w:val="auto"/>
        </w:rPr>
        <w:t>The Supplier shall provide assurance, on request, to the Buyer and relevant stakeholders that the LMP and control schemes within it are being delivered and remain effective.</w:t>
      </w:r>
    </w:p>
    <w:p w14:paraId="28B7DF36" w14:textId="77777777" w:rsidR="00D1510E" w:rsidRPr="00F51752" w:rsidRDefault="00D1510E" w:rsidP="00997076">
      <w:pPr>
        <w:pStyle w:val="ListParagraph"/>
        <w:ind w:left="1276" w:hanging="709"/>
        <w:jc w:val="both"/>
        <w:rPr>
          <w:rFonts w:ascii="Arial" w:hAnsi="Arial" w:cs="Arial"/>
          <w:color w:val="auto"/>
        </w:rPr>
      </w:pPr>
    </w:p>
    <w:p w14:paraId="30FAD4EA" w14:textId="77777777" w:rsidR="00D1510E" w:rsidRPr="00F51752" w:rsidRDefault="00467C90" w:rsidP="00997076">
      <w:pPr>
        <w:pStyle w:val="ListParagraph"/>
        <w:numPr>
          <w:ilvl w:val="1"/>
          <w:numId w:val="44"/>
        </w:numPr>
        <w:ind w:left="1276" w:hanging="709"/>
        <w:jc w:val="both"/>
        <w:rPr>
          <w:rFonts w:ascii="Arial" w:hAnsi="Arial" w:cs="Arial"/>
          <w:color w:val="000000" w:themeColor="text1"/>
        </w:rPr>
      </w:pPr>
      <w:r w:rsidRPr="00F51752">
        <w:rPr>
          <w:rFonts w:ascii="Arial" w:hAnsi="Arial" w:cs="Arial"/>
          <w:color w:val="auto"/>
        </w:rPr>
        <w:t>The Supplier shall ensure all works, inspections, sampling regimes, etc. on water systems under their control are carried out in accordance with the requirements of ACOP L8.</w:t>
      </w:r>
    </w:p>
    <w:p w14:paraId="21C6D4A0" w14:textId="77777777" w:rsidR="00D1510E" w:rsidRPr="00F51752" w:rsidRDefault="00D1510E" w:rsidP="00997076">
      <w:pPr>
        <w:pStyle w:val="ListParagraph"/>
        <w:ind w:left="1276" w:hanging="709"/>
        <w:jc w:val="both"/>
        <w:rPr>
          <w:rFonts w:ascii="Arial" w:hAnsi="Arial" w:cs="Arial"/>
          <w:color w:val="auto"/>
        </w:rPr>
      </w:pPr>
    </w:p>
    <w:p w14:paraId="63D7B9C4" w14:textId="77777777" w:rsidR="00D1510E" w:rsidRPr="00F51752" w:rsidRDefault="00467C90" w:rsidP="00997076">
      <w:pPr>
        <w:pStyle w:val="ListParagraph"/>
        <w:numPr>
          <w:ilvl w:val="1"/>
          <w:numId w:val="44"/>
        </w:numPr>
        <w:ind w:left="1276" w:hanging="709"/>
        <w:jc w:val="both"/>
        <w:rPr>
          <w:rFonts w:ascii="Arial" w:hAnsi="Arial" w:cs="Arial"/>
          <w:color w:val="000000" w:themeColor="text1"/>
        </w:rPr>
      </w:pPr>
      <w:r w:rsidRPr="00F51752">
        <w:rPr>
          <w:rFonts w:ascii="Arial" w:hAnsi="Arial" w:cs="Arial"/>
          <w:color w:val="auto"/>
        </w:rPr>
        <w:t>The Supplier shall comply with any host arrangements for the control of visiting workers (e.g. the Buyer’s 4C’s system).</w:t>
      </w:r>
    </w:p>
    <w:p w14:paraId="65FE8485" w14:textId="77777777" w:rsidR="00D1510E" w:rsidRPr="00F51752" w:rsidRDefault="00D1510E" w:rsidP="00997076">
      <w:pPr>
        <w:pStyle w:val="ListParagraph"/>
        <w:ind w:left="1276" w:hanging="709"/>
        <w:jc w:val="both"/>
        <w:rPr>
          <w:rFonts w:ascii="Arial" w:hAnsi="Arial" w:cs="Arial"/>
          <w:color w:val="auto"/>
        </w:rPr>
      </w:pPr>
    </w:p>
    <w:p w14:paraId="702EC6DE" w14:textId="77777777" w:rsidR="00D1510E" w:rsidRPr="00F51752" w:rsidRDefault="00467C90" w:rsidP="00997076">
      <w:pPr>
        <w:pStyle w:val="ListParagraph"/>
        <w:numPr>
          <w:ilvl w:val="1"/>
          <w:numId w:val="44"/>
        </w:numPr>
        <w:ind w:left="1276" w:hanging="709"/>
        <w:jc w:val="both"/>
        <w:rPr>
          <w:rFonts w:ascii="Arial" w:hAnsi="Arial" w:cs="Arial"/>
          <w:color w:val="000000" w:themeColor="text1"/>
        </w:rPr>
      </w:pPr>
      <w:r w:rsidRPr="00F51752">
        <w:rPr>
          <w:rFonts w:ascii="Arial" w:hAnsi="Arial" w:cs="Arial"/>
          <w:color w:val="auto"/>
        </w:rPr>
        <w:t>The Supplier shall be responsible for the keeping and maintaining of records as required by ACOP L8.</w:t>
      </w:r>
    </w:p>
    <w:p w14:paraId="4D9029B6" w14:textId="77777777" w:rsidR="00D1510E" w:rsidRPr="00F51752" w:rsidRDefault="00D1510E" w:rsidP="00997076">
      <w:pPr>
        <w:pStyle w:val="ListParagraph"/>
        <w:ind w:left="1276" w:hanging="709"/>
        <w:jc w:val="both"/>
        <w:rPr>
          <w:rFonts w:ascii="Arial" w:hAnsi="Arial" w:cs="Arial"/>
          <w:color w:val="auto"/>
        </w:rPr>
      </w:pPr>
    </w:p>
    <w:p w14:paraId="2E9CF6B9" w14:textId="0FB67C88" w:rsidR="00D1510E" w:rsidRPr="00F51752" w:rsidRDefault="00467C90" w:rsidP="00997076">
      <w:pPr>
        <w:pStyle w:val="ListParagraph"/>
        <w:numPr>
          <w:ilvl w:val="1"/>
          <w:numId w:val="44"/>
        </w:numPr>
        <w:ind w:left="1276" w:hanging="709"/>
        <w:jc w:val="both"/>
        <w:rPr>
          <w:rFonts w:ascii="Arial" w:hAnsi="Arial" w:cs="Arial"/>
          <w:color w:val="000000" w:themeColor="text1"/>
        </w:rPr>
      </w:pPr>
      <w:r w:rsidRPr="00F51752">
        <w:rPr>
          <w:rFonts w:ascii="Arial" w:hAnsi="Arial" w:cs="Arial"/>
          <w:color w:val="auto"/>
        </w:rPr>
        <w:t>The Supplier shall ensure Legionella management regimes are promptly adapted regarding new or demolished infrastructure/systems as notified by the Buyer or any relevant stakeholders (e.g. through the “</w:t>
      </w:r>
      <w:r w:rsidR="000C19AE" w:rsidRPr="00F51752">
        <w:rPr>
          <w:rFonts w:ascii="Arial" w:hAnsi="Arial" w:cs="Arial"/>
          <w:color w:val="auto"/>
        </w:rPr>
        <w:t>p</w:t>
      </w:r>
      <w:r w:rsidRPr="00F51752">
        <w:rPr>
          <w:rFonts w:ascii="Arial" w:hAnsi="Arial" w:cs="Arial"/>
          <w:color w:val="auto"/>
        </w:rPr>
        <w:t xml:space="preserve">roperty </w:t>
      </w:r>
      <w:r w:rsidR="000C19AE" w:rsidRPr="00F51752">
        <w:rPr>
          <w:rFonts w:ascii="Arial" w:hAnsi="Arial" w:cs="Arial"/>
          <w:color w:val="auto"/>
        </w:rPr>
        <w:t>c</w:t>
      </w:r>
      <w:r w:rsidRPr="00F51752">
        <w:rPr>
          <w:rFonts w:ascii="Arial" w:hAnsi="Arial" w:cs="Arial"/>
          <w:color w:val="auto"/>
        </w:rPr>
        <w:t xml:space="preserve">hange </w:t>
      </w:r>
      <w:r w:rsidR="000C19AE" w:rsidRPr="00F51752">
        <w:rPr>
          <w:rFonts w:ascii="Arial" w:hAnsi="Arial" w:cs="Arial"/>
          <w:color w:val="auto"/>
        </w:rPr>
        <w:t>p</w:t>
      </w:r>
      <w:r w:rsidRPr="00F51752">
        <w:rPr>
          <w:rFonts w:ascii="Arial" w:hAnsi="Arial" w:cs="Arial"/>
          <w:color w:val="auto"/>
        </w:rPr>
        <w:t>rocess” or “change of use/occupancy” process).</w:t>
      </w:r>
    </w:p>
    <w:p w14:paraId="56B1D53F" w14:textId="77777777" w:rsidR="00D1510E" w:rsidRPr="00F51752" w:rsidRDefault="00D1510E" w:rsidP="00997076">
      <w:pPr>
        <w:pStyle w:val="ListParagraph"/>
        <w:ind w:left="1276" w:hanging="709"/>
        <w:jc w:val="both"/>
        <w:rPr>
          <w:rFonts w:ascii="Arial" w:hAnsi="Arial" w:cs="Arial"/>
          <w:color w:val="auto"/>
        </w:rPr>
      </w:pPr>
    </w:p>
    <w:p w14:paraId="7F4EBB02" w14:textId="77777777" w:rsidR="00D1510E" w:rsidRPr="00F51752" w:rsidRDefault="00D157B0" w:rsidP="00997076">
      <w:pPr>
        <w:pStyle w:val="ListParagraph"/>
        <w:numPr>
          <w:ilvl w:val="1"/>
          <w:numId w:val="44"/>
        </w:numPr>
        <w:ind w:left="1276" w:hanging="709"/>
        <w:jc w:val="both"/>
        <w:rPr>
          <w:rFonts w:ascii="Arial" w:hAnsi="Arial" w:cs="Arial"/>
          <w:color w:val="auto"/>
        </w:rPr>
      </w:pPr>
      <w:r w:rsidRPr="00F51752">
        <w:rPr>
          <w:rFonts w:ascii="Arial" w:hAnsi="Arial" w:cs="Arial"/>
          <w:color w:val="auto"/>
        </w:rPr>
        <w:lastRenderedPageBreak/>
        <w:t>The Supplier shall be responsible for the flushing of little used outlets</w:t>
      </w:r>
      <w:r w:rsidR="00FF2708" w:rsidRPr="00F51752">
        <w:rPr>
          <w:rFonts w:ascii="Arial" w:hAnsi="Arial" w:cs="Arial"/>
          <w:color w:val="auto"/>
        </w:rPr>
        <w:t xml:space="preserve"> or otherwise managing changes in Legionella risks</w:t>
      </w:r>
      <w:r w:rsidRPr="00F51752">
        <w:rPr>
          <w:rFonts w:ascii="Arial" w:hAnsi="Arial" w:cs="Arial"/>
          <w:color w:val="auto"/>
        </w:rPr>
        <w:t xml:space="preserve"> created due to changes in occupancy/use where so notified by the user.</w:t>
      </w:r>
    </w:p>
    <w:p w14:paraId="014415C3" w14:textId="65F2E18A" w:rsidR="00D1510E" w:rsidRPr="00F51752" w:rsidRDefault="00467C90" w:rsidP="00997076">
      <w:pPr>
        <w:pStyle w:val="ListParagraph"/>
        <w:numPr>
          <w:ilvl w:val="1"/>
          <w:numId w:val="44"/>
        </w:numPr>
        <w:ind w:left="1276" w:hanging="709"/>
        <w:jc w:val="both"/>
        <w:rPr>
          <w:rFonts w:ascii="Arial" w:hAnsi="Arial" w:cs="Arial"/>
          <w:color w:val="auto"/>
        </w:rPr>
      </w:pPr>
      <w:r w:rsidRPr="00F51752">
        <w:rPr>
          <w:rFonts w:ascii="Arial" w:hAnsi="Arial" w:cs="Arial"/>
          <w:color w:val="auto"/>
        </w:rPr>
        <w:t xml:space="preserve">The Supplier shall produce submissions to the Buyer for the allocation of resources and funding for Legionella prevention/mitigation works. Submissions shall be produced in a timely manner and be completed with details such programmes, fixed prices or cost estimates as required by the </w:t>
      </w:r>
      <w:r w:rsidR="000A72B2" w:rsidRPr="00F51752">
        <w:rPr>
          <w:rFonts w:ascii="Arial" w:hAnsi="Arial" w:cs="Arial"/>
          <w:color w:val="auto"/>
        </w:rPr>
        <w:t>C</w:t>
      </w:r>
      <w:r w:rsidRPr="00F51752">
        <w:rPr>
          <w:rFonts w:ascii="Arial" w:hAnsi="Arial" w:cs="Arial"/>
          <w:color w:val="auto"/>
        </w:rPr>
        <w:t xml:space="preserve">ontract and as directed by the timescales contained in the LRA. </w:t>
      </w:r>
    </w:p>
    <w:p w14:paraId="2C038F57" w14:textId="77777777" w:rsidR="00D1510E" w:rsidRPr="00F51752" w:rsidRDefault="00D1510E" w:rsidP="00997076">
      <w:pPr>
        <w:pStyle w:val="ListParagraph"/>
        <w:ind w:left="1276" w:hanging="709"/>
        <w:jc w:val="both"/>
        <w:rPr>
          <w:rFonts w:ascii="Arial" w:hAnsi="Arial" w:cs="Arial"/>
          <w:color w:val="auto"/>
        </w:rPr>
      </w:pPr>
    </w:p>
    <w:p w14:paraId="1F9ECA9C" w14:textId="797D57C6" w:rsidR="00D1510E" w:rsidRPr="00F51752" w:rsidRDefault="00D157B0" w:rsidP="00997076">
      <w:pPr>
        <w:pStyle w:val="ListParagraph"/>
        <w:numPr>
          <w:ilvl w:val="1"/>
          <w:numId w:val="44"/>
        </w:numPr>
        <w:ind w:left="1276" w:hanging="709"/>
        <w:jc w:val="both"/>
        <w:rPr>
          <w:rFonts w:ascii="Arial" w:hAnsi="Arial" w:cs="Arial"/>
          <w:color w:val="auto"/>
        </w:rPr>
      </w:pPr>
      <w:r w:rsidRPr="00F51752">
        <w:rPr>
          <w:rFonts w:ascii="Arial" w:hAnsi="Arial" w:cs="Arial"/>
          <w:color w:val="auto"/>
        </w:rPr>
        <w:t xml:space="preserve">The Supplier shall be responsible for the recording, investigating and reporting of any confirmed case of Legionellosis to the </w:t>
      </w:r>
      <w:r w:rsidR="00BE4F6C" w:rsidRPr="00F51752">
        <w:rPr>
          <w:rFonts w:ascii="Arial" w:hAnsi="Arial" w:cs="Arial"/>
          <w:color w:val="auto"/>
        </w:rPr>
        <w:t>Buyer</w:t>
      </w:r>
      <w:r w:rsidR="001E38B1">
        <w:rPr>
          <w:rFonts w:ascii="Arial" w:hAnsi="Arial" w:cs="Arial"/>
          <w:color w:val="auto"/>
        </w:rPr>
        <w:t>, Head of Establishment</w:t>
      </w:r>
      <w:r w:rsidR="00230167" w:rsidRPr="00F51752">
        <w:rPr>
          <w:rFonts w:ascii="Arial" w:hAnsi="Arial" w:cs="Arial"/>
          <w:color w:val="auto"/>
        </w:rPr>
        <w:t xml:space="preserve"> and DIO CESO in accordance with Buyer policy, taking the lead where DIO has employing TLB responsibility, or otherwise in conjunction with the </w:t>
      </w:r>
      <w:r w:rsidR="001E38B1">
        <w:rPr>
          <w:rFonts w:ascii="Arial" w:hAnsi="Arial" w:cs="Arial"/>
          <w:color w:val="auto"/>
        </w:rPr>
        <w:t>Head of Establishment</w:t>
      </w:r>
      <w:r w:rsidRPr="00F51752">
        <w:rPr>
          <w:rFonts w:ascii="Arial" w:hAnsi="Arial" w:cs="Arial"/>
          <w:color w:val="auto"/>
        </w:rPr>
        <w:t>.</w:t>
      </w:r>
    </w:p>
    <w:p w14:paraId="29CF8506" w14:textId="77777777" w:rsidR="00D1510E" w:rsidRPr="00F51752" w:rsidRDefault="00D1510E" w:rsidP="00997076">
      <w:pPr>
        <w:pStyle w:val="ListParagraph"/>
        <w:ind w:left="1276" w:hanging="709"/>
        <w:jc w:val="both"/>
        <w:rPr>
          <w:rFonts w:ascii="Arial" w:hAnsi="Arial" w:cs="Arial"/>
          <w:color w:val="auto"/>
        </w:rPr>
      </w:pPr>
    </w:p>
    <w:p w14:paraId="192EF7CF" w14:textId="66D424ED" w:rsidR="00D1510E" w:rsidRPr="00F51752" w:rsidRDefault="00D157B0" w:rsidP="00997076">
      <w:pPr>
        <w:pStyle w:val="ListParagraph"/>
        <w:numPr>
          <w:ilvl w:val="1"/>
          <w:numId w:val="44"/>
        </w:numPr>
        <w:ind w:left="1276" w:hanging="709"/>
        <w:jc w:val="both"/>
        <w:rPr>
          <w:rFonts w:ascii="Arial" w:hAnsi="Arial" w:cs="Arial"/>
          <w:color w:val="auto"/>
        </w:rPr>
      </w:pPr>
      <w:r w:rsidRPr="00F51752">
        <w:rPr>
          <w:rFonts w:ascii="Arial" w:hAnsi="Arial" w:cs="Arial"/>
          <w:color w:val="auto"/>
        </w:rPr>
        <w:t xml:space="preserve">The Supplier shall advise and make recommendations to the </w:t>
      </w:r>
      <w:r w:rsidR="00BE4F6C" w:rsidRPr="00F51752">
        <w:rPr>
          <w:rFonts w:ascii="Arial" w:hAnsi="Arial" w:cs="Arial"/>
          <w:color w:val="auto"/>
        </w:rPr>
        <w:t>Buyer</w:t>
      </w:r>
      <w:r w:rsidRPr="00F51752">
        <w:rPr>
          <w:rFonts w:ascii="Arial" w:hAnsi="Arial" w:cs="Arial"/>
          <w:color w:val="auto"/>
        </w:rPr>
        <w:t xml:space="preserve"> for actions required on Legionella related issues including: the need to amend testing or sampling processes; or following the discovery of elevated bacteria levels.</w:t>
      </w:r>
    </w:p>
    <w:p w14:paraId="64218E6A" w14:textId="77777777" w:rsidR="000C19AE" w:rsidRPr="00F51752" w:rsidRDefault="000C19AE" w:rsidP="00997076">
      <w:pPr>
        <w:pStyle w:val="ListParagraph"/>
        <w:ind w:left="1276" w:hanging="709"/>
        <w:jc w:val="both"/>
        <w:rPr>
          <w:rFonts w:ascii="Arial" w:hAnsi="Arial" w:cs="Arial"/>
          <w:color w:val="auto"/>
        </w:rPr>
      </w:pPr>
    </w:p>
    <w:p w14:paraId="33866A98" w14:textId="7422E3DF" w:rsidR="00D1510E" w:rsidRPr="00F51752" w:rsidRDefault="00D157B0" w:rsidP="00997076">
      <w:pPr>
        <w:pStyle w:val="ListParagraph"/>
        <w:numPr>
          <w:ilvl w:val="1"/>
          <w:numId w:val="44"/>
        </w:numPr>
        <w:ind w:left="1276" w:hanging="709"/>
        <w:jc w:val="both"/>
        <w:rPr>
          <w:rFonts w:ascii="Arial" w:hAnsi="Arial" w:cs="Arial"/>
          <w:color w:val="auto"/>
        </w:rPr>
      </w:pPr>
      <w:r w:rsidRPr="00F51752">
        <w:rPr>
          <w:rFonts w:ascii="Arial" w:hAnsi="Arial" w:cs="Arial"/>
          <w:color w:val="auto"/>
        </w:rPr>
        <w:t xml:space="preserve">The </w:t>
      </w:r>
      <w:r w:rsidRPr="00F51752">
        <w:rPr>
          <w:rFonts w:ascii="Arial" w:hAnsi="Arial" w:cs="Arial"/>
          <w:bCs/>
          <w:color w:val="auto"/>
        </w:rPr>
        <w:t>Supplier</w:t>
      </w:r>
      <w:r w:rsidRPr="00F51752">
        <w:rPr>
          <w:rFonts w:ascii="Arial" w:hAnsi="Arial" w:cs="Arial"/>
          <w:b/>
          <w:bCs/>
          <w:color w:val="auto"/>
        </w:rPr>
        <w:t xml:space="preserve"> </w:t>
      </w:r>
      <w:r w:rsidRPr="00F51752">
        <w:rPr>
          <w:rFonts w:ascii="Arial" w:hAnsi="Arial" w:cs="Arial"/>
          <w:color w:val="auto"/>
        </w:rPr>
        <w:t>shall ensure that all control measures, products and services (including consultancy and water treatment services) provided by itself or supply chain are so designed and implemented that they will be compliant, effective, safe and without risks to health when used at work and highlight any deficiencies or limitations which they identify in the Duty</w:t>
      </w:r>
      <w:r w:rsidR="000A72B2" w:rsidRPr="00F51752">
        <w:rPr>
          <w:rFonts w:ascii="Arial" w:hAnsi="Arial" w:cs="Arial"/>
          <w:color w:val="auto"/>
        </w:rPr>
        <w:t xml:space="preserve"> H</w:t>
      </w:r>
      <w:r w:rsidRPr="00F51752">
        <w:rPr>
          <w:rFonts w:ascii="Arial" w:hAnsi="Arial" w:cs="Arial"/>
          <w:color w:val="auto"/>
        </w:rPr>
        <w:t>older’s systems</w:t>
      </w:r>
      <w:r w:rsidR="000A72B2" w:rsidRPr="00F51752">
        <w:rPr>
          <w:rFonts w:ascii="Arial" w:hAnsi="Arial" w:cs="Arial"/>
          <w:color w:val="auto"/>
        </w:rPr>
        <w:t>,</w:t>
      </w:r>
      <w:r w:rsidRPr="00F51752">
        <w:rPr>
          <w:rFonts w:ascii="Arial" w:hAnsi="Arial" w:cs="Arial"/>
          <w:color w:val="auto"/>
        </w:rPr>
        <w:t xml:space="preserve"> or Control Schemes.</w:t>
      </w:r>
    </w:p>
    <w:p w14:paraId="46B40C81" w14:textId="77777777" w:rsidR="00D1510E" w:rsidRPr="00F51752" w:rsidRDefault="00D1510E" w:rsidP="00997076">
      <w:pPr>
        <w:pStyle w:val="ListParagraph"/>
        <w:ind w:left="1276" w:hanging="709"/>
        <w:jc w:val="both"/>
        <w:rPr>
          <w:rFonts w:ascii="Arial" w:hAnsi="Arial" w:cs="Arial"/>
          <w:bCs/>
          <w:color w:val="auto"/>
        </w:rPr>
      </w:pPr>
    </w:p>
    <w:p w14:paraId="04508F0D" w14:textId="77777777" w:rsidR="00D1510E" w:rsidRPr="00F51752" w:rsidRDefault="00D157B0" w:rsidP="00997076">
      <w:pPr>
        <w:pStyle w:val="ListParagraph"/>
        <w:numPr>
          <w:ilvl w:val="1"/>
          <w:numId w:val="44"/>
        </w:numPr>
        <w:ind w:left="1276" w:hanging="709"/>
        <w:jc w:val="both"/>
        <w:rPr>
          <w:rFonts w:ascii="Arial" w:hAnsi="Arial" w:cs="Arial"/>
          <w:color w:val="auto"/>
        </w:rPr>
      </w:pPr>
      <w:r w:rsidRPr="00F51752">
        <w:rPr>
          <w:rFonts w:ascii="Arial" w:hAnsi="Arial" w:cs="Arial"/>
          <w:bCs/>
          <w:color w:val="auto"/>
        </w:rPr>
        <w:t>The Supplier shall ensure</w:t>
      </w:r>
      <w:r w:rsidRPr="00F51752">
        <w:rPr>
          <w:rFonts w:ascii="Arial" w:hAnsi="Arial" w:cs="Arial"/>
          <w:b/>
          <w:bCs/>
          <w:color w:val="auto"/>
        </w:rPr>
        <w:t xml:space="preserve"> </w:t>
      </w:r>
      <w:r w:rsidRPr="00F51752">
        <w:rPr>
          <w:rFonts w:ascii="Arial" w:hAnsi="Arial" w:cs="Arial"/>
          <w:color w:val="auto"/>
        </w:rPr>
        <w:t xml:space="preserve">any person who designs, manufactures, imports, supplies, installs or </w:t>
      </w:r>
      <w:r w:rsidR="00BE4F6C" w:rsidRPr="00F51752">
        <w:rPr>
          <w:rFonts w:ascii="Arial" w:hAnsi="Arial" w:cs="Arial"/>
          <w:color w:val="auto"/>
        </w:rPr>
        <w:t>modi</w:t>
      </w:r>
      <w:r w:rsidRPr="00F51752">
        <w:rPr>
          <w:rFonts w:ascii="Arial" w:hAnsi="Arial" w:cs="Arial"/>
          <w:color w:val="auto"/>
        </w:rPr>
        <w:t>fies water systems that may create a risk of exposure to Legionella bacteria, does so in accordance wi</w:t>
      </w:r>
      <w:r w:rsidR="00405F97" w:rsidRPr="00F51752">
        <w:rPr>
          <w:rFonts w:ascii="Arial" w:hAnsi="Arial" w:cs="Arial"/>
          <w:color w:val="auto"/>
        </w:rPr>
        <w:t>th HSE ACOP L8</w:t>
      </w:r>
      <w:r w:rsidRPr="00F51752">
        <w:rPr>
          <w:rFonts w:ascii="Arial" w:hAnsi="Arial" w:cs="Arial"/>
          <w:color w:val="auto"/>
        </w:rPr>
        <w:t xml:space="preserve"> and HSG 274.</w:t>
      </w:r>
      <w:r w:rsidR="005A7D86" w:rsidRPr="00F51752">
        <w:rPr>
          <w:rFonts w:ascii="Arial" w:hAnsi="Arial" w:cs="Arial"/>
          <w:color w:val="auto"/>
        </w:rPr>
        <w:t xml:space="preserve"> In such situations</w:t>
      </w:r>
      <w:r w:rsidR="007B6FF0" w:rsidRPr="00F51752">
        <w:rPr>
          <w:rFonts w:ascii="Arial" w:hAnsi="Arial" w:cs="Arial"/>
          <w:color w:val="auto"/>
        </w:rPr>
        <w:t>,</w:t>
      </w:r>
      <w:r w:rsidR="005A7D86" w:rsidRPr="00F51752">
        <w:rPr>
          <w:rFonts w:ascii="Arial" w:hAnsi="Arial" w:cs="Arial"/>
          <w:color w:val="auto"/>
        </w:rPr>
        <w:t xml:space="preserve"> the Supplier shall review existing or undertake a new legionella risk assessment to be provided as part of the FM Manual</w:t>
      </w:r>
      <w:r w:rsidR="00007B89" w:rsidRPr="00F51752">
        <w:rPr>
          <w:rFonts w:ascii="Arial" w:hAnsi="Arial" w:cs="Arial"/>
          <w:color w:val="auto"/>
        </w:rPr>
        <w:t>.</w:t>
      </w:r>
    </w:p>
    <w:p w14:paraId="218CA590" w14:textId="77777777" w:rsidR="00D1510E" w:rsidRPr="00F51752" w:rsidRDefault="00D1510E" w:rsidP="00997076">
      <w:pPr>
        <w:pStyle w:val="ListParagraph"/>
        <w:ind w:left="1276" w:hanging="709"/>
        <w:jc w:val="both"/>
        <w:rPr>
          <w:rFonts w:ascii="Arial" w:eastAsia="Times New Roman" w:hAnsi="Arial" w:cs="Arial"/>
          <w:color w:val="auto"/>
          <w:lang w:eastAsia="en-GB"/>
        </w:rPr>
      </w:pPr>
    </w:p>
    <w:p w14:paraId="2BB855DD" w14:textId="1628D348" w:rsidR="00D1510E" w:rsidRPr="00F51752" w:rsidRDefault="00F36ECA" w:rsidP="00997076">
      <w:pPr>
        <w:pStyle w:val="ListParagraph"/>
        <w:numPr>
          <w:ilvl w:val="1"/>
          <w:numId w:val="44"/>
        </w:numPr>
        <w:ind w:left="1276" w:hanging="709"/>
        <w:jc w:val="both"/>
        <w:rPr>
          <w:rFonts w:ascii="Arial" w:hAnsi="Arial" w:cs="Arial"/>
          <w:color w:val="auto"/>
        </w:rPr>
      </w:pPr>
      <w:r w:rsidRPr="00F51752">
        <w:rPr>
          <w:rFonts w:ascii="Arial" w:eastAsia="Times New Roman" w:hAnsi="Arial" w:cs="Arial"/>
          <w:color w:val="auto"/>
          <w:lang w:eastAsia="en-GB"/>
        </w:rPr>
        <w:t>The Supplier shall ensure that legionella management arrangements are addressed during mobilisation in a manner that ensures a fully operational LMP and RPs are in place</w:t>
      </w:r>
      <w:r w:rsidR="001E38B1">
        <w:rPr>
          <w:rFonts w:ascii="Arial" w:eastAsia="Times New Roman" w:hAnsi="Arial" w:cs="Arial"/>
          <w:color w:val="auto"/>
          <w:lang w:eastAsia="en-GB"/>
        </w:rPr>
        <w:t xml:space="preserve"> for each E</w:t>
      </w:r>
      <w:r w:rsidR="00230167" w:rsidRPr="00F51752">
        <w:rPr>
          <w:rFonts w:ascii="Arial" w:eastAsia="Times New Roman" w:hAnsi="Arial" w:cs="Arial"/>
          <w:color w:val="auto"/>
          <w:lang w:eastAsia="en-GB"/>
        </w:rPr>
        <w:t>stablishment</w:t>
      </w:r>
      <w:r w:rsidRPr="00F51752">
        <w:rPr>
          <w:rFonts w:ascii="Arial" w:eastAsia="Times New Roman" w:hAnsi="Arial" w:cs="Arial"/>
          <w:color w:val="auto"/>
          <w:lang w:eastAsia="en-GB"/>
        </w:rPr>
        <w:t xml:space="preserve"> on ISD</w:t>
      </w:r>
      <w:r w:rsidR="00203905"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w:t>
      </w:r>
    </w:p>
    <w:p w14:paraId="59C2BCE0" w14:textId="77777777" w:rsidR="00D1510E" w:rsidRPr="00F51752" w:rsidRDefault="00D1510E" w:rsidP="00997076">
      <w:pPr>
        <w:pStyle w:val="ListParagraph"/>
        <w:ind w:left="1276" w:hanging="709"/>
        <w:jc w:val="both"/>
        <w:rPr>
          <w:rFonts w:ascii="Arial" w:hAnsi="Arial" w:cs="Arial"/>
          <w:color w:val="auto"/>
        </w:rPr>
      </w:pPr>
    </w:p>
    <w:p w14:paraId="1ED4C30E" w14:textId="77777777" w:rsidR="00D1510E" w:rsidRPr="00F51752" w:rsidRDefault="00F36ECA" w:rsidP="00997076">
      <w:pPr>
        <w:pStyle w:val="ListParagraph"/>
        <w:numPr>
          <w:ilvl w:val="1"/>
          <w:numId w:val="44"/>
        </w:numPr>
        <w:ind w:left="1276" w:hanging="709"/>
        <w:jc w:val="both"/>
        <w:rPr>
          <w:rFonts w:ascii="Arial" w:hAnsi="Arial" w:cs="Arial"/>
          <w:color w:val="auto"/>
        </w:rPr>
      </w:pPr>
      <w:r w:rsidRPr="00F51752">
        <w:rPr>
          <w:rFonts w:ascii="Arial" w:hAnsi="Arial" w:cs="Arial"/>
          <w:color w:val="auto"/>
        </w:rPr>
        <w:t xml:space="preserve">The Supplier shall undertake the flushing of outlets when </w:t>
      </w:r>
      <w:r w:rsidR="00BE4F6C" w:rsidRPr="00F51752">
        <w:rPr>
          <w:rFonts w:ascii="Arial" w:hAnsi="Arial" w:cs="Arial"/>
          <w:color w:val="auto"/>
        </w:rPr>
        <w:t>any a</w:t>
      </w:r>
      <w:r w:rsidRPr="00F51752">
        <w:rPr>
          <w:rFonts w:ascii="Arial" w:hAnsi="Arial" w:cs="Arial"/>
          <w:color w:val="auto"/>
        </w:rPr>
        <w:t>cco</w:t>
      </w:r>
      <w:r w:rsidR="007A7425" w:rsidRPr="00F51752">
        <w:rPr>
          <w:rFonts w:ascii="Arial" w:hAnsi="Arial" w:cs="Arial"/>
          <w:color w:val="auto"/>
        </w:rPr>
        <w:t>m</w:t>
      </w:r>
      <w:r w:rsidR="00BE4F6C" w:rsidRPr="00F51752">
        <w:rPr>
          <w:rFonts w:ascii="Arial" w:hAnsi="Arial" w:cs="Arial"/>
          <w:color w:val="auto"/>
        </w:rPr>
        <w:t>mod</w:t>
      </w:r>
      <w:r w:rsidR="007A7425" w:rsidRPr="00F51752">
        <w:rPr>
          <w:rFonts w:ascii="Arial" w:hAnsi="Arial" w:cs="Arial"/>
          <w:color w:val="auto"/>
        </w:rPr>
        <w:t>ation is vacant due to occu</w:t>
      </w:r>
      <w:r w:rsidRPr="00F51752">
        <w:rPr>
          <w:rFonts w:ascii="Arial" w:hAnsi="Arial" w:cs="Arial"/>
          <w:color w:val="auto"/>
        </w:rPr>
        <w:t>p</w:t>
      </w:r>
      <w:r w:rsidR="007A7425" w:rsidRPr="00F51752">
        <w:rPr>
          <w:rFonts w:ascii="Arial" w:hAnsi="Arial" w:cs="Arial"/>
          <w:color w:val="auto"/>
        </w:rPr>
        <w:t>a</w:t>
      </w:r>
      <w:r w:rsidRPr="00F51752">
        <w:rPr>
          <w:rFonts w:ascii="Arial" w:hAnsi="Arial" w:cs="Arial"/>
          <w:color w:val="auto"/>
        </w:rPr>
        <w:t xml:space="preserve">nts being on training, block leave, operations or for any other reason. The Supplier shall ensure that local site </w:t>
      </w:r>
      <w:r w:rsidR="00D1510E" w:rsidRPr="00F51752">
        <w:rPr>
          <w:rFonts w:ascii="Arial" w:hAnsi="Arial" w:cs="Arial"/>
          <w:color w:val="auto"/>
        </w:rPr>
        <w:t xml:space="preserve">liaison and access </w:t>
      </w:r>
      <w:r w:rsidRPr="00F51752">
        <w:rPr>
          <w:rFonts w:ascii="Arial" w:hAnsi="Arial" w:cs="Arial"/>
          <w:color w:val="auto"/>
        </w:rPr>
        <w:t>arrangeme</w:t>
      </w:r>
      <w:r w:rsidR="00D1510E" w:rsidRPr="00F51752">
        <w:rPr>
          <w:rFonts w:ascii="Arial" w:hAnsi="Arial" w:cs="Arial"/>
          <w:color w:val="auto"/>
        </w:rPr>
        <w:t>n</w:t>
      </w:r>
      <w:r w:rsidRPr="00F51752">
        <w:rPr>
          <w:rFonts w:ascii="Arial" w:hAnsi="Arial" w:cs="Arial"/>
          <w:color w:val="auto"/>
        </w:rPr>
        <w:t>ts are put</w:t>
      </w:r>
      <w:r w:rsidR="00D1510E" w:rsidRPr="00F51752">
        <w:rPr>
          <w:rFonts w:ascii="Arial" w:hAnsi="Arial" w:cs="Arial"/>
          <w:color w:val="auto"/>
        </w:rPr>
        <w:t xml:space="preserve"> in place</w:t>
      </w:r>
      <w:r w:rsidRPr="00F51752">
        <w:rPr>
          <w:rFonts w:ascii="Arial" w:hAnsi="Arial" w:cs="Arial"/>
          <w:color w:val="auto"/>
        </w:rPr>
        <w:t xml:space="preserve"> </w:t>
      </w:r>
      <w:r w:rsidR="00D1510E" w:rsidRPr="00F51752">
        <w:rPr>
          <w:rFonts w:ascii="Arial" w:hAnsi="Arial" w:cs="Arial"/>
          <w:color w:val="auto"/>
        </w:rPr>
        <w:t>to facil</w:t>
      </w:r>
      <w:r w:rsidR="007A7425" w:rsidRPr="00F51752">
        <w:rPr>
          <w:rFonts w:ascii="Arial" w:hAnsi="Arial" w:cs="Arial"/>
          <w:color w:val="auto"/>
        </w:rPr>
        <w:t>it</w:t>
      </w:r>
      <w:r w:rsidR="00D1510E" w:rsidRPr="00F51752">
        <w:rPr>
          <w:rFonts w:ascii="Arial" w:hAnsi="Arial" w:cs="Arial"/>
          <w:color w:val="auto"/>
        </w:rPr>
        <w:t>at</w:t>
      </w:r>
      <w:r w:rsidR="007A7425" w:rsidRPr="00F51752">
        <w:rPr>
          <w:rFonts w:ascii="Arial" w:hAnsi="Arial" w:cs="Arial"/>
          <w:color w:val="auto"/>
        </w:rPr>
        <w:t>e this process</w:t>
      </w:r>
      <w:r w:rsidR="00203905" w:rsidRPr="00F51752">
        <w:rPr>
          <w:rFonts w:ascii="Arial" w:hAnsi="Arial" w:cs="Arial"/>
          <w:color w:val="auto"/>
        </w:rPr>
        <w:t>.</w:t>
      </w:r>
    </w:p>
    <w:p w14:paraId="634BB638" w14:textId="77777777" w:rsidR="007B6FF0" w:rsidRPr="00F51752" w:rsidRDefault="007B6FF0" w:rsidP="007A6682">
      <w:pPr>
        <w:pStyle w:val="ListParagraph"/>
        <w:ind w:left="851" w:hanging="851"/>
        <w:jc w:val="both"/>
        <w:rPr>
          <w:rFonts w:ascii="Arial" w:hAnsi="Arial" w:cs="Arial"/>
          <w:b/>
          <w:color w:val="auto"/>
        </w:rPr>
      </w:pPr>
    </w:p>
    <w:p w14:paraId="6A9A5CC8" w14:textId="122BEB40" w:rsidR="00EE4674" w:rsidRPr="00F51752" w:rsidRDefault="00EE4674" w:rsidP="00885E72">
      <w:pPr>
        <w:pStyle w:val="ListParagraph"/>
        <w:numPr>
          <w:ilvl w:val="0"/>
          <w:numId w:val="44"/>
        </w:numPr>
        <w:ind w:left="567" w:hanging="567"/>
        <w:rPr>
          <w:rFonts w:ascii="Arial" w:hAnsi="Arial" w:cs="Arial"/>
          <w:b/>
          <w:color w:val="000000" w:themeColor="text1"/>
        </w:rPr>
      </w:pPr>
      <w:r w:rsidRPr="00F51752">
        <w:rPr>
          <w:rFonts w:ascii="Arial" w:hAnsi="Arial" w:cs="Arial"/>
          <w:b/>
          <w:color w:val="auto"/>
        </w:rPr>
        <w:t>Radiation Hazards and Management (Ionising and Non-Ionising)</w:t>
      </w:r>
      <w:r w:rsidRPr="00F51752">
        <w:rPr>
          <w:rFonts w:ascii="Arial" w:hAnsi="Arial" w:cs="Arial"/>
          <w:b/>
          <w:color w:val="auto"/>
        </w:rPr>
        <w:br/>
      </w:r>
    </w:p>
    <w:p w14:paraId="3EE647B6" w14:textId="1CF43D76" w:rsidR="00EE4674" w:rsidRPr="00F51752" w:rsidRDefault="00EE4674" w:rsidP="00885E72">
      <w:pPr>
        <w:pStyle w:val="ListParagraph"/>
        <w:numPr>
          <w:ilvl w:val="1"/>
          <w:numId w:val="44"/>
        </w:numPr>
        <w:ind w:left="1134" w:hanging="567"/>
        <w:rPr>
          <w:rFonts w:ascii="Arial" w:hAnsi="Arial" w:cs="Arial"/>
          <w:b/>
          <w:color w:val="000000" w:themeColor="text1"/>
        </w:rPr>
      </w:pPr>
      <w:r w:rsidRPr="00F51752">
        <w:rPr>
          <w:rFonts w:ascii="Arial" w:hAnsi="Arial" w:cs="Arial"/>
          <w:color w:val="000000" w:themeColor="text1"/>
        </w:rPr>
        <w:t>Radiation hazards including</w:t>
      </w:r>
      <w:r w:rsidR="001429DD" w:rsidRPr="00F51752">
        <w:rPr>
          <w:rFonts w:ascii="Arial" w:hAnsi="Arial" w:cs="Arial"/>
          <w:color w:val="000000" w:themeColor="text1"/>
        </w:rPr>
        <w:t>,</w:t>
      </w:r>
      <w:r w:rsidRPr="00F51752">
        <w:rPr>
          <w:rFonts w:ascii="Arial" w:hAnsi="Arial" w:cs="Arial"/>
          <w:color w:val="000000" w:themeColor="text1"/>
        </w:rPr>
        <w:t xml:space="preserve"> but not limited to radioactive material held within equipment; X-ray equipment; electromagnetic fields e.g. </w:t>
      </w:r>
      <w:r w:rsidR="00E90B4A" w:rsidRPr="00F51752">
        <w:rPr>
          <w:rFonts w:ascii="Arial" w:hAnsi="Arial" w:cs="Arial"/>
          <w:color w:val="000000" w:themeColor="text1"/>
        </w:rPr>
        <w:t>radio transmitters</w:t>
      </w:r>
      <w:r w:rsidRPr="00F51752">
        <w:rPr>
          <w:rFonts w:ascii="Arial" w:hAnsi="Arial" w:cs="Arial"/>
          <w:color w:val="000000" w:themeColor="text1"/>
        </w:rPr>
        <w:t xml:space="preserve">; natural radiation e.g. radon, exist across the MOD estate. Management of the radiation hazards </w:t>
      </w:r>
      <w:r w:rsidR="009E50DA" w:rsidRPr="00F51752">
        <w:rPr>
          <w:rFonts w:ascii="Arial" w:hAnsi="Arial" w:cs="Arial"/>
          <w:color w:val="000000" w:themeColor="text1"/>
        </w:rPr>
        <w:t>shall be as</w:t>
      </w:r>
      <w:r w:rsidRPr="00F51752">
        <w:rPr>
          <w:rFonts w:ascii="Arial" w:hAnsi="Arial" w:cs="Arial"/>
          <w:color w:val="000000" w:themeColor="text1"/>
        </w:rPr>
        <w:t xml:space="preserve"> detailed in JSP392</w:t>
      </w:r>
      <w:r w:rsidR="009E50DA" w:rsidRPr="00F51752">
        <w:rPr>
          <w:rFonts w:ascii="Arial" w:hAnsi="Arial" w:cs="Arial"/>
          <w:color w:val="000000" w:themeColor="text1"/>
        </w:rPr>
        <w:t xml:space="preserve">.  </w:t>
      </w:r>
      <w:r w:rsidRPr="00F51752">
        <w:rPr>
          <w:rFonts w:ascii="Arial" w:hAnsi="Arial" w:cs="Arial"/>
          <w:color w:val="000000" w:themeColor="text1"/>
        </w:rPr>
        <w:t xml:space="preserve">Radiation Safety Officers are </w:t>
      </w:r>
      <w:r w:rsidR="00BD4527" w:rsidRPr="00F51752">
        <w:rPr>
          <w:rFonts w:ascii="Arial" w:hAnsi="Arial" w:cs="Arial"/>
          <w:color w:val="000000" w:themeColor="text1"/>
        </w:rPr>
        <w:t xml:space="preserve">to be </w:t>
      </w:r>
      <w:r w:rsidRPr="00F51752">
        <w:rPr>
          <w:rFonts w:ascii="Arial" w:hAnsi="Arial" w:cs="Arial"/>
          <w:color w:val="000000" w:themeColor="text1"/>
        </w:rPr>
        <w:t>appointed to implement radiation protection procedures.  The Supplier shall</w:t>
      </w:r>
      <w:r w:rsidR="007973A7" w:rsidRPr="00F51752">
        <w:rPr>
          <w:rFonts w:ascii="Arial" w:hAnsi="Arial" w:cs="Arial"/>
          <w:color w:val="000000" w:themeColor="text1"/>
        </w:rPr>
        <w:t xml:space="preserve"> ensure that</w:t>
      </w:r>
      <w:r w:rsidRPr="00F51752">
        <w:rPr>
          <w:rFonts w:ascii="Arial" w:hAnsi="Arial" w:cs="Arial"/>
          <w:color w:val="000000" w:themeColor="text1"/>
        </w:rPr>
        <w:t>:</w:t>
      </w:r>
      <w:r w:rsidRPr="00F51752">
        <w:rPr>
          <w:rFonts w:ascii="Arial" w:hAnsi="Arial" w:cs="Arial"/>
          <w:color w:val="000000" w:themeColor="text1"/>
        </w:rPr>
        <w:br/>
      </w:r>
    </w:p>
    <w:p w14:paraId="2359EFE7" w14:textId="2E65F969" w:rsidR="00EE4674" w:rsidRPr="00F51752" w:rsidRDefault="000A72B2" w:rsidP="00DB0554">
      <w:pPr>
        <w:pStyle w:val="ListParagraph"/>
        <w:numPr>
          <w:ilvl w:val="2"/>
          <w:numId w:val="44"/>
        </w:numPr>
        <w:ind w:left="1843" w:hanging="709"/>
        <w:jc w:val="both"/>
        <w:rPr>
          <w:rFonts w:ascii="Arial" w:hAnsi="Arial" w:cs="Arial"/>
          <w:b/>
          <w:color w:val="000000" w:themeColor="text1"/>
        </w:rPr>
      </w:pPr>
      <w:r w:rsidRPr="00F51752">
        <w:rPr>
          <w:rFonts w:ascii="Arial" w:hAnsi="Arial" w:cs="Arial"/>
          <w:color w:val="000000" w:themeColor="text1"/>
        </w:rPr>
        <w:t>A</w:t>
      </w:r>
      <w:r w:rsidR="00EE4674" w:rsidRPr="00F51752">
        <w:rPr>
          <w:rFonts w:ascii="Arial" w:hAnsi="Arial" w:cs="Arial"/>
          <w:color w:val="000000" w:themeColor="text1"/>
        </w:rPr>
        <w:t>ny operatives needing to carry out maintenance or service work in the vicinity of, or on</w:t>
      </w:r>
      <w:r w:rsidR="00C7486B" w:rsidRPr="00F51752">
        <w:rPr>
          <w:rFonts w:ascii="Arial" w:hAnsi="Arial" w:cs="Arial"/>
          <w:color w:val="000000" w:themeColor="text1"/>
        </w:rPr>
        <w:t>,</w:t>
      </w:r>
      <w:r w:rsidR="00EE4674" w:rsidRPr="00F51752">
        <w:rPr>
          <w:rFonts w:ascii="Arial" w:hAnsi="Arial" w:cs="Arial"/>
          <w:color w:val="000000" w:themeColor="text1"/>
        </w:rPr>
        <w:t xml:space="preserve"> masts, transmitter antenna</w:t>
      </w:r>
      <w:r w:rsidR="00716EC5" w:rsidRPr="00F51752">
        <w:rPr>
          <w:rFonts w:ascii="Arial" w:hAnsi="Arial" w:cs="Arial"/>
          <w:color w:val="000000" w:themeColor="text1"/>
        </w:rPr>
        <w:t>,</w:t>
      </w:r>
      <w:r w:rsidR="00EE4674" w:rsidRPr="00F51752">
        <w:rPr>
          <w:rFonts w:ascii="Arial" w:hAnsi="Arial" w:cs="Arial"/>
          <w:color w:val="000000" w:themeColor="text1"/>
        </w:rPr>
        <w:t xml:space="preserve"> or radar equipment</w:t>
      </w:r>
      <w:r w:rsidR="00716EC5" w:rsidRPr="00F51752">
        <w:rPr>
          <w:rFonts w:ascii="Arial" w:hAnsi="Arial" w:cs="Arial"/>
          <w:color w:val="000000" w:themeColor="text1"/>
        </w:rPr>
        <w:t>,</w:t>
      </w:r>
      <w:r w:rsidR="00EE4674" w:rsidRPr="00F51752">
        <w:rPr>
          <w:rFonts w:ascii="Arial" w:hAnsi="Arial" w:cs="Arial"/>
          <w:color w:val="000000" w:themeColor="text1"/>
        </w:rPr>
        <w:t xml:space="preserve"> liaise with the site/</w:t>
      </w:r>
      <w:r w:rsidR="00996816" w:rsidRPr="00F51752">
        <w:rPr>
          <w:rFonts w:ascii="Arial" w:hAnsi="Arial" w:cs="Arial"/>
          <w:color w:val="000000" w:themeColor="text1"/>
        </w:rPr>
        <w:t>U</w:t>
      </w:r>
      <w:r w:rsidR="00EE4674" w:rsidRPr="00F51752">
        <w:rPr>
          <w:rFonts w:ascii="Arial" w:hAnsi="Arial" w:cs="Arial"/>
          <w:color w:val="000000" w:themeColor="text1"/>
        </w:rPr>
        <w:t>nit Radiation Safety Officer and/or SATCO prior to commencing work and follow all written procedures</w:t>
      </w:r>
      <w:r w:rsidR="00716EC5" w:rsidRPr="00F51752">
        <w:rPr>
          <w:rFonts w:ascii="Arial" w:hAnsi="Arial" w:cs="Arial"/>
          <w:color w:val="000000" w:themeColor="text1"/>
        </w:rPr>
        <w:t>,</w:t>
      </w:r>
      <w:r w:rsidR="00EE4674" w:rsidRPr="00F51752">
        <w:rPr>
          <w:rFonts w:ascii="Arial" w:hAnsi="Arial" w:cs="Arial"/>
          <w:color w:val="000000" w:themeColor="text1"/>
        </w:rPr>
        <w:t xml:space="preserve"> or verbal instructions</w:t>
      </w:r>
      <w:r w:rsidR="00C90CCE" w:rsidRPr="00F51752">
        <w:rPr>
          <w:rFonts w:ascii="Arial" w:hAnsi="Arial" w:cs="Arial"/>
          <w:color w:val="000000" w:themeColor="text1"/>
        </w:rPr>
        <w:t>,</w:t>
      </w:r>
      <w:r w:rsidR="00EE4674" w:rsidRPr="00F51752">
        <w:rPr>
          <w:rFonts w:ascii="Arial" w:hAnsi="Arial" w:cs="Arial"/>
          <w:color w:val="000000" w:themeColor="text1"/>
        </w:rPr>
        <w:t xml:space="preserve"> </w:t>
      </w:r>
      <w:r w:rsidR="005220BA" w:rsidRPr="00F51752">
        <w:rPr>
          <w:rFonts w:ascii="Arial" w:hAnsi="Arial" w:cs="Arial"/>
          <w:color w:val="000000" w:themeColor="text1"/>
        </w:rPr>
        <w:t xml:space="preserve">and </w:t>
      </w:r>
      <w:r w:rsidR="00EE4674" w:rsidRPr="00F51752">
        <w:rPr>
          <w:rFonts w:ascii="Arial" w:hAnsi="Arial" w:cs="Arial"/>
          <w:color w:val="000000" w:themeColor="text1"/>
        </w:rPr>
        <w:t>ensur</w:t>
      </w:r>
      <w:r w:rsidR="005220BA" w:rsidRPr="00F51752">
        <w:rPr>
          <w:rFonts w:ascii="Arial" w:hAnsi="Arial" w:cs="Arial"/>
          <w:color w:val="000000" w:themeColor="text1"/>
        </w:rPr>
        <w:t>e</w:t>
      </w:r>
      <w:r w:rsidR="00EE4674" w:rsidRPr="00F51752">
        <w:rPr>
          <w:rFonts w:ascii="Arial" w:hAnsi="Arial" w:cs="Arial"/>
          <w:color w:val="000000" w:themeColor="text1"/>
        </w:rPr>
        <w:t xml:space="preserve"> that the correct permits to work are obtained.</w:t>
      </w:r>
    </w:p>
    <w:p w14:paraId="4C554224" w14:textId="77777777" w:rsidR="00A20DBE" w:rsidRPr="00F51752" w:rsidRDefault="00A20DBE" w:rsidP="00DB0554">
      <w:pPr>
        <w:pStyle w:val="ListParagraph"/>
        <w:ind w:left="1843" w:hanging="709"/>
        <w:jc w:val="both"/>
        <w:rPr>
          <w:rFonts w:ascii="Arial" w:hAnsi="Arial" w:cs="Arial"/>
          <w:b/>
          <w:color w:val="000000" w:themeColor="text1"/>
        </w:rPr>
      </w:pPr>
    </w:p>
    <w:p w14:paraId="7DD73504" w14:textId="76FE9E8C" w:rsidR="00A20DBE" w:rsidRPr="00F51752" w:rsidRDefault="00996816" w:rsidP="00DB0554">
      <w:pPr>
        <w:pStyle w:val="ListParagraph"/>
        <w:numPr>
          <w:ilvl w:val="2"/>
          <w:numId w:val="44"/>
        </w:numPr>
        <w:ind w:left="1843" w:hanging="709"/>
        <w:jc w:val="both"/>
        <w:rPr>
          <w:rFonts w:ascii="Arial" w:hAnsi="Arial" w:cs="Arial"/>
          <w:b/>
          <w:color w:val="000000" w:themeColor="text1"/>
        </w:rPr>
      </w:pPr>
      <w:r w:rsidRPr="00F51752">
        <w:rPr>
          <w:rFonts w:ascii="Arial" w:hAnsi="Arial" w:cs="Arial"/>
          <w:color w:val="000000" w:themeColor="text1"/>
        </w:rPr>
        <w:lastRenderedPageBreak/>
        <w:t>W</w:t>
      </w:r>
      <w:r w:rsidR="007343BC" w:rsidRPr="00F51752">
        <w:rPr>
          <w:rFonts w:ascii="Arial" w:hAnsi="Arial" w:cs="Arial"/>
          <w:color w:val="000000" w:themeColor="text1"/>
        </w:rPr>
        <w:t>here buildings or rooms have displayed radiation hazard warnings, operatives do not enter</w:t>
      </w:r>
      <w:r w:rsidR="004D3800" w:rsidRPr="00F51752">
        <w:rPr>
          <w:rFonts w:ascii="Arial" w:hAnsi="Arial" w:cs="Arial"/>
          <w:color w:val="000000" w:themeColor="text1"/>
        </w:rPr>
        <w:t>,</w:t>
      </w:r>
      <w:r w:rsidR="007343BC" w:rsidRPr="00F51752">
        <w:rPr>
          <w:rFonts w:ascii="Arial" w:hAnsi="Arial" w:cs="Arial"/>
          <w:color w:val="000000" w:themeColor="text1"/>
        </w:rPr>
        <w:t xml:space="preserve"> and contact the named individual (or the Radiation Safety Officer) listed on the sign</w:t>
      </w:r>
      <w:r w:rsidR="00D077FD" w:rsidRPr="00F51752">
        <w:rPr>
          <w:rFonts w:ascii="Arial" w:hAnsi="Arial" w:cs="Arial"/>
          <w:color w:val="000000" w:themeColor="text1"/>
        </w:rPr>
        <w:t>,</w:t>
      </w:r>
      <w:r w:rsidR="007343BC" w:rsidRPr="00F51752">
        <w:rPr>
          <w:rFonts w:ascii="Arial" w:hAnsi="Arial" w:cs="Arial"/>
          <w:color w:val="000000" w:themeColor="text1"/>
        </w:rPr>
        <w:t xml:space="preserve"> prior to work</w:t>
      </w:r>
      <w:r w:rsidR="004D3800" w:rsidRPr="00F51752">
        <w:rPr>
          <w:rFonts w:ascii="Arial" w:hAnsi="Arial" w:cs="Arial"/>
          <w:color w:val="000000" w:themeColor="text1"/>
        </w:rPr>
        <w:t>,</w:t>
      </w:r>
      <w:r w:rsidR="007343BC" w:rsidRPr="00F51752">
        <w:rPr>
          <w:rFonts w:ascii="Arial" w:hAnsi="Arial" w:cs="Arial"/>
          <w:color w:val="000000" w:themeColor="text1"/>
        </w:rPr>
        <w:t xml:space="preserve"> and follow all written procedures or verbal instructions</w:t>
      </w:r>
      <w:r w:rsidR="00EE4674" w:rsidRPr="00F51752">
        <w:rPr>
          <w:rFonts w:ascii="Arial" w:hAnsi="Arial" w:cs="Arial"/>
          <w:color w:val="000000" w:themeColor="text1"/>
        </w:rPr>
        <w:t>.</w:t>
      </w:r>
    </w:p>
    <w:p w14:paraId="30DD3A39" w14:textId="49803274" w:rsidR="00EE4674" w:rsidRPr="00F51752" w:rsidRDefault="00EE4674" w:rsidP="00DB0554">
      <w:pPr>
        <w:pStyle w:val="ListParagraph"/>
        <w:numPr>
          <w:ilvl w:val="2"/>
          <w:numId w:val="44"/>
        </w:numPr>
        <w:ind w:left="1843" w:hanging="709"/>
        <w:jc w:val="both"/>
        <w:rPr>
          <w:rFonts w:ascii="Arial" w:hAnsi="Arial" w:cs="Arial"/>
          <w:b/>
          <w:color w:val="000000" w:themeColor="text1"/>
        </w:rPr>
      </w:pPr>
      <w:r w:rsidRPr="00F51752">
        <w:rPr>
          <w:rFonts w:ascii="Arial" w:hAnsi="Arial" w:cs="Arial"/>
          <w:color w:val="000000" w:themeColor="text1"/>
        </w:rPr>
        <w:t>Where the operation of X-ray equipment takes place</w:t>
      </w:r>
      <w:r w:rsidR="007973A7" w:rsidRPr="00F51752">
        <w:rPr>
          <w:rFonts w:ascii="Arial" w:hAnsi="Arial" w:cs="Arial"/>
          <w:color w:val="000000" w:themeColor="text1"/>
        </w:rPr>
        <w:t>,</w:t>
      </w:r>
      <w:r w:rsidRPr="00F51752">
        <w:rPr>
          <w:rFonts w:ascii="Arial" w:hAnsi="Arial" w:cs="Arial"/>
          <w:color w:val="000000" w:themeColor="text1"/>
        </w:rPr>
        <w:t xml:space="preserve"> such as </w:t>
      </w:r>
      <w:r w:rsidR="009864C6" w:rsidRPr="00F51752">
        <w:rPr>
          <w:rFonts w:ascii="Arial" w:hAnsi="Arial" w:cs="Arial"/>
          <w:color w:val="000000" w:themeColor="text1"/>
        </w:rPr>
        <w:t xml:space="preserve">at </w:t>
      </w:r>
      <w:r w:rsidRPr="00F51752">
        <w:rPr>
          <w:rFonts w:ascii="Arial" w:hAnsi="Arial" w:cs="Arial"/>
          <w:color w:val="000000" w:themeColor="text1"/>
        </w:rPr>
        <w:t>dental centres, veterinary surgeries, postal centres or air terminals, operatives consult with the respective Radiation Safety Supervisor</w:t>
      </w:r>
      <w:r w:rsidR="00AF155B" w:rsidRPr="00F51752">
        <w:rPr>
          <w:rFonts w:ascii="Arial" w:hAnsi="Arial" w:cs="Arial"/>
          <w:color w:val="000000" w:themeColor="text1"/>
        </w:rPr>
        <w:t>,</w:t>
      </w:r>
      <w:r w:rsidRPr="00F51752">
        <w:rPr>
          <w:rFonts w:ascii="Arial" w:hAnsi="Arial" w:cs="Arial"/>
          <w:color w:val="000000" w:themeColor="text1"/>
        </w:rPr>
        <w:t xml:space="preserve"> or Radiation Safety Officer</w:t>
      </w:r>
      <w:r w:rsidR="00AF155B" w:rsidRPr="00F51752">
        <w:rPr>
          <w:rFonts w:ascii="Arial" w:hAnsi="Arial" w:cs="Arial"/>
          <w:color w:val="000000" w:themeColor="text1"/>
        </w:rPr>
        <w:t>,</w:t>
      </w:r>
      <w:r w:rsidRPr="00F51752">
        <w:rPr>
          <w:rFonts w:ascii="Arial" w:hAnsi="Arial" w:cs="Arial"/>
          <w:color w:val="000000" w:themeColor="text1"/>
        </w:rPr>
        <w:t xml:space="preserve"> prior to working in the vicinity and follow all instructions provided.</w:t>
      </w:r>
    </w:p>
    <w:p w14:paraId="320F6563" w14:textId="77777777" w:rsidR="002121BE" w:rsidRPr="00F51752" w:rsidRDefault="002121BE" w:rsidP="00DB0554">
      <w:pPr>
        <w:pStyle w:val="ListParagraph"/>
        <w:ind w:left="1843" w:hanging="709"/>
        <w:jc w:val="both"/>
        <w:rPr>
          <w:rFonts w:ascii="Arial" w:hAnsi="Arial" w:cs="Arial"/>
          <w:b/>
          <w:color w:val="000000" w:themeColor="text1"/>
        </w:rPr>
      </w:pPr>
    </w:p>
    <w:p w14:paraId="13B16826" w14:textId="4B54C669" w:rsidR="00EE4674" w:rsidRPr="00F51752" w:rsidRDefault="00AF155B" w:rsidP="00DB0554">
      <w:pPr>
        <w:pStyle w:val="ListParagraph"/>
        <w:numPr>
          <w:ilvl w:val="2"/>
          <w:numId w:val="44"/>
        </w:numPr>
        <w:ind w:left="1843" w:hanging="709"/>
        <w:jc w:val="both"/>
        <w:rPr>
          <w:rFonts w:ascii="Arial" w:hAnsi="Arial" w:cs="Arial"/>
          <w:b/>
          <w:color w:val="000000" w:themeColor="text1"/>
        </w:rPr>
      </w:pPr>
      <w:r w:rsidRPr="00F51752">
        <w:rPr>
          <w:rFonts w:ascii="Arial" w:hAnsi="Arial" w:cs="Arial"/>
          <w:color w:val="000000" w:themeColor="text1"/>
        </w:rPr>
        <w:t>A</w:t>
      </w:r>
      <w:r w:rsidR="00EE4674" w:rsidRPr="00F51752">
        <w:rPr>
          <w:rFonts w:ascii="Arial" w:hAnsi="Arial" w:cs="Arial"/>
          <w:color w:val="000000" w:themeColor="text1"/>
        </w:rPr>
        <w:t xml:space="preserve">ny work instructions required to restrict radiation exposure to individuals </w:t>
      </w:r>
      <w:r w:rsidR="006E3E19" w:rsidRPr="00F51752">
        <w:rPr>
          <w:rFonts w:ascii="Arial" w:hAnsi="Arial" w:cs="Arial"/>
          <w:color w:val="000000" w:themeColor="text1"/>
        </w:rPr>
        <w:t xml:space="preserve">during maintenance or building work </w:t>
      </w:r>
      <w:r w:rsidR="00EE4674" w:rsidRPr="00F51752">
        <w:rPr>
          <w:rFonts w:ascii="Arial" w:hAnsi="Arial" w:cs="Arial"/>
          <w:color w:val="000000" w:themeColor="text1"/>
        </w:rPr>
        <w:t>are treated as a priority and implemented without delay.</w:t>
      </w:r>
    </w:p>
    <w:p w14:paraId="17F543D6" w14:textId="77777777" w:rsidR="002121BE" w:rsidRPr="00F51752" w:rsidRDefault="002121BE" w:rsidP="007A6682">
      <w:pPr>
        <w:pStyle w:val="ListParagraph"/>
        <w:ind w:left="1355"/>
        <w:jc w:val="both"/>
        <w:rPr>
          <w:rFonts w:ascii="Arial" w:hAnsi="Arial" w:cs="Arial"/>
          <w:b/>
          <w:color w:val="000000" w:themeColor="text1"/>
        </w:rPr>
      </w:pPr>
    </w:p>
    <w:p w14:paraId="37382DE7" w14:textId="77777777" w:rsidR="00D1510E" w:rsidRPr="00F51752" w:rsidRDefault="00D1510E" w:rsidP="00DB0554">
      <w:pPr>
        <w:pStyle w:val="ListParagraph"/>
        <w:numPr>
          <w:ilvl w:val="1"/>
          <w:numId w:val="44"/>
        </w:numPr>
        <w:ind w:left="1134" w:hanging="567"/>
        <w:jc w:val="both"/>
        <w:rPr>
          <w:rFonts w:ascii="Arial" w:hAnsi="Arial" w:cs="Arial"/>
          <w:b/>
          <w:color w:val="auto"/>
        </w:rPr>
      </w:pPr>
      <w:r w:rsidRPr="00F51752">
        <w:rPr>
          <w:rFonts w:ascii="Arial" w:hAnsi="Arial" w:cs="Arial"/>
          <w:color w:val="000000" w:themeColor="text1"/>
        </w:rPr>
        <w:t>Management of Radon</w:t>
      </w:r>
      <w:r w:rsidR="00261D0C" w:rsidRPr="00F51752">
        <w:rPr>
          <w:rFonts w:ascii="Arial" w:hAnsi="Arial" w:cs="Arial"/>
          <w:color w:val="000000" w:themeColor="text1"/>
        </w:rPr>
        <w:t xml:space="preserve"> - </w:t>
      </w:r>
      <w:r w:rsidR="00EE4674" w:rsidRPr="00F51752">
        <w:rPr>
          <w:rFonts w:ascii="Arial" w:hAnsi="Arial" w:cs="Arial"/>
          <w:color w:val="000000" w:themeColor="text1"/>
        </w:rPr>
        <w:t>Where radon levels exceed legislated action levels or recommended guidelines, remedial arrangements are implemented by way of localised manual systems of work or installed engineered remediation in buildings.</w:t>
      </w:r>
      <w:r w:rsidR="00EE4674" w:rsidRPr="00F51752">
        <w:rPr>
          <w:rFonts w:ascii="Arial" w:hAnsi="Arial" w:cs="Arial"/>
        </w:rPr>
        <w:br/>
      </w:r>
    </w:p>
    <w:p w14:paraId="0145C380" w14:textId="3B929342" w:rsidR="00D1510E" w:rsidRPr="00F51752" w:rsidRDefault="00FA0A68" w:rsidP="00DB0554">
      <w:pPr>
        <w:pStyle w:val="ListParagraph"/>
        <w:numPr>
          <w:ilvl w:val="1"/>
          <w:numId w:val="44"/>
        </w:numPr>
        <w:ind w:left="1134" w:hanging="567"/>
        <w:jc w:val="both"/>
        <w:rPr>
          <w:rFonts w:ascii="Arial" w:hAnsi="Arial" w:cs="Arial"/>
          <w:b/>
          <w:color w:val="auto"/>
        </w:rPr>
      </w:pPr>
      <w:r w:rsidRPr="00F51752">
        <w:rPr>
          <w:rFonts w:ascii="Arial" w:hAnsi="Arial" w:cs="Arial"/>
          <w:color w:val="auto"/>
        </w:rPr>
        <w:t xml:space="preserve">The Supplier shall support the </w:t>
      </w:r>
      <w:r w:rsidR="00074D08" w:rsidRPr="00F51752">
        <w:rPr>
          <w:rFonts w:ascii="Arial" w:hAnsi="Arial" w:cs="Arial"/>
          <w:color w:val="auto"/>
        </w:rPr>
        <w:t>Buyer</w:t>
      </w:r>
      <w:r w:rsidRPr="00F51752">
        <w:rPr>
          <w:rFonts w:ascii="Arial" w:hAnsi="Arial" w:cs="Arial"/>
          <w:color w:val="auto"/>
        </w:rPr>
        <w:t xml:space="preserve"> in the implementation of their </w:t>
      </w:r>
      <w:r w:rsidR="00011754" w:rsidRPr="00F51752">
        <w:rPr>
          <w:rFonts w:ascii="Arial" w:hAnsi="Arial" w:cs="Arial"/>
          <w:color w:val="auto"/>
        </w:rPr>
        <w:t>r</w:t>
      </w:r>
      <w:r w:rsidRPr="00F51752">
        <w:rPr>
          <w:rFonts w:ascii="Arial" w:hAnsi="Arial" w:cs="Arial"/>
          <w:color w:val="auto"/>
        </w:rPr>
        <w:t>adon management system for the Affected Property</w:t>
      </w:r>
      <w:r w:rsidR="00F8009B" w:rsidRPr="00F51752">
        <w:rPr>
          <w:rFonts w:ascii="Arial" w:hAnsi="Arial" w:cs="Arial"/>
          <w:color w:val="auto"/>
        </w:rPr>
        <w:t xml:space="preserve"> and support the implementation of </w:t>
      </w:r>
      <w:r w:rsidR="00BE4F6C" w:rsidRPr="00F51752">
        <w:rPr>
          <w:rFonts w:ascii="Arial" w:hAnsi="Arial" w:cs="Arial"/>
          <w:color w:val="auto"/>
        </w:rPr>
        <w:t xml:space="preserve">Buyer </w:t>
      </w:r>
      <w:r w:rsidR="00F8009B" w:rsidRPr="00F51752">
        <w:rPr>
          <w:rFonts w:ascii="Arial" w:hAnsi="Arial" w:cs="Arial"/>
          <w:color w:val="auto"/>
        </w:rPr>
        <w:t xml:space="preserve">policy as detailed in JSP 392 Leaflet 32 Radon Safety arrangements for protection against </w:t>
      </w:r>
      <w:r w:rsidR="00011754" w:rsidRPr="00F51752">
        <w:rPr>
          <w:rFonts w:ascii="Arial" w:hAnsi="Arial" w:cs="Arial"/>
          <w:color w:val="auto"/>
        </w:rPr>
        <w:t>r</w:t>
      </w:r>
      <w:r w:rsidR="00F8009B" w:rsidRPr="00F51752">
        <w:rPr>
          <w:rFonts w:ascii="Arial" w:hAnsi="Arial" w:cs="Arial"/>
          <w:color w:val="auto"/>
        </w:rPr>
        <w:t>adon. T</w:t>
      </w:r>
      <w:r w:rsidRPr="00F51752">
        <w:rPr>
          <w:rFonts w:ascii="Arial" w:hAnsi="Arial" w:cs="Arial"/>
          <w:color w:val="auto"/>
        </w:rPr>
        <w:t>his will include</w:t>
      </w:r>
      <w:r w:rsidR="0094683D" w:rsidRPr="00F51752">
        <w:rPr>
          <w:rFonts w:ascii="Arial" w:hAnsi="Arial" w:cs="Arial"/>
          <w:color w:val="auto"/>
        </w:rPr>
        <w:t>,</w:t>
      </w:r>
      <w:r w:rsidRPr="00F51752">
        <w:rPr>
          <w:rFonts w:ascii="Arial" w:hAnsi="Arial" w:cs="Arial"/>
          <w:color w:val="auto"/>
        </w:rPr>
        <w:t xml:space="preserve"> but is not limited to</w:t>
      </w:r>
      <w:r w:rsidR="00EE4674" w:rsidRPr="00F51752">
        <w:rPr>
          <w:rFonts w:ascii="Arial" w:hAnsi="Arial" w:cs="Arial"/>
          <w:color w:val="auto"/>
        </w:rPr>
        <w:t>:</w:t>
      </w:r>
    </w:p>
    <w:p w14:paraId="6C69AB09" w14:textId="77777777" w:rsidR="00D1510E" w:rsidRPr="00F51752" w:rsidRDefault="00D1510E" w:rsidP="007A6682">
      <w:pPr>
        <w:pStyle w:val="ListParagraph"/>
        <w:ind w:left="1134" w:hanging="567"/>
        <w:jc w:val="both"/>
        <w:rPr>
          <w:rFonts w:ascii="Arial" w:hAnsi="Arial" w:cs="Arial"/>
          <w:b/>
          <w:color w:val="auto"/>
        </w:rPr>
      </w:pPr>
    </w:p>
    <w:p w14:paraId="2CD3788D" w14:textId="77777777" w:rsidR="00D1510E" w:rsidRPr="00F51752" w:rsidRDefault="00FA0A68" w:rsidP="00DB0554">
      <w:pPr>
        <w:pStyle w:val="ListParagraph"/>
        <w:numPr>
          <w:ilvl w:val="2"/>
          <w:numId w:val="44"/>
        </w:numPr>
        <w:ind w:left="1843" w:hanging="709"/>
        <w:jc w:val="both"/>
        <w:rPr>
          <w:rFonts w:ascii="Arial" w:hAnsi="Arial" w:cs="Arial"/>
          <w:b/>
          <w:color w:val="auto"/>
        </w:rPr>
      </w:pPr>
      <w:r w:rsidRPr="00F51752">
        <w:rPr>
          <w:rFonts w:ascii="Arial" w:hAnsi="Arial" w:cs="Arial"/>
          <w:color w:val="auto"/>
        </w:rPr>
        <w:t>Ensuring any planned works on the affected property do not compromise any existing or pl</w:t>
      </w:r>
      <w:r w:rsidR="00F8009B" w:rsidRPr="00F51752">
        <w:rPr>
          <w:rFonts w:ascii="Arial" w:hAnsi="Arial" w:cs="Arial"/>
          <w:color w:val="auto"/>
        </w:rPr>
        <w:t xml:space="preserve">anned radon protection measures </w:t>
      </w:r>
      <w:r w:rsidRPr="00F51752">
        <w:rPr>
          <w:rFonts w:ascii="Arial" w:hAnsi="Arial" w:cs="Arial"/>
          <w:color w:val="auto"/>
        </w:rPr>
        <w:t>e.g. th</w:t>
      </w:r>
      <w:r w:rsidR="00D1510E" w:rsidRPr="00F51752">
        <w:rPr>
          <w:rFonts w:ascii="Arial" w:hAnsi="Arial" w:cs="Arial"/>
          <w:color w:val="auto"/>
        </w:rPr>
        <w:t>e integrity of a radon membrane</w:t>
      </w:r>
      <w:r w:rsidR="00203905" w:rsidRPr="00F51752">
        <w:rPr>
          <w:rFonts w:ascii="Arial" w:hAnsi="Arial" w:cs="Arial"/>
          <w:color w:val="auto"/>
        </w:rPr>
        <w:t>.</w:t>
      </w:r>
    </w:p>
    <w:p w14:paraId="47C4770A" w14:textId="77777777" w:rsidR="00D1510E" w:rsidRPr="00F51752" w:rsidRDefault="00D1510E" w:rsidP="00DB0554">
      <w:pPr>
        <w:pStyle w:val="ListParagraph"/>
        <w:ind w:left="1843" w:hanging="709"/>
        <w:jc w:val="both"/>
        <w:rPr>
          <w:rFonts w:ascii="Arial" w:hAnsi="Arial" w:cs="Arial"/>
          <w:color w:val="auto"/>
        </w:rPr>
      </w:pPr>
    </w:p>
    <w:p w14:paraId="57178EDA" w14:textId="1A94FA91" w:rsidR="002C679A" w:rsidRPr="00F51752" w:rsidRDefault="001702FF" w:rsidP="00DB0554">
      <w:pPr>
        <w:pStyle w:val="ListParagraph"/>
        <w:numPr>
          <w:ilvl w:val="2"/>
          <w:numId w:val="44"/>
        </w:numPr>
        <w:ind w:left="1843" w:hanging="709"/>
        <w:jc w:val="both"/>
        <w:rPr>
          <w:rFonts w:ascii="Arial" w:hAnsi="Arial" w:cs="Arial"/>
          <w:b/>
          <w:color w:val="auto"/>
        </w:rPr>
      </w:pPr>
      <w:r w:rsidRPr="00F51752">
        <w:rPr>
          <w:rFonts w:ascii="Arial" w:hAnsi="Arial" w:cs="Arial"/>
          <w:color w:val="auto"/>
        </w:rPr>
        <w:t xml:space="preserve">Advising the User and </w:t>
      </w:r>
      <w:r w:rsidR="00074D08" w:rsidRPr="00F51752">
        <w:rPr>
          <w:rFonts w:ascii="Arial" w:hAnsi="Arial" w:cs="Arial"/>
          <w:color w:val="auto"/>
        </w:rPr>
        <w:t>Buyer</w:t>
      </w:r>
      <w:r w:rsidRPr="00F51752">
        <w:rPr>
          <w:rFonts w:ascii="Arial" w:hAnsi="Arial" w:cs="Arial"/>
          <w:color w:val="auto"/>
        </w:rPr>
        <w:t xml:space="preserve"> immediately of any issue that compromises the effectiveness of any </w:t>
      </w:r>
      <w:r w:rsidR="00011754" w:rsidRPr="00F51752">
        <w:rPr>
          <w:rFonts w:ascii="Arial" w:hAnsi="Arial" w:cs="Arial"/>
          <w:color w:val="auto"/>
        </w:rPr>
        <w:t>r</w:t>
      </w:r>
      <w:r w:rsidRPr="00F51752">
        <w:rPr>
          <w:rFonts w:ascii="Arial" w:hAnsi="Arial" w:cs="Arial"/>
          <w:color w:val="auto"/>
        </w:rPr>
        <w:t>adon protective measure</w:t>
      </w:r>
      <w:r w:rsidR="00B84AA0" w:rsidRPr="00F51752">
        <w:rPr>
          <w:rFonts w:ascii="Arial" w:hAnsi="Arial" w:cs="Arial"/>
          <w:color w:val="auto"/>
        </w:rPr>
        <w:t>s</w:t>
      </w:r>
      <w:r w:rsidR="002C679A" w:rsidRPr="00F51752">
        <w:rPr>
          <w:rFonts w:ascii="Arial" w:hAnsi="Arial" w:cs="Arial"/>
          <w:color w:val="auto"/>
        </w:rPr>
        <w:t xml:space="preserve"> e.g. </w:t>
      </w:r>
      <w:r w:rsidR="00396A2A" w:rsidRPr="00F51752">
        <w:rPr>
          <w:rFonts w:ascii="Arial" w:hAnsi="Arial" w:cs="Arial"/>
          <w:color w:val="auto"/>
        </w:rPr>
        <w:t>inadvertently</w:t>
      </w:r>
      <w:r w:rsidR="002C679A" w:rsidRPr="00F51752">
        <w:rPr>
          <w:rFonts w:ascii="Arial" w:hAnsi="Arial" w:cs="Arial"/>
          <w:color w:val="auto"/>
        </w:rPr>
        <w:t xml:space="preserve"> </w:t>
      </w:r>
      <w:r w:rsidR="00396A2A" w:rsidRPr="00F51752">
        <w:rPr>
          <w:rFonts w:ascii="Arial" w:hAnsi="Arial" w:cs="Arial"/>
          <w:color w:val="auto"/>
        </w:rPr>
        <w:t>compromising</w:t>
      </w:r>
      <w:r w:rsidR="002C679A" w:rsidRPr="00F51752">
        <w:rPr>
          <w:rFonts w:ascii="Arial" w:hAnsi="Arial" w:cs="Arial"/>
          <w:color w:val="auto"/>
        </w:rPr>
        <w:t xml:space="preserve"> a radon barrier.</w:t>
      </w:r>
    </w:p>
    <w:p w14:paraId="3DD02154" w14:textId="77777777" w:rsidR="00D1510E" w:rsidRPr="00F51752" w:rsidRDefault="00D1510E" w:rsidP="00DB0554">
      <w:pPr>
        <w:pStyle w:val="ListParagraph"/>
        <w:ind w:left="1843" w:hanging="709"/>
        <w:jc w:val="both"/>
        <w:rPr>
          <w:rFonts w:ascii="Arial" w:hAnsi="Arial" w:cs="Arial"/>
          <w:color w:val="auto"/>
        </w:rPr>
      </w:pPr>
    </w:p>
    <w:p w14:paraId="749B6F13" w14:textId="77777777" w:rsidR="00D1510E" w:rsidRPr="00F51752" w:rsidRDefault="00FA0A68" w:rsidP="00DB0554">
      <w:pPr>
        <w:pStyle w:val="ListParagraph"/>
        <w:numPr>
          <w:ilvl w:val="2"/>
          <w:numId w:val="44"/>
        </w:numPr>
        <w:ind w:left="1843" w:hanging="709"/>
        <w:jc w:val="both"/>
        <w:rPr>
          <w:rFonts w:ascii="Arial" w:hAnsi="Arial" w:cs="Arial"/>
          <w:b/>
          <w:color w:val="auto"/>
        </w:rPr>
      </w:pPr>
      <w:r w:rsidRPr="00F51752">
        <w:rPr>
          <w:rFonts w:ascii="Arial" w:hAnsi="Arial" w:cs="Arial"/>
          <w:color w:val="auto"/>
        </w:rPr>
        <w:t>Inspection and maintenance of any plant or equipment associated with radon protection measures e.g. sumps, extract fans.</w:t>
      </w:r>
    </w:p>
    <w:p w14:paraId="0A012AC2" w14:textId="77777777" w:rsidR="00EE4674" w:rsidRPr="00F51752" w:rsidRDefault="00EE4674" w:rsidP="00DB0554">
      <w:pPr>
        <w:pStyle w:val="ListParagraph"/>
        <w:ind w:left="1843" w:hanging="709"/>
        <w:jc w:val="both"/>
        <w:rPr>
          <w:rFonts w:ascii="Arial" w:hAnsi="Arial" w:cs="Arial"/>
          <w:b/>
          <w:color w:val="auto"/>
        </w:rPr>
      </w:pPr>
    </w:p>
    <w:p w14:paraId="69D21BE2" w14:textId="4870BE20" w:rsidR="00EE4674" w:rsidRPr="00F51752" w:rsidRDefault="00EE4674" w:rsidP="00DB0554">
      <w:pPr>
        <w:pStyle w:val="ListParagraph"/>
        <w:numPr>
          <w:ilvl w:val="2"/>
          <w:numId w:val="44"/>
        </w:numPr>
        <w:ind w:left="1843" w:hanging="709"/>
        <w:jc w:val="both"/>
        <w:rPr>
          <w:rFonts w:ascii="Arial" w:hAnsi="Arial" w:cs="Arial"/>
          <w:b/>
          <w:color w:val="auto"/>
        </w:rPr>
      </w:pPr>
      <w:r w:rsidRPr="00F51752">
        <w:rPr>
          <w:rFonts w:ascii="Arial" w:hAnsi="Arial" w:cs="Arial"/>
          <w:color w:val="auto"/>
        </w:rPr>
        <w:t>Immediately advis</w:t>
      </w:r>
      <w:r w:rsidR="006E3E19" w:rsidRPr="00F51752">
        <w:rPr>
          <w:rFonts w:ascii="Arial" w:hAnsi="Arial" w:cs="Arial"/>
          <w:color w:val="auto"/>
        </w:rPr>
        <w:t>ing</w:t>
      </w:r>
      <w:r w:rsidRPr="00F51752">
        <w:rPr>
          <w:rFonts w:ascii="Arial" w:hAnsi="Arial" w:cs="Arial"/>
          <w:color w:val="auto"/>
        </w:rPr>
        <w:t xml:space="preserve"> the Radiation Safety Officer (or the named contact on the radon hazard warning sign) if radon level mitigation equipment is compromised or not working and ensure that repair of same is given the highest priority.</w:t>
      </w:r>
    </w:p>
    <w:p w14:paraId="3C848AEA" w14:textId="77777777" w:rsidR="00D1510E" w:rsidRPr="00F51752" w:rsidRDefault="00D1510E" w:rsidP="00DB0554">
      <w:pPr>
        <w:pStyle w:val="ListParagraph"/>
        <w:ind w:left="1843" w:hanging="709"/>
        <w:jc w:val="both"/>
        <w:rPr>
          <w:rFonts w:ascii="Arial" w:hAnsi="Arial" w:cs="Arial"/>
          <w:color w:val="auto"/>
        </w:rPr>
      </w:pPr>
    </w:p>
    <w:p w14:paraId="43D1F65E" w14:textId="036772C8" w:rsidR="00B7384B" w:rsidRPr="00F51752" w:rsidRDefault="00CF0BA4" w:rsidP="00DB0554">
      <w:pPr>
        <w:pStyle w:val="ListParagraph"/>
        <w:numPr>
          <w:ilvl w:val="2"/>
          <w:numId w:val="44"/>
        </w:numPr>
        <w:ind w:left="1843" w:hanging="709"/>
        <w:jc w:val="both"/>
        <w:rPr>
          <w:rFonts w:ascii="Arial" w:eastAsia="Times New Roman" w:hAnsi="Arial" w:cs="Arial"/>
          <w:b/>
          <w:lang w:eastAsia="en-GB"/>
        </w:rPr>
      </w:pPr>
      <w:r w:rsidRPr="00F51752">
        <w:rPr>
          <w:rFonts w:ascii="Arial" w:hAnsi="Arial" w:cs="Arial"/>
          <w:color w:val="auto"/>
        </w:rPr>
        <w:t xml:space="preserve">Ensuring </w:t>
      </w:r>
      <w:r w:rsidR="00433204" w:rsidRPr="00F51752">
        <w:rPr>
          <w:rFonts w:ascii="Arial" w:hAnsi="Arial" w:cs="Arial"/>
          <w:color w:val="auto"/>
        </w:rPr>
        <w:t xml:space="preserve">that where </w:t>
      </w:r>
      <w:r w:rsidRPr="00F51752">
        <w:rPr>
          <w:rFonts w:ascii="Arial" w:hAnsi="Arial" w:cs="Arial"/>
          <w:color w:val="auto"/>
        </w:rPr>
        <w:t>engineered remediation installations are required</w:t>
      </w:r>
      <w:r w:rsidR="00A938FA" w:rsidRPr="00F51752">
        <w:rPr>
          <w:rFonts w:ascii="Arial" w:hAnsi="Arial" w:cs="Arial"/>
          <w:color w:val="auto"/>
        </w:rPr>
        <w:t>,</w:t>
      </w:r>
      <w:r w:rsidRPr="00F51752">
        <w:rPr>
          <w:rFonts w:ascii="Arial" w:hAnsi="Arial" w:cs="Arial"/>
          <w:color w:val="auto"/>
        </w:rPr>
        <w:t xml:space="preserve"> they are undertaken by appropriately certificated radon specialists. </w:t>
      </w:r>
    </w:p>
    <w:p w14:paraId="68E5594D" w14:textId="77777777" w:rsidR="00CF0BA4" w:rsidRPr="00F51752" w:rsidRDefault="00CF0BA4" w:rsidP="007A6682">
      <w:pPr>
        <w:pStyle w:val="ListParagraph"/>
        <w:ind w:left="1134"/>
        <w:jc w:val="both"/>
        <w:rPr>
          <w:rFonts w:ascii="Arial" w:eastAsia="Times New Roman" w:hAnsi="Arial" w:cs="Arial"/>
          <w:b/>
          <w:lang w:eastAsia="en-GB"/>
        </w:rPr>
      </w:pPr>
    </w:p>
    <w:p w14:paraId="419FC10E" w14:textId="77777777" w:rsidR="00CB4A18" w:rsidRPr="00F51752" w:rsidRDefault="00FB01A7" w:rsidP="00DB0554">
      <w:pPr>
        <w:pStyle w:val="ListParagraph"/>
        <w:numPr>
          <w:ilvl w:val="0"/>
          <w:numId w:val="44"/>
        </w:numPr>
        <w:ind w:left="567" w:hanging="567"/>
        <w:jc w:val="both"/>
        <w:rPr>
          <w:rFonts w:ascii="Arial" w:hAnsi="Arial" w:cs="Arial"/>
          <w:b/>
          <w:color w:val="auto"/>
        </w:rPr>
      </w:pPr>
      <w:r w:rsidRPr="00F51752">
        <w:rPr>
          <w:rFonts w:ascii="Arial" w:eastAsia="Times New Roman" w:hAnsi="Arial" w:cs="Arial"/>
          <w:b/>
          <w:color w:val="auto"/>
          <w:lang w:eastAsia="en-GB"/>
        </w:rPr>
        <w:t>Grounds Maintenance Safety Management</w:t>
      </w:r>
    </w:p>
    <w:p w14:paraId="28BE0703" w14:textId="77777777" w:rsidR="00CB4A18" w:rsidRPr="00F51752" w:rsidRDefault="00CB4A18" w:rsidP="007A6682">
      <w:pPr>
        <w:pStyle w:val="ListParagraph"/>
        <w:ind w:left="851" w:hanging="851"/>
        <w:jc w:val="both"/>
        <w:rPr>
          <w:rFonts w:ascii="Arial" w:hAnsi="Arial" w:cs="Arial"/>
          <w:b/>
          <w:color w:val="auto"/>
        </w:rPr>
      </w:pPr>
    </w:p>
    <w:p w14:paraId="1D1FB829" w14:textId="77777777" w:rsidR="00B16B8B" w:rsidRPr="00F51752" w:rsidRDefault="00B16B8B" w:rsidP="00DB0554">
      <w:pPr>
        <w:pStyle w:val="ListParagraph"/>
        <w:numPr>
          <w:ilvl w:val="1"/>
          <w:numId w:val="44"/>
        </w:numPr>
        <w:ind w:left="1134" w:hanging="567"/>
        <w:jc w:val="both"/>
        <w:rPr>
          <w:rFonts w:ascii="Arial" w:hAnsi="Arial" w:cs="Arial"/>
          <w:b/>
          <w:color w:val="auto"/>
        </w:rPr>
      </w:pPr>
      <w:r w:rsidRPr="00F51752">
        <w:rPr>
          <w:rFonts w:ascii="Arial" w:eastAsia="Times New Roman" w:hAnsi="Arial" w:cs="Arial"/>
          <w:color w:val="000000" w:themeColor="text1"/>
          <w:lang w:eastAsia="en-GB"/>
        </w:rPr>
        <w:t xml:space="preserve">The Supplier shall conduct Grounds Maintenance activities in accordance with the Health and Safety at Work Act etc.1974 and its provisions and good practice. </w:t>
      </w:r>
      <w:r w:rsidRPr="00F51752">
        <w:rPr>
          <w:rFonts w:ascii="Arial" w:eastAsia="Times New Roman" w:hAnsi="Arial" w:cs="Arial"/>
          <w:color w:val="auto"/>
          <w:lang w:eastAsia="en-GB"/>
        </w:rPr>
        <w:br/>
      </w:r>
    </w:p>
    <w:p w14:paraId="64E8CDF7" w14:textId="77777777" w:rsidR="00CB4A18" w:rsidRPr="00F51752" w:rsidRDefault="00FB01A7" w:rsidP="00DB0554">
      <w:pPr>
        <w:pStyle w:val="ListParagraph"/>
        <w:numPr>
          <w:ilvl w:val="1"/>
          <w:numId w:val="44"/>
        </w:numPr>
        <w:ind w:left="1134" w:hanging="567"/>
        <w:jc w:val="both"/>
        <w:rPr>
          <w:rFonts w:ascii="Arial" w:hAnsi="Arial" w:cs="Arial"/>
          <w:b/>
          <w:color w:val="auto"/>
        </w:rPr>
      </w:pPr>
      <w:r w:rsidRPr="00F51752">
        <w:rPr>
          <w:rFonts w:ascii="Arial" w:eastAsia="Times New Roman" w:hAnsi="Arial" w:cs="Arial"/>
          <w:color w:val="auto"/>
          <w:lang w:eastAsia="en-GB"/>
        </w:rPr>
        <w:t>The Supplier will seek to adopt, through risk assessment and the consideration of the hierarchy of control, the safest means possible of conducting grounds maintenance tasks where risks cannot be mitigated by any other means (e</w:t>
      </w:r>
      <w:r w:rsidR="00B60E35"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g. Where known </w:t>
      </w:r>
      <w:r w:rsidR="00FC3E16" w:rsidRPr="00F51752">
        <w:rPr>
          <w:rFonts w:ascii="Arial" w:eastAsia="Times New Roman" w:hAnsi="Arial" w:cs="Arial"/>
          <w:color w:val="auto"/>
          <w:lang w:eastAsia="en-GB"/>
        </w:rPr>
        <w:t>high-risk</w:t>
      </w:r>
      <w:r w:rsidRPr="00F51752">
        <w:rPr>
          <w:rFonts w:ascii="Arial" w:eastAsia="Times New Roman" w:hAnsi="Arial" w:cs="Arial"/>
          <w:color w:val="auto"/>
          <w:lang w:eastAsia="en-GB"/>
        </w:rPr>
        <w:t xml:space="preserve"> hazards exist such as mowing on high gradient grass banks where the task shall be conducted by automated mechanical means)</w:t>
      </w:r>
      <w:r w:rsidR="00203905" w:rsidRPr="00F51752">
        <w:rPr>
          <w:rFonts w:ascii="Arial" w:eastAsia="Times New Roman" w:hAnsi="Arial" w:cs="Arial"/>
          <w:color w:val="auto"/>
          <w:lang w:eastAsia="en-GB"/>
        </w:rPr>
        <w:t>.</w:t>
      </w:r>
    </w:p>
    <w:p w14:paraId="52326B19" w14:textId="77777777" w:rsidR="00CB4A18" w:rsidRPr="00F51752" w:rsidRDefault="00CB4A18" w:rsidP="00DB0554">
      <w:pPr>
        <w:pStyle w:val="ListParagraph"/>
        <w:ind w:left="1134" w:hanging="567"/>
        <w:jc w:val="both"/>
        <w:rPr>
          <w:rFonts w:ascii="Arial" w:eastAsia="Times New Roman" w:hAnsi="Arial" w:cs="Arial"/>
          <w:color w:val="auto"/>
          <w:lang w:eastAsia="en-GB"/>
        </w:rPr>
      </w:pPr>
    </w:p>
    <w:p w14:paraId="73438D46" w14:textId="77777777" w:rsidR="00CB4A18" w:rsidRPr="00F51752" w:rsidRDefault="00FB01A7" w:rsidP="00DB0554">
      <w:pPr>
        <w:pStyle w:val="ListParagraph"/>
        <w:numPr>
          <w:ilvl w:val="1"/>
          <w:numId w:val="44"/>
        </w:numPr>
        <w:ind w:left="1134" w:hanging="567"/>
        <w:jc w:val="both"/>
        <w:rPr>
          <w:rFonts w:ascii="Arial" w:hAnsi="Arial" w:cs="Arial"/>
          <w:b/>
          <w:color w:val="auto"/>
        </w:rPr>
      </w:pPr>
      <w:r w:rsidRPr="00F51752">
        <w:rPr>
          <w:rFonts w:ascii="Arial" w:eastAsia="Times New Roman" w:hAnsi="Arial" w:cs="Arial"/>
          <w:color w:val="auto"/>
          <w:lang w:eastAsia="en-GB"/>
        </w:rPr>
        <w:t xml:space="preserve">The Supplier shall via the risk assessment consider those affected by their work activities </w:t>
      </w:r>
      <w:r w:rsidR="00B60E35" w:rsidRPr="00F51752">
        <w:rPr>
          <w:rFonts w:ascii="Arial" w:eastAsia="Times New Roman" w:hAnsi="Arial" w:cs="Arial"/>
          <w:color w:val="auto"/>
          <w:lang w:eastAsia="en-GB"/>
        </w:rPr>
        <w:t xml:space="preserve">and implement appropriate </w:t>
      </w:r>
      <w:r w:rsidR="00FC3E16" w:rsidRPr="00F51752">
        <w:rPr>
          <w:rFonts w:ascii="Arial" w:eastAsia="Times New Roman" w:hAnsi="Arial" w:cs="Arial"/>
          <w:color w:val="auto"/>
          <w:lang w:eastAsia="en-GB"/>
        </w:rPr>
        <w:t>safeguards</w:t>
      </w:r>
      <w:r w:rsidR="00B60E35" w:rsidRPr="00F51752">
        <w:rPr>
          <w:rFonts w:ascii="Arial" w:eastAsia="Times New Roman" w:hAnsi="Arial" w:cs="Arial"/>
          <w:color w:val="auto"/>
          <w:lang w:eastAsia="en-GB"/>
        </w:rPr>
        <w:t xml:space="preserve"> </w:t>
      </w:r>
      <w:r w:rsidR="00FC3E16" w:rsidRPr="00F51752">
        <w:rPr>
          <w:rFonts w:ascii="Arial" w:eastAsia="Times New Roman" w:hAnsi="Arial" w:cs="Arial"/>
          <w:color w:val="auto"/>
          <w:lang w:eastAsia="en-GB"/>
        </w:rPr>
        <w:t>in regard to</w:t>
      </w:r>
      <w:r w:rsidRPr="00F51752">
        <w:rPr>
          <w:rFonts w:ascii="Arial" w:eastAsia="Times New Roman" w:hAnsi="Arial" w:cs="Arial"/>
          <w:color w:val="auto"/>
          <w:lang w:eastAsia="en-GB"/>
        </w:rPr>
        <w:t xml:space="preserve">, but not limited to, </w:t>
      </w:r>
      <w:r w:rsidR="00AC7942" w:rsidRPr="00F51752">
        <w:rPr>
          <w:rFonts w:ascii="Arial" w:eastAsia="Times New Roman" w:hAnsi="Arial" w:cs="Arial"/>
          <w:color w:val="auto"/>
          <w:lang w:eastAsia="en-GB"/>
        </w:rPr>
        <w:t>timing of the activity, n</w:t>
      </w:r>
      <w:r w:rsidRPr="00F51752">
        <w:rPr>
          <w:rFonts w:ascii="Arial" w:eastAsia="Times New Roman" w:hAnsi="Arial" w:cs="Arial"/>
          <w:color w:val="auto"/>
          <w:lang w:eastAsia="en-GB"/>
        </w:rPr>
        <w:t>oise, dust, projectiles</w:t>
      </w:r>
      <w:r w:rsidR="00B60E35" w:rsidRPr="00F51752">
        <w:rPr>
          <w:rFonts w:ascii="Arial" w:eastAsia="Times New Roman" w:hAnsi="Arial" w:cs="Arial"/>
          <w:color w:val="auto"/>
          <w:lang w:eastAsia="en-GB"/>
        </w:rPr>
        <w:t xml:space="preserve">, </w:t>
      </w:r>
      <w:r w:rsidR="00B84AA0" w:rsidRPr="00F51752">
        <w:rPr>
          <w:rFonts w:ascii="Arial" w:eastAsia="Times New Roman" w:hAnsi="Arial" w:cs="Arial"/>
          <w:color w:val="auto"/>
          <w:lang w:eastAsia="en-GB"/>
        </w:rPr>
        <w:t>avoiding</w:t>
      </w:r>
      <w:r w:rsidR="00B16B8B" w:rsidRPr="00F51752">
        <w:rPr>
          <w:rFonts w:ascii="Arial" w:eastAsia="Times New Roman" w:hAnsi="Arial" w:cs="Arial"/>
          <w:color w:val="auto"/>
          <w:lang w:eastAsia="en-GB"/>
        </w:rPr>
        <w:t xml:space="preserve"> risk of injury to others and</w:t>
      </w:r>
      <w:r w:rsidR="00B84AA0" w:rsidRPr="00F51752">
        <w:rPr>
          <w:rFonts w:ascii="Arial" w:eastAsia="Times New Roman" w:hAnsi="Arial" w:cs="Arial"/>
          <w:color w:val="auto"/>
          <w:lang w:eastAsia="en-GB"/>
        </w:rPr>
        <w:t xml:space="preserve"> </w:t>
      </w:r>
      <w:r w:rsidR="00B60E35" w:rsidRPr="00F51752">
        <w:rPr>
          <w:rFonts w:ascii="Arial" w:eastAsia="Times New Roman" w:hAnsi="Arial" w:cs="Arial"/>
          <w:color w:val="auto"/>
          <w:lang w:eastAsia="en-GB"/>
        </w:rPr>
        <w:t>damage to site infrastructure such as drainage covers, services</w:t>
      </w:r>
      <w:r w:rsidRPr="00F51752">
        <w:rPr>
          <w:rFonts w:ascii="Arial" w:eastAsia="Times New Roman" w:hAnsi="Arial" w:cs="Arial"/>
          <w:color w:val="auto"/>
          <w:lang w:eastAsia="en-GB"/>
        </w:rPr>
        <w:t xml:space="preserve"> etc.</w:t>
      </w:r>
    </w:p>
    <w:p w14:paraId="018FA58D" w14:textId="77777777" w:rsidR="00CB4A18" w:rsidRPr="00F51752" w:rsidRDefault="00CB4A18" w:rsidP="007A6682">
      <w:pPr>
        <w:pStyle w:val="ListParagraph"/>
        <w:ind w:left="851" w:hanging="851"/>
        <w:jc w:val="both"/>
        <w:rPr>
          <w:rFonts w:ascii="Arial" w:eastAsia="Times New Roman" w:hAnsi="Arial" w:cs="Arial"/>
          <w:color w:val="auto"/>
          <w:lang w:eastAsia="en-GB"/>
        </w:rPr>
      </w:pPr>
    </w:p>
    <w:p w14:paraId="7ECED415" w14:textId="77777777" w:rsidR="00CB4A18" w:rsidRPr="00F51752" w:rsidRDefault="00FB01A7" w:rsidP="00DB0554">
      <w:pPr>
        <w:pStyle w:val="ListParagraph"/>
        <w:numPr>
          <w:ilvl w:val="1"/>
          <w:numId w:val="44"/>
        </w:numPr>
        <w:ind w:left="1134" w:hanging="567"/>
        <w:jc w:val="both"/>
        <w:rPr>
          <w:rFonts w:ascii="Arial" w:hAnsi="Arial" w:cs="Arial"/>
          <w:b/>
          <w:color w:val="auto"/>
        </w:rPr>
      </w:pPr>
      <w:r w:rsidRPr="00F51752">
        <w:rPr>
          <w:rFonts w:ascii="Arial" w:eastAsia="Times New Roman" w:hAnsi="Arial" w:cs="Arial"/>
          <w:color w:val="auto"/>
          <w:lang w:eastAsia="en-GB"/>
        </w:rPr>
        <w:t>Where installed safe means of access exist</w:t>
      </w:r>
      <w:r w:rsidR="00433FD7"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they shall be utilised </w:t>
      </w:r>
      <w:r w:rsidR="00405F97" w:rsidRPr="00F51752">
        <w:rPr>
          <w:rFonts w:ascii="Arial" w:eastAsia="Times New Roman" w:hAnsi="Arial" w:cs="Arial"/>
          <w:color w:val="auto"/>
          <w:lang w:eastAsia="en-GB"/>
        </w:rPr>
        <w:t>by the Supplier</w:t>
      </w:r>
      <w:r w:rsidRPr="00F51752">
        <w:rPr>
          <w:rFonts w:ascii="Arial" w:eastAsia="Times New Roman" w:hAnsi="Arial" w:cs="Arial"/>
          <w:color w:val="auto"/>
          <w:lang w:eastAsia="en-GB"/>
        </w:rPr>
        <w:t xml:space="preserve"> and allowance shall be made by the Supplier for all associated training and equipment. </w:t>
      </w:r>
    </w:p>
    <w:p w14:paraId="5FAB1CDE" w14:textId="77777777" w:rsidR="00CB4A18" w:rsidRPr="00F51752" w:rsidRDefault="00CB4A18" w:rsidP="00DB0554">
      <w:pPr>
        <w:pStyle w:val="ListParagraph"/>
        <w:ind w:left="1134" w:hanging="567"/>
        <w:jc w:val="both"/>
        <w:rPr>
          <w:rFonts w:ascii="Arial" w:eastAsia="Times New Roman" w:hAnsi="Arial" w:cs="Arial"/>
          <w:color w:val="auto"/>
          <w:lang w:eastAsia="en-GB"/>
        </w:rPr>
      </w:pPr>
    </w:p>
    <w:p w14:paraId="427F63F7" w14:textId="15FB9121" w:rsidR="00CB4A18" w:rsidRPr="00F51752" w:rsidRDefault="00FB01A7" w:rsidP="00DB0554">
      <w:pPr>
        <w:pStyle w:val="ListParagraph"/>
        <w:numPr>
          <w:ilvl w:val="1"/>
          <w:numId w:val="44"/>
        </w:numPr>
        <w:ind w:left="1134" w:hanging="567"/>
        <w:jc w:val="both"/>
        <w:rPr>
          <w:rFonts w:ascii="Arial" w:hAnsi="Arial" w:cs="Arial"/>
          <w:b/>
          <w:color w:val="auto"/>
        </w:rPr>
      </w:pPr>
      <w:r w:rsidRPr="00F51752">
        <w:rPr>
          <w:rFonts w:ascii="Arial" w:eastAsia="Times New Roman" w:hAnsi="Arial" w:cs="Arial"/>
          <w:color w:val="auto"/>
          <w:lang w:eastAsia="en-GB"/>
        </w:rPr>
        <w:t>The Supplier shall, before maintaining sites in disposal, refer to the Site Ha</w:t>
      </w:r>
      <w:r w:rsidR="001E38B1">
        <w:rPr>
          <w:rFonts w:ascii="Arial" w:eastAsia="Times New Roman" w:hAnsi="Arial" w:cs="Arial"/>
          <w:color w:val="auto"/>
          <w:lang w:eastAsia="en-GB"/>
        </w:rPr>
        <w:t>zard Register in place for the E</w:t>
      </w:r>
      <w:r w:rsidRPr="00F51752">
        <w:rPr>
          <w:rFonts w:ascii="Arial" w:eastAsia="Times New Roman" w:hAnsi="Arial" w:cs="Arial"/>
          <w:color w:val="auto"/>
          <w:lang w:eastAsia="en-GB"/>
        </w:rPr>
        <w:t>stablishment, and contribute to its upkeep through communication of information to the relevant Head of Establishment.</w:t>
      </w:r>
    </w:p>
    <w:p w14:paraId="2C2AC31D" w14:textId="77777777" w:rsidR="00CB4A18" w:rsidRPr="00F51752" w:rsidRDefault="00CB4A18" w:rsidP="00DB0554">
      <w:pPr>
        <w:pStyle w:val="ListParagraph"/>
        <w:ind w:left="1134" w:hanging="567"/>
        <w:jc w:val="both"/>
        <w:rPr>
          <w:rFonts w:ascii="Arial" w:eastAsia="Times New Roman" w:hAnsi="Arial" w:cs="Arial"/>
          <w:color w:val="auto"/>
          <w:lang w:eastAsia="en-GB"/>
        </w:rPr>
      </w:pPr>
    </w:p>
    <w:p w14:paraId="7F8BF4D7" w14:textId="047B26AF" w:rsidR="00CB4A18" w:rsidRPr="00F51752" w:rsidRDefault="00FB01A7" w:rsidP="00DB0554">
      <w:pPr>
        <w:pStyle w:val="ListParagraph"/>
        <w:numPr>
          <w:ilvl w:val="1"/>
          <w:numId w:val="44"/>
        </w:numPr>
        <w:ind w:left="1134" w:hanging="567"/>
        <w:jc w:val="both"/>
        <w:rPr>
          <w:rFonts w:ascii="Arial" w:hAnsi="Arial" w:cs="Arial"/>
          <w:b/>
          <w:color w:val="auto"/>
        </w:rPr>
      </w:pPr>
      <w:r w:rsidRPr="00F51752">
        <w:rPr>
          <w:rFonts w:ascii="Arial" w:eastAsia="Times New Roman" w:hAnsi="Arial" w:cs="Arial"/>
          <w:color w:val="auto"/>
          <w:lang w:eastAsia="en-GB"/>
        </w:rPr>
        <w:t xml:space="preserve">The Supplier shall not enter a </w:t>
      </w:r>
      <w:r w:rsidR="00AC7942" w:rsidRPr="00F51752">
        <w:rPr>
          <w:rFonts w:ascii="Arial" w:eastAsia="Times New Roman" w:hAnsi="Arial" w:cs="Arial"/>
          <w:color w:val="auto"/>
          <w:lang w:eastAsia="en-GB"/>
        </w:rPr>
        <w:t>Training Area or</w:t>
      </w:r>
      <w:r w:rsidR="00B60E35" w:rsidRPr="00F51752">
        <w:rPr>
          <w:rFonts w:ascii="Arial" w:eastAsia="Times New Roman" w:hAnsi="Arial" w:cs="Arial"/>
          <w:color w:val="auto"/>
          <w:lang w:eastAsia="en-GB"/>
        </w:rPr>
        <w:t xml:space="preserve"> </w:t>
      </w:r>
      <w:r w:rsidRPr="00F51752">
        <w:rPr>
          <w:rFonts w:ascii="Arial" w:eastAsia="Times New Roman" w:hAnsi="Arial" w:cs="Arial"/>
          <w:color w:val="auto"/>
          <w:lang w:eastAsia="en-GB"/>
        </w:rPr>
        <w:t xml:space="preserve">Backdoor Training Area without first consulting the Training Safety Officer or </w:t>
      </w:r>
      <w:r w:rsidR="001E38B1">
        <w:rPr>
          <w:rFonts w:ascii="Arial" w:eastAsia="Times New Roman" w:hAnsi="Arial" w:cs="Arial"/>
          <w:color w:val="auto"/>
          <w:lang w:eastAsia="en-GB"/>
        </w:rPr>
        <w:t>Head of Establishment</w:t>
      </w:r>
      <w:r w:rsidRPr="00F51752">
        <w:rPr>
          <w:rFonts w:ascii="Arial" w:eastAsia="Times New Roman" w:hAnsi="Arial" w:cs="Arial"/>
          <w:color w:val="auto"/>
          <w:lang w:eastAsia="en-GB"/>
        </w:rPr>
        <w:t xml:space="preserve"> responsible for the site to ensure no activities are scheduled</w:t>
      </w:r>
      <w:r w:rsidR="00CB4A18" w:rsidRPr="00F51752">
        <w:rPr>
          <w:rFonts w:ascii="Arial" w:eastAsia="Times New Roman" w:hAnsi="Arial" w:cs="Arial"/>
          <w:color w:val="auto"/>
          <w:lang w:eastAsia="en-GB"/>
        </w:rPr>
        <w:t xml:space="preserve"> during grounds work operations</w:t>
      </w:r>
      <w:r w:rsidR="00203905" w:rsidRPr="00F51752">
        <w:rPr>
          <w:rFonts w:ascii="Arial" w:eastAsia="Times New Roman" w:hAnsi="Arial" w:cs="Arial"/>
          <w:color w:val="auto"/>
          <w:lang w:eastAsia="en-GB"/>
        </w:rPr>
        <w:t>.</w:t>
      </w:r>
    </w:p>
    <w:p w14:paraId="373CDCFC" w14:textId="77777777" w:rsidR="0084521A" w:rsidRPr="00F51752" w:rsidRDefault="0084521A" w:rsidP="007A6682">
      <w:pPr>
        <w:pStyle w:val="ListParagraph"/>
        <w:ind w:left="851" w:hanging="851"/>
        <w:jc w:val="both"/>
        <w:rPr>
          <w:rFonts w:ascii="Arial" w:hAnsi="Arial" w:cs="Arial"/>
          <w:b/>
          <w:color w:val="auto"/>
        </w:rPr>
      </w:pPr>
    </w:p>
    <w:p w14:paraId="34F67335" w14:textId="77777777" w:rsidR="00E516D1" w:rsidRPr="00F51752" w:rsidRDefault="00E516D1" w:rsidP="00DB0554">
      <w:pPr>
        <w:pStyle w:val="ListParagraph"/>
        <w:numPr>
          <w:ilvl w:val="0"/>
          <w:numId w:val="44"/>
        </w:numPr>
        <w:ind w:left="567" w:hanging="567"/>
        <w:jc w:val="both"/>
        <w:rPr>
          <w:rFonts w:ascii="Arial" w:eastAsia="Times New Roman" w:hAnsi="Arial" w:cs="Arial"/>
          <w:b/>
          <w:color w:val="auto"/>
          <w:lang w:eastAsia="en-GB"/>
        </w:rPr>
      </w:pPr>
      <w:r w:rsidRPr="00F51752">
        <w:rPr>
          <w:rFonts w:ascii="Arial" w:eastAsia="Times New Roman" w:hAnsi="Arial" w:cs="Arial"/>
          <w:b/>
          <w:color w:val="auto"/>
          <w:lang w:eastAsia="en-GB"/>
        </w:rPr>
        <w:t>Foreign Object Debris</w:t>
      </w:r>
      <w:r w:rsidR="00A718E7" w:rsidRPr="00F51752">
        <w:rPr>
          <w:rFonts w:ascii="Arial" w:eastAsia="Times New Roman" w:hAnsi="Arial" w:cs="Arial"/>
          <w:b/>
          <w:color w:val="auto"/>
          <w:lang w:eastAsia="en-GB"/>
        </w:rPr>
        <w:t xml:space="preserve"> (FOD)</w:t>
      </w:r>
    </w:p>
    <w:p w14:paraId="6DAE92EA" w14:textId="77777777" w:rsidR="00E516D1" w:rsidRPr="00F51752" w:rsidRDefault="00E516D1" w:rsidP="007A6682">
      <w:pPr>
        <w:pStyle w:val="ListParagraph"/>
        <w:ind w:left="851" w:hanging="851"/>
        <w:jc w:val="both"/>
        <w:rPr>
          <w:rFonts w:ascii="Arial" w:eastAsia="Times New Roman" w:hAnsi="Arial" w:cs="Arial"/>
          <w:b/>
          <w:color w:val="auto"/>
          <w:lang w:eastAsia="en-GB"/>
        </w:rPr>
      </w:pPr>
    </w:p>
    <w:p w14:paraId="5D4712F7" w14:textId="66E0C743" w:rsidR="00AA2D94" w:rsidRPr="00DB0554" w:rsidRDefault="00E516D1" w:rsidP="00D23464">
      <w:pPr>
        <w:pStyle w:val="ListParagraph"/>
        <w:numPr>
          <w:ilvl w:val="1"/>
          <w:numId w:val="44"/>
        </w:numPr>
        <w:ind w:left="1134" w:hanging="567"/>
        <w:jc w:val="both"/>
        <w:rPr>
          <w:rFonts w:ascii="Arial" w:eastAsia="Times New Roman" w:hAnsi="Arial" w:cs="Arial"/>
          <w:b/>
          <w:color w:val="auto"/>
          <w:lang w:eastAsia="en-GB"/>
        </w:rPr>
      </w:pPr>
      <w:r w:rsidRPr="00F51752">
        <w:rPr>
          <w:rFonts w:ascii="Arial" w:eastAsia="Times New Roman" w:hAnsi="Arial" w:cs="Arial"/>
          <w:color w:val="auto"/>
          <w:lang w:eastAsia="en-GB"/>
        </w:rPr>
        <w:t xml:space="preserve">Foreign Object Debris is a major risk to aircraft. The Supplier shall ensure that all their staff and supply chains are made aware of the risk and it is addressed in works risk assessments. The Supplier shall ensure that all works areas are maintained in a clean and tidy state and all litter, waste and materials are secured against migration to airfields or landing areas. Note that some aircraft (e.g. helicopters) use areas other than airfields for landing. </w:t>
      </w:r>
    </w:p>
    <w:p w14:paraId="5849352C" w14:textId="77777777" w:rsidR="00DB0554" w:rsidRPr="00D23464" w:rsidRDefault="00DB0554" w:rsidP="00D23464">
      <w:pPr>
        <w:ind w:left="360"/>
        <w:jc w:val="both"/>
        <w:rPr>
          <w:rFonts w:ascii="Arial" w:eastAsia="Times New Roman" w:hAnsi="Arial" w:cs="Arial"/>
          <w:b/>
          <w:lang w:eastAsia="en-GB"/>
        </w:rPr>
      </w:pPr>
    </w:p>
    <w:p w14:paraId="0AAF8698" w14:textId="77777777" w:rsidR="00E516D1" w:rsidRPr="00615273" w:rsidRDefault="00E516D1" w:rsidP="00D23464">
      <w:pPr>
        <w:pStyle w:val="ListParagraph"/>
        <w:numPr>
          <w:ilvl w:val="0"/>
          <w:numId w:val="44"/>
        </w:numPr>
        <w:ind w:left="567" w:hanging="567"/>
        <w:jc w:val="both"/>
        <w:rPr>
          <w:rFonts w:ascii="Arial" w:eastAsia="Times New Roman" w:hAnsi="Arial" w:cs="Arial"/>
          <w:b/>
          <w:color w:val="auto"/>
          <w:lang w:eastAsia="en-GB"/>
        </w:rPr>
      </w:pPr>
      <w:r w:rsidRPr="00F51752">
        <w:rPr>
          <w:rFonts w:ascii="Arial" w:eastAsia="Times New Roman" w:hAnsi="Arial" w:cs="Arial"/>
          <w:b/>
          <w:color w:val="auto"/>
          <w:lang w:eastAsia="en-GB"/>
        </w:rPr>
        <w:t xml:space="preserve">Safety on the </w:t>
      </w:r>
      <w:r w:rsidRPr="00615273">
        <w:rPr>
          <w:rFonts w:ascii="Arial" w:eastAsia="Times New Roman" w:hAnsi="Arial" w:cs="Arial"/>
          <w:b/>
          <w:color w:val="auto"/>
          <w:lang w:eastAsia="en-GB"/>
        </w:rPr>
        <w:t>Training Estate – Ranges</w:t>
      </w:r>
    </w:p>
    <w:p w14:paraId="0ACB282C" w14:textId="77777777" w:rsidR="00E516D1" w:rsidRPr="00615273" w:rsidRDefault="00E516D1" w:rsidP="007A6682">
      <w:pPr>
        <w:pStyle w:val="ListParagraph"/>
        <w:ind w:left="851" w:hanging="851"/>
        <w:jc w:val="both"/>
        <w:rPr>
          <w:rFonts w:ascii="Arial" w:eastAsia="Times New Roman" w:hAnsi="Arial" w:cs="Arial"/>
          <w:b/>
          <w:color w:val="auto"/>
          <w:lang w:eastAsia="en-GB"/>
        </w:rPr>
      </w:pPr>
    </w:p>
    <w:p w14:paraId="2ED0E73E" w14:textId="674E7615" w:rsidR="00E516D1" w:rsidRPr="00F51752" w:rsidRDefault="00AC17D0" w:rsidP="00D23464">
      <w:pPr>
        <w:pStyle w:val="ListParagraph"/>
        <w:numPr>
          <w:ilvl w:val="1"/>
          <w:numId w:val="44"/>
        </w:numPr>
        <w:ind w:left="1134" w:hanging="567"/>
        <w:jc w:val="both"/>
        <w:rPr>
          <w:rFonts w:ascii="Arial" w:eastAsia="Times New Roman" w:hAnsi="Arial" w:cs="Arial"/>
          <w:b/>
          <w:color w:val="auto"/>
          <w:lang w:eastAsia="en-GB"/>
        </w:rPr>
      </w:pPr>
      <w:r>
        <w:rPr>
          <w:rFonts w:ascii="Arial" w:eastAsia="Times New Roman" w:hAnsi="Arial" w:cs="Arial"/>
          <w:color w:val="auto"/>
          <w:lang w:eastAsia="en-GB"/>
        </w:rPr>
        <w:t>As well as any other health &amp; safety precaution such as risk assessment, a</w:t>
      </w:r>
      <w:r w:rsidR="00E516D1" w:rsidRPr="00615273">
        <w:rPr>
          <w:rFonts w:ascii="Arial" w:eastAsia="Times New Roman" w:hAnsi="Arial" w:cs="Arial"/>
          <w:color w:val="auto"/>
          <w:lang w:eastAsia="en-GB"/>
        </w:rPr>
        <w:t>ppropriate PPE etc, the Supplier shall, when accessing any Range ensure that they make themselves familiar with the relevant</w:t>
      </w:r>
      <w:r w:rsidR="004211C5" w:rsidRPr="00615273">
        <w:rPr>
          <w:rFonts w:ascii="Arial" w:eastAsia="Times New Roman" w:hAnsi="Arial" w:cs="Arial"/>
          <w:color w:val="auto"/>
          <w:lang w:eastAsia="en-GB"/>
        </w:rPr>
        <w:t xml:space="preserve"> </w:t>
      </w:r>
      <w:r w:rsidR="004211C5" w:rsidRPr="00615273">
        <w:rPr>
          <w:rFonts w:ascii="Arial" w:hAnsi="Arial" w:cs="Arial"/>
          <w:color w:val="auto"/>
          <w:lang w:eastAsia="en-GB"/>
        </w:rPr>
        <w:t xml:space="preserve">site specific risk assessments (SSRA), </w:t>
      </w:r>
      <w:r w:rsidR="00E516D1" w:rsidRPr="00615273">
        <w:rPr>
          <w:rFonts w:ascii="Arial" w:eastAsia="Times New Roman" w:hAnsi="Arial" w:cs="Arial"/>
          <w:color w:val="auto"/>
          <w:lang w:eastAsia="en-GB"/>
        </w:rPr>
        <w:t xml:space="preserve">Range </w:t>
      </w:r>
      <w:r w:rsidR="00E516D1" w:rsidRPr="00F51752">
        <w:rPr>
          <w:rFonts w:ascii="Arial" w:eastAsia="Times New Roman" w:hAnsi="Arial" w:cs="Arial"/>
          <w:color w:val="auto"/>
          <w:lang w:eastAsia="en-GB"/>
        </w:rPr>
        <w:t>Standing Order (RSO) and follow any instructions/training stipulated within the RSO specified which could include but is not limited to:</w:t>
      </w:r>
    </w:p>
    <w:p w14:paraId="1F440566" w14:textId="77777777" w:rsidR="00E516D1" w:rsidRPr="00F51752" w:rsidRDefault="00E516D1" w:rsidP="007A6682">
      <w:pPr>
        <w:pStyle w:val="ListParagraph"/>
        <w:ind w:left="567" w:hanging="567"/>
        <w:jc w:val="both"/>
        <w:rPr>
          <w:rFonts w:ascii="Arial" w:eastAsia="Times New Roman" w:hAnsi="Arial" w:cs="Arial"/>
          <w:b/>
          <w:color w:val="auto"/>
          <w:lang w:eastAsia="en-GB"/>
        </w:rPr>
      </w:pPr>
    </w:p>
    <w:p w14:paraId="0F8FE5A9" w14:textId="214D74E7" w:rsidR="00E516D1" w:rsidRPr="00F51752" w:rsidRDefault="00E516D1" w:rsidP="00D23464">
      <w:pPr>
        <w:pStyle w:val="ListParagraph"/>
        <w:numPr>
          <w:ilvl w:val="2"/>
          <w:numId w:val="44"/>
        </w:numPr>
        <w:ind w:left="1843" w:hanging="709"/>
        <w:jc w:val="both"/>
        <w:rPr>
          <w:rFonts w:ascii="Arial" w:eastAsia="Times New Roman" w:hAnsi="Arial" w:cs="Arial"/>
          <w:b/>
          <w:color w:val="auto"/>
          <w:lang w:eastAsia="en-GB"/>
        </w:rPr>
      </w:pPr>
      <w:r w:rsidRPr="00F51752">
        <w:rPr>
          <w:rFonts w:ascii="Arial" w:eastAsia="Times New Roman" w:hAnsi="Arial" w:cs="Arial"/>
          <w:color w:val="auto"/>
          <w:lang w:eastAsia="en-GB"/>
        </w:rPr>
        <w:t>Attending a Rang</w:t>
      </w:r>
      <w:r w:rsidR="00AC17D0">
        <w:rPr>
          <w:rFonts w:ascii="Arial" w:eastAsia="Times New Roman" w:hAnsi="Arial" w:cs="Arial"/>
          <w:color w:val="auto"/>
          <w:lang w:eastAsia="en-GB"/>
        </w:rPr>
        <w:t>e safety b</w:t>
      </w:r>
      <w:r w:rsidRPr="00F51752">
        <w:rPr>
          <w:rFonts w:ascii="Arial" w:eastAsia="Times New Roman" w:hAnsi="Arial" w:cs="Arial"/>
          <w:color w:val="auto"/>
          <w:lang w:eastAsia="en-GB"/>
        </w:rPr>
        <w:t>riefing.</w:t>
      </w:r>
    </w:p>
    <w:p w14:paraId="1E6A4270" w14:textId="77777777" w:rsidR="00E516D1" w:rsidRPr="00F51752" w:rsidRDefault="00E516D1" w:rsidP="00D23464">
      <w:pPr>
        <w:pStyle w:val="ListParagraph"/>
        <w:ind w:left="1843" w:hanging="709"/>
        <w:jc w:val="both"/>
        <w:rPr>
          <w:rFonts w:ascii="Arial" w:eastAsia="Times New Roman" w:hAnsi="Arial" w:cs="Arial"/>
          <w:color w:val="auto"/>
          <w:lang w:eastAsia="en-GB"/>
        </w:rPr>
      </w:pPr>
    </w:p>
    <w:p w14:paraId="6D838572" w14:textId="13B04BA7" w:rsidR="00E516D1" w:rsidRPr="00F51752" w:rsidRDefault="00AC17D0" w:rsidP="00D23464">
      <w:pPr>
        <w:pStyle w:val="ListParagraph"/>
        <w:numPr>
          <w:ilvl w:val="2"/>
          <w:numId w:val="44"/>
        </w:numPr>
        <w:ind w:left="1843" w:hanging="709"/>
        <w:jc w:val="both"/>
        <w:rPr>
          <w:rFonts w:ascii="Arial" w:eastAsia="Times New Roman" w:hAnsi="Arial" w:cs="Arial"/>
          <w:b/>
          <w:color w:val="auto"/>
          <w:lang w:eastAsia="en-GB"/>
        </w:rPr>
      </w:pPr>
      <w:r>
        <w:rPr>
          <w:rFonts w:ascii="Arial" w:eastAsia="Times New Roman" w:hAnsi="Arial" w:cs="Arial"/>
          <w:color w:val="auto"/>
          <w:lang w:eastAsia="en-GB"/>
        </w:rPr>
        <w:t>Undertaking specific Range safety t</w:t>
      </w:r>
      <w:r w:rsidR="00E516D1" w:rsidRPr="00F51752">
        <w:rPr>
          <w:rFonts w:ascii="Arial" w:eastAsia="Times New Roman" w:hAnsi="Arial" w:cs="Arial"/>
          <w:color w:val="auto"/>
          <w:lang w:eastAsia="en-GB"/>
        </w:rPr>
        <w:t>raining.</w:t>
      </w:r>
    </w:p>
    <w:p w14:paraId="69A3608C" w14:textId="77777777" w:rsidR="00E516D1" w:rsidRPr="00F51752" w:rsidRDefault="00E516D1" w:rsidP="00D23464">
      <w:pPr>
        <w:pStyle w:val="ListParagraph"/>
        <w:ind w:left="1843" w:hanging="709"/>
        <w:jc w:val="both"/>
        <w:rPr>
          <w:rFonts w:ascii="Arial" w:eastAsia="Times New Roman" w:hAnsi="Arial" w:cs="Arial"/>
          <w:color w:val="auto"/>
          <w:lang w:eastAsia="en-GB"/>
        </w:rPr>
      </w:pPr>
    </w:p>
    <w:p w14:paraId="3BBBB7B2" w14:textId="05154025" w:rsidR="00E516D1" w:rsidRPr="00F51752" w:rsidRDefault="00E516D1" w:rsidP="00D23464">
      <w:pPr>
        <w:pStyle w:val="ListParagraph"/>
        <w:numPr>
          <w:ilvl w:val="2"/>
          <w:numId w:val="44"/>
        </w:numPr>
        <w:ind w:left="1843" w:hanging="709"/>
        <w:jc w:val="both"/>
        <w:rPr>
          <w:rFonts w:ascii="Arial" w:eastAsia="Times New Roman" w:hAnsi="Arial" w:cs="Arial"/>
          <w:b/>
          <w:color w:val="auto"/>
          <w:lang w:eastAsia="en-GB"/>
        </w:rPr>
      </w:pPr>
      <w:r w:rsidRPr="00F51752">
        <w:rPr>
          <w:rFonts w:ascii="Arial" w:eastAsia="Times New Roman" w:hAnsi="Arial" w:cs="Arial"/>
          <w:color w:val="auto"/>
          <w:lang w:eastAsia="en-GB"/>
        </w:rPr>
        <w:t xml:space="preserve">Procedures to follow to access </w:t>
      </w:r>
      <w:r w:rsidR="00F8752D" w:rsidRPr="00F51752">
        <w:rPr>
          <w:rFonts w:ascii="Arial" w:eastAsia="Times New Roman" w:hAnsi="Arial" w:cs="Arial"/>
          <w:color w:val="auto"/>
          <w:lang w:eastAsia="en-GB"/>
        </w:rPr>
        <w:t xml:space="preserve">and traverse </w:t>
      </w:r>
      <w:r w:rsidRPr="00F51752">
        <w:rPr>
          <w:rFonts w:ascii="Arial" w:eastAsia="Times New Roman" w:hAnsi="Arial" w:cs="Arial"/>
          <w:color w:val="auto"/>
          <w:lang w:eastAsia="en-GB"/>
        </w:rPr>
        <w:t>the Range</w:t>
      </w:r>
      <w:r w:rsidR="00F8752D" w:rsidRPr="00F51752">
        <w:rPr>
          <w:rFonts w:ascii="Arial" w:eastAsia="Times New Roman" w:hAnsi="Arial" w:cs="Arial"/>
          <w:color w:val="auto"/>
          <w:lang w:eastAsia="en-GB"/>
        </w:rPr>
        <w:t xml:space="preserve"> with particular emphasis on heavy/tracked vehicle crossing points and off road driving/recovery</w:t>
      </w:r>
      <w:r w:rsidRPr="00F51752">
        <w:rPr>
          <w:rFonts w:ascii="Arial" w:eastAsia="Times New Roman" w:hAnsi="Arial" w:cs="Arial"/>
          <w:color w:val="auto"/>
          <w:lang w:eastAsia="en-GB"/>
        </w:rPr>
        <w:t>.</w:t>
      </w:r>
    </w:p>
    <w:p w14:paraId="2B830387" w14:textId="77777777" w:rsidR="00E516D1" w:rsidRPr="00F51752" w:rsidRDefault="00E516D1" w:rsidP="00D23464">
      <w:pPr>
        <w:pStyle w:val="ListParagraph"/>
        <w:ind w:left="1843" w:hanging="709"/>
        <w:jc w:val="both"/>
        <w:rPr>
          <w:rFonts w:ascii="Arial" w:eastAsia="Times New Roman" w:hAnsi="Arial" w:cs="Arial"/>
          <w:color w:val="auto"/>
          <w:lang w:eastAsia="en-GB"/>
        </w:rPr>
      </w:pPr>
    </w:p>
    <w:p w14:paraId="5C2B200B" w14:textId="164C578D" w:rsidR="00E516D1" w:rsidRPr="00F51752" w:rsidRDefault="00AC17D0" w:rsidP="00D23464">
      <w:pPr>
        <w:pStyle w:val="ListParagraph"/>
        <w:numPr>
          <w:ilvl w:val="2"/>
          <w:numId w:val="44"/>
        </w:numPr>
        <w:ind w:left="1843" w:hanging="709"/>
        <w:jc w:val="both"/>
        <w:rPr>
          <w:rFonts w:ascii="Arial" w:eastAsia="Times New Roman" w:hAnsi="Arial" w:cs="Arial"/>
          <w:color w:val="auto"/>
          <w:lang w:eastAsia="en-GB"/>
        </w:rPr>
      </w:pPr>
      <w:r>
        <w:rPr>
          <w:rFonts w:ascii="Arial" w:eastAsia="Times New Roman" w:hAnsi="Arial" w:cs="Arial"/>
          <w:color w:val="auto"/>
          <w:lang w:eastAsia="en-GB"/>
        </w:rPr>
        <w:t>Safety p</w:t>
      </w:r>
      <w:r w:rsidR="00E516D1" w:rsidRPr="00F51752">
        <w:rPr>
          <w:rFonts w:ascii="Arial" w:eastAsia="Times New Roman" w:hAnsi="Arial" w:cs="Arial"/>
          <w:color w:val="auto"/>
          <w:lang w:eastAsia="en-GB"/>
        </w:rPr>
        <w:t>recautions whilst on the Range</w:t>
      </w:r>
      <w:r w:rsidR="006D3B7F" w:rsidRPr="00F51752">
        <w:rPr>
          <w:rFonts w:ascii="Arial" w:eastAsia="Times New Roman" w:hAnsi="Arial" w:cs="Arial"/>
          <w:color w:val="auto"/>
          <w:lang w:eastAsia="en-GB"/>
        </w:rPr>
        <w:t>, including lone working</w:t>
      </w:r>
      <w:r w:rsidR="00E516D1" w:rsidRPr="00F51752">
        <w:rPr>
          <w:rFonts w:ascii="Arial" w:eastAsia="Times New Roman" w:hAnsi="Arial" w:cs="Arial"/>
          <w:color w:val="auto"/>
          <w:lang w:eastAsia="en-GB"/>
        </w:rPr>
        <w:t>.</w:t>
      </w:r>
    </w:p>
    <w:p w14:paraId="7D792334" w14:textId="77777777" w:rsidR="00E516D1" w:rsidRPr="00F51752" w:rsidRDefault="00E516D1" w:rsidP="00D23464">
      <w:pPr>
        <w:pStyle w:val="ListParagraph"/>
        <w:ind w:left="1843" w:hanging="709"/>
        <w:jc w:val="both"/>
        <w:rPr>
          <w:rFonts w:ascii="Arial" w:eastAsia="Times New Roman" w:hAnsi="Arial" w:cs="Arial"/>
          <w:color w:val="auto"/>
          <w:lang w:eastAsia="en-GB"/>
        </w:rPr>
      </w:pPr>
    </w:p>
    <w:p w14:paraId="2B488099" w14:textId="2DEBF842" w:rsidR="00E516D1" w:rsidRPr="00F51752" w:rsidRDefault="00AC17D0" w:rsidP="00D23464">
      <w:pPr>
        <w:pStyle w:val="ListParagraph"/>
        <w:numPr>
          <w:ilvl w:val="2"/>
          <w:numId w:val="44"/>
        </w:numPr>
        <w:ind w:left="1843" w:hanging="709"/>
        <w:jc w:val="both"/>
        <w:rPr>
          <w:rFonts w:ascii="Arial" w:eastAsia="Times New Roman" w:hAnsi="Arial" w:cs="Arial"/>
          <w:color w:val="auto"/>
          <w:lang w:eastAsia="en-GB"/>
        </w:rPr>
      </w:pPr>
      <w:r>
        <w:rPr>
          <w:rFonts w:ascii="Arial" w:eastAsia="Times New Roman" w:hAnsi="Arial" w:cs="Arial"/>
          <w:color w:val="auto"/>
          <w:lang w:eastAsia="en-GB"/>
        </w:rPr>
        <w:t>Out of bounds a</w:t>
      </w:r>
      <w:r w:rsidR="00E516D1" w:rsidRPr="00F51752">
        <w:rPr>
          <w:rFonts w:ascii="Arial" w:eastAsia="Times New Roman" w:hAnsi="Arial" w:cs="Arial"/>
          <w:color w:val="auto"/>
          <w:lang w:eastAsia="en-GB"/>
        </w:rPr>
        <w:t>reas.</w:t>
      </w:r>
    </w:p>
    <w:p w14:paraId="177A270E" w14:textId="77777777" w:rsidR="00E516D1" w:rsidRPr="00F51752" w:rsidRDefault="00E516D1" w:rsidP="00D23464">
      <w:pPr>
        <w:pStyle w:val="ListParagraph"/>
        <w:ind w:left="1843" w:hanging="709"/>
        <w:jc w:val="both"/>
        <w:rPr>
          <w:rFonts w:ascii="Arial" w:eastAsia="Times New Roman" w:hAnsi="Arial" w:cs="Arial"/>
          <w:color w:val="auto"/>
          <w:lang w:eastAsia="en-GB"/>
        </w:rPr>
      </w:pPr>
    </w:p>
    <w:p w14:paraId="443903C6" w14:textId="77777777" w:rsidR="00E516D1" w:rsidRPr="00F51752" w:rsidRDefault="00E516D1" w:rsidP="00D23464">
      <w:pPr>
        <w:pStyle w:val="ListParagraph"/>
        <w:numPr>
          <w:ilvl w:val="2"/>
          <w:numId w:val="44"/>
        </w:numPr>
        <w:ind w:left="1843" w:hanging="709"/>
        <w:jc w:val="both"/>
        <w:rPr>
          <w:rFonts w:ascii="Arial" w:eastAsia="Times New Roman" w:hAnsi="Arial" w:cs="Arial"/>
          <w:color w:val="auto"/>
          <w:lang w:eastAsia="en-GB"/>
        </w:rPr>
      </w:pPr>
      <w:r w:rsidRPr="00F51752">
        <w:rPr>
          <w:rFonts w:ascii="Arial" w:eastAsia="Times New Roman" w:hAnsi="Arial" w:cs="Arial"/>
          <w:color w:val="auto"/>
          <w:lang w:eastAsia="en-GB"/>
        </w:rPr>
        <w:t>Procedures on leaving the Range.</w:t>
      </w:r>
    </w:p>
    <w:p w14:paraId="5A52ABE7" w14:textId="77777777" w:rsidR="00E516D1" w:rsidRPr="00F51752" w:rsidRDefault="00E516D1" w:rsidP="00D23464">
      <w:pPr>
        <w:pStyle w:val="ListParagraph"/>
        <w:ind w:left="1843" w:hanging="709"/>
        <w:jc w:val="both"/>
        <w:rPr>
          <w:rFonts w:ascii="Arial" w:eastAsia="Times New Roman" w:hAnsi="Arial" w:cs="Arial"/>
          <w:b/>
          <w:color w:val="auto"/>
          <w:lang w:eastAsia="en-GB"/>
        </w:rPr>
      </w:pPr>
    </w:p>
    <w:p w14:paraId="3099A91E" w14:textId="77777777" w:rsidR="00E516D1" w:rsidRPr="00F51752" w:rsidRDefault="00E516D1" w:rsidP="00D23464">
      <w:pPr>
        <w:pStyle w:val="ListParagraph"/>
        <w:numPr>
          <w:ilvl w:val="0"/>
          <w:numId w:val="44"/>
        </w:numPr>
        <w:ind w:left="567" w:hanging="567"/>
        <w:jc w:val="both"/>
        <w:rPr>
          <w:rFonts w:ascii="Arial" w:eastAsia="Times New Roman" w:hAnsi="Arial" w:cs="Arial"/>
          <w:b/>
          <w:color w:val="auto"/>
          <w:lang w:eastAsia="en-GB"/>
        </w:rPr>
      </w:pPr>
      <w:r w:rsidRPr="00F51752">
        <w:rPr>
          <w:rFonts w:ascii="Arial" w:eastAsia="Times New Roman" w:hAnsi="Arial" w:cs="Arial"/>
          <w:b/>
          <w:color w:val="auto"/>
          <w:lang w:eastAsia="en-GB"/>
        </w:rPr>
        <w:t>Safety on the Training Estate – Historical Ordnance</w:t>
      </w:r>
    </w:p>
    <w:p w14:paraId="11F9A277" w14:textId="77777777" w:rsidR="00E516D1" w:rsidRPr="00F51752" w:rsidRDefault="00E516D1" w:rsidP="007A6682">
      <w:pPr>
        <w:pStyle w:val="ListParagraph"/>
        <w:ind w:left="851" w:hanging="851"/>
        <w:jc w:val="both"/>
        <w:rPr>
          <w:rFonts w:ascii="Arial" w:eastAsia="Times New Roman" w:hAnsi="Arial" w:cs="Arial"/>
          <w:b/>
          <w:color w:val="auto"/>
          <w:lang w:eastAsia="en-GB"/>
        </w:rPr>
      </w:pPr>
    </w:p>
    <w:p w14:paraId="30DA7C68" w14:textId="40532F7F" w:rsidR="00E516D1" w:rsidRPr="00F51752" w:rsidRDefault="00AC17D0" w:rsidP="007A6682">
      <w:pPr>
        <w:pStyle w:val="ListParagraph"/>
        <w:numPr>
          <w:ilvl w:val="1"/>
          <w:numId w:val="44"/>
        </w:numPr>
        <w:ind w:left="1134" w:hanging="567"/>
        <w:jc w:val="both"/>
        <w:rPr>
          <w:rFonts w:ascii="Arial" w:eastAsia="Times New Roman" w:hAnsi="Arial" w:cs="Arial"/>
          <w:b/>
          <w:color w:val="auto"/>
          <w:lang w:eastAsia="en-GB"/>
        </w:rPr>
      </w:pPr>
      <w:r>
        <w:rPr>
          <w:rFonts w:ascii="Arial" w:eastAsia="Times New Roman" w:hAnsi="Arial" w:cs="Arial"/>
          <w:color w:val="auto"/>
          <w:lang w:eastAsia="en-GB"/>
        </w:rPr>
        <w:t>When working on the Training Estate or any other Estate where historical o</w:t>
      </w:r>
      <w:r w:rsidR="00E516D1" w:rsidRPr="00F51752">
        <w:rPr>
          <w:rFonts w:ascii="Arial" w:eastAsia="Times New Roman" w:hAnsi="Arial" w:cs="Arial"/>
          <w:color w:val="auto"/>
          <w:lang w:eastAsia="en-GB"/>
        </w:rPr>
        <w:t>rdnance may be present, the Supplier shall undertake and comply with any instruction/training or safe system of work required to safely access or conduct excavation or construction activities in that location. This should include t</w:t>
      </w:r>
      <w:r>
        <w:rPr>
          <w:rFonts w:ascii="Arial" w:eastAsia="Times New Roman" w:hAnsi="Arial" w:cs="Arial"/>
          <w:color w:val="auto"/>
          <w:lang w:eastAsia="en-GB"/>
        </w:rPr>
        <w:t>he identification of potential historical o</w:t>
      </w:r>
      <w:r w:rsidR="00E516D1" w:rsidRPr="00F51752">
        <w:rPr>
          <w:rFonts w:ascii="Arial" w:eastAsia="Times New Roman" w:hAnsi="Arial" w:cs="Arial"/>
          <w:color w:val="auto"/>
          <w:lang w:eastAsia="en-GB"/>
        </w:rPr>
        <w:t>rdnance, their potential locations and the procedures to follow should ordnance be discovered.</w:t>
      </w:r>
      <w:r w:rsidR="002D7EBC" w:rsidRPr="00F51752">
        <w:rPr>
          <w:rFonts w:ascii="Arial" w:eastAsia="Times New Roman" w:hAnsi="Arial" w:cs="Arial"/>
          <w:color w:val="auto"/>
          <w:lang w:eastAsia="en-GB"/>
        </w:rPr>
        <w:t xml:space="preserve"> The Supplier shall:</w:t>
      </w:r>
    </w:p>
    <w:p w14:paraId="48E37F11" w14:textId="77777777" w:rsidR="00E516D1" w:rsidRPr="00F51752" w:rsidRDefault="00E516D1" w:rsidP="007A6682">
      <w:pPr>
        <w:pStyle w:val="ListParagraph"/>
        <w:jc w:val="both"/>
        <w:rPr>
          <w:rFonts w:ascii="Arial" w:eastAsia="Times New Roman" w:hAnsi="Arial" w:cs="Arial"/>
          <w:b/>
          <w:color w:val="auto"/>
          <w:lang w:eastAsia="en-GB"/>
        </w:rPr>
      </w:pPr>
    </w:p>
    <w:p w14:paraId="5A8E8E7C" w14:textId="77777777" w:rsidR="00E516D1" w:rsidRPr="00F51752" w:rsidRDefault="00E516D1" w:rsidP="007A6682">
      <w:pPr>
        <w:pStyle w:val="ListParagraph"/>
        <w:numPr>
          <w:ilvl w:val="2"/>
          <w:numId w:val="44"/>
        </w:numPr>
        <w:ind w:left="1843" w:hanging="709"/>
        <w:jc w:val="both"/>
        <w:rPr>
          <w:rFonts w:ascii="Arial" w:eastAsia="Times New Roman" w:hAnsi="Arial" w:cs="Arial"/>
          <w:b/>
          <w:color w:val="auto"/>
          <w:lang w:eastAsia="en-GB"/>
        </w:rPr>
      </w:pPr>
      <w:r w:rsidRPr="00F51752">
        <w:rPr>
          <w:rFonts w:ascii="Arial" w:eastAsia="Times New Roman" w:hAnsi="Arial" w:cs="Arial"/>
          <w:color w:val="auto"/>
          <w:lang w:eastAsia="en-GB"/>
        </w:rPr>
        <w:t>Use only appropriately trained and qualified personnel for work in these areas</w:t>
      </w:r>
      <w:r w:rsidR="004967D6" w:rsidRPr="00F51752">
        <w:rPr>
          <w:rFonts w:ascii="Arial" w:eastAsia="Times New Roman" w:hAnsi="Arial" w:cs="Arial"/>
          <w:color w:val="auto"/>
          <w:lang w:eastAsia="en-GB"/>
        </w:rPr>
        <w:t>.</w:t>
      </w:r>
    </w:p>
    <w:p w14:paraId="29FD06B0" w14:textId="77777777" w:rsidR="00E516D1" w:rsidRPr="00F51752" w:rsidRDefault="00E516D1" w:rsidP="007A6682">
      <w:pPr>
        <w:pStyle w:val="ListParagraph"/>
        <w:ind w:left="1843" w:hanging="709"/>
        <w:jc w:val="both"/>
        <w:rPr>
          <w:rFonts w:ascii="Arial" w:eastAsia="Times New Roman" w:hAnsi="Arial" w:cs="Arial"/>
          <w:b/>
          <w:color w:val="auto"/>
          <w:lang w:eastAsia="en-GB"/>
        </w:rPr>
      </w:pPr>
    </w:p>
    <w:p w14:paraId="6AF64708" w14:textId="77777777" w:rsidR="00E516D1" w:rsidRPr="00F51752" w:rsidRDefault="00E516D1" w:rsidP="007A6682">
      <w:pPr>
        <w:pStyle w:val="ListParagraph"/>
        <w:numPr>
          <w:ilvl w:val="2"/>
          <w:numId w:val="44"/>
        </w:numPr>
        <w:ind w:left="1843" w:hanging="709"/>
        <w:jc w:val="both"/>
        <w:rPr>
          <w:rFonts w:ascii="Arial" w:eastAsia="Times New Roman" w:hAnsi="Arial" w:cs="Arial"/>
          <w:b/>
          <w:color w:val="auto"/>
          <w:lang w:eastAsia="en-GB"/>
        </w:rPr>
      </w:pPr>
      <w:r w:rsidRPr="00F51752">
        <w:rPr>
          <w:rFonts w:ascii="Arial" w:eastAsia="Times New Roman" w:hAnsi="Arial" w:cs="Arial"/>
          <w:color w:val="auto"/>
          <w:lang w:eastAsia="en-GB"/>
        </w:rPr>
        <w:lastRenderedPageBreak/>
        <w:t xml:space="preserve">Liaise with </w:t>
      </w:r>
      <w:r w:rsidRPr="003E5877">
        <w:rPr>
          <w:rFonts w:ascii="Arial" w:eastAsia="Times New Roman" w:hAnsi="Arial" w:cs="Arial"/>
          <w:color w:val="auto"/>
          <w:lang w:eastAsia="en-GB"/>
        </w:rPr>
        <w:t>the HAM</w:t>
      </w:r>
      <w:r w:rsidRPr="00F51752">
        <w:rPr>
          <w:rFonts w:ascii="Arial" w:eastAsia="Times New Roman" w:hAnsi="Arial" w:cs="Arial"/>
          <w:color w:val="auto"/>
          <w:lang w:eastAsia="en-GB"/>
        </w:rPr>
        <w:t xml:space="preserve"> to ensure appropriate mitigation measures are taken prior to conducting work in a hazardous area, these may include removing the dangerous substance during the works.</w:t>
      </w:r>
    </w:p>
    <w:p w14:paraId="050FE77C" w14:textId="77777777" w:rsidR="00E516D1" w:rsidRPr="00F51752" w:rsidRDefault="00E516D1" w:rsidP="007A6682">
      <w:pPr>
        <w:pStyle w:val="ListParagraph"/>
        <w:ind w:left="1843" w:hanging="709"/>
        <w:jc w:val="both"/>
        <w:rPr>
          <w:rFonts w:ascii="Arial" w:eastAsia="Times New Roman" w:hAnsi="Arial" w:cs="Arial"/>
          <w:b/>
          <w:color w:val="auto"/>
          <w:lang w:eastAsia="en-GB"/>
        </w:rPr>
      </w:pPr>
    </w:p>
    <w:p w14:paraId="4E3030F9" w14:textId="77777777" w:rsidR="00E516D1" w:rsidRPr="00F51752" w:rsidRDefault="00E516D1" w:rsidP="007A6682">
      <w:pPr>
        <w:pStyle w:val="ListParagraph"/>
        <w:numPr>
          <w:ilvl w:val="2"/>
          <w:numId w:val="44"/>
        </w:numPr>
        <w:ind w:left="1843" w:hanging="709"/>
        <w:jc w:val="both"/>
        <w:rPr>
          <w:rFonts w:ascii="Arial" w:eastAsia="Times New Roman" w:hAnsi="Arial" w:cs="Arial"/>
          <w:b/>
          <w:lang w:eastAsia="en-GB"/>
        </w:rPr>
      </w:pPr>
      <w:r w:rsidRPr="00F51752">
        <w:rPr>
          <w:rFonts w:ascii="Arial" w:eastAsia="Times New Roman" w:hAnsi="Arial" w:cs="Arial"/>
          <w:color w:val="auto"/>
          <w:lang w:eastAsia="en-GB"/>
        </w:rPr>
        <w:t>Ensure that the permit to work requirements as detailed in JSP 375 Part 2 Vol 3 for work in hazardous areas are fully met.</w:t>
      </w:r>
    </w:p>
    <w:p w14:paraId="29D3B1C0" w14:textId="77777777" w:rsidR="00E516D1" w:rsidRPr="00F51752" w:rsidRDefault="00E516D1" w:rsidP="007A6682">
      <w:pPr>
        <w:spacing w:after="0"/>
        <w:ind w:left="851" w:hanging="851"/>
        <w:jc w:val="both"/>
        <w:rPr>
          <w:rFonts w:ascii="Arial" w:eastAsia="Times New Roman" w:hAnsi="Arial" w:cs="Arial"/>
          <w:b/>
          <w:lang w:eastAsia="en-GB"/>
        </w:rPr>
      </w:pPr>
    </w:p>
    <w:p w14:paraId="3956DECE" w14:textId="77777777" w:rsidR="00CB4A18" w:rsidRPr="00F51752" w:rsidRDefault="00286EF0" w:rsidP="00D23464">
      <w:pPr>
        <w:pStyle w:val="ListParagraph"/>
        <w:numPr>
          <w:ilvl w:val="0"/>
          <w:numId w:val="44"/>
        </w:numPr>
        <w:ind w:left="567" w:hanging="567"/>
        <w:jc w:val="both"/>
        <w:rPr>
          <w:rFonts w:ascii="Arial" w:hAnsi="Arial" w:cs="Arial"/>
          <w:b/>
          <w:color w:val="auto"/>
        </w:rPr>
      </w:pPr>
      <w:r w:rsidRPr="00F51752">
        <w:rPr>
          <w:rFonts w:ascii="Arial" w:hAnsi="Arial" w:cs="Arial"/>
          <w:b/>
          <w:color w:val="auto"/>
        </w:rPr>
        <w:t>Sites in Disposal</w:t>
      </w:r>
    </w:p>
    <w:p w14:paraId="54AE4653" w14:textId="77777777" w:rsidR="00CB4A18" w:rsidRPr="00F51752" w:rsidRDefault="00CB4A18" w:rsidP="007A6682">
      <w:pPr>
        <w:pStyle w:val="ListParagraph"/>
        <w:ind w:left="851" w:hanging="851"/>
        <w:jc w:val="both"/>
        <w:rPr>
          <w:rFonts w:ascii="Arial" w:hAnsi="Arial" w:cs="Arial"/>
          <w:b/>
          <w:color w:val="auto"/>
        </w:rPr>
      </w:pPr>
    </w:p>
    <w:p w14:paraId="3CCCAE8D" w14:textId="1A17E7AD" w:rsidR="00CB4A18" w:rsidRPr="00F51752" w:rsidRDefault="00286EF0" w:rsidP="007A6682">
      <w:pPr>
        <w:pStyle w:val="ListParagraph"/>
        <w:numPr>
          <w:ilvl w:val="1"/>
          <w:numId w:val="44"/>
        </w:numPr>
        <w:ind w:left="1134" w:hanging="567"/>
        <w:jc w:val="both"/>
        <w:rPr>
          <w:rFonts w:ascii="Arial" w:hAnsi="Arial" w:cs="Arial"/>
          <w:b/>
          <w:color w:val="auto"/>
        </w:rPr>
      </w:pPr>
      <w:r w:rsidRPr="00F51752">
        <w:rPr>
          <w:rFonts w:ascii="Arial" w:hAnsi="Arial" w:cs="Arial"/>
          <w:color w:val="auto"/>
        </w:rPr>
        <w:t xml:space="preserve">The Supplier shall provide support to the </w:t>
      </w:r>
      <w:r w:rsidR="00074D08" w:rsidRPr="00F51752">
        <w:rPr>
          <w:rFonts w:ascii="Arial" w:hAnsi="Arial" w:cs="Arial"/>
          <w:color w:val="auto"/>
        </w:rPr>
        <w:t>Buyer</w:t>
      </w:r>
      <w:r w:rsidRPr="00F51752">
        <w:rPr>
          <w:rFonts w:ascii="Arial" w:hAnsi="Arial" w:cs="Arial"/>
          <w:color w:val="auto"/>
        </w:rPr>
        <w:t xml:space="preserve"> in maintain</w:t>
      </w:r>
      <w:r w:rsidR="00CB149C" w:rsidRPr="00F51752">
        <w:rPr>
          <w:rFonts w:ascii="Arial" w:hAnsi="Arial" w:cs="Arial"/>
          <w:color w:val="auto"/>
        </w:rPr>
        <w:t>ing</w:t>
      </w:r>
      <w:r w:rsidR="00A27172" w:rsidRPr="00F51752">
        <w:rPr>
          <w:rFonts w:ascii="Arial" w:hAnsi="Arial" w:cs="Arial"/>
          <w:color w:val="auto"/>
        </w:rPr>
        <w:t xml:space="preserve"> Sites in Disposal (SiD). These are sites that are no longer required but</w:t>
      </w:r>
      <w:r w:rsidR="002D7EBC" w:rsidRPr="00F51752">
        <w:rPr>
          <w:rFonts w:ascii="Arial" w:hAnsi="Arial" w:cs="Arial"/>
          <w:color w:val="auto"/>
        </w:rPr>
        <w:t>,</w:t>
      </w:r>
      <w:r w:rsidR="00A27172" w:rsidRPr="00F51752">
        <w:rPr>
          <w:rFonts w:ascii="Arial" w:hAnsi="Arial" w:cs="Arial"/>
          <w:color w:val="auto"/>
        </w:rPr>
        <w:t xml:space="preserve"> are in the process of disposal by sale or other means. Such sites may not previously have been under </w:t>
      </w:r>
      <w:r w:rsidR="00BE4F6C" w:rsidRPr="00F51752">
        <w:rPr>
          <w:rFonts w:ascii="Arial" w:hAnsi="Arial" w:cs="Arial"/>
          <w:color w:val="auto"/>
        </w:rPr>
        <w:t>Buyer</w:t>
      </w:r>
      <w:r w:rsidR="00A27172" w:rsidRPr="00F51752">
        <w:rPr>
          <w:rFonts w:ascii="Arial" w:hAnsi="Arial" w:cs="Arial"/>
          <w:color w:val="auto"/>
        </w:rPr>
        <w:t xml:space="preserve"> ownership or </w:t>
      </w:r>
      <w:r w:rsidR="00074D08" w:rsidRPr="00F51752">
        <w:rPr>
          <w:rFonts w:ascii="Arial" w:hAnsi="Arial" w:cs="Arial"/>
          <w:color w:val="auto"/>
        </w:rPr>
        <w:t>Buyer</w:t>
      </w:r>
      <w:r w:rsidR="00A27172" w:rsidRPr="00F51752">
        <w:rPr>
          <w:rFonts w:ascii="Arial" w:hAnsi="Arial" w:cs="Arial"/>
          <w:color w:val="auto"/>
        </w:rPr>
        <w:t>’s contracted maintenance regimes.</w:t>
      </w:r>
      <w:r w:rsidR="00F8752D" w:rsidRPr="00F51752">
        <w:rPr>
          <w:rFonts w:ascii="Arial" w:hAnsi="Arial" w:cs="Arial"/>
          <w:color w:val="auto"/>
        </w:rPr>
        <w:t xml:space="preserve"> Where requested, </w:t>
      </w:r>
      <w:r w:rsidR="006C2204" w:rsidRPr="00F51752">
        <w:rPr>
          <w:rFonts w:ascii="Arial" w:hAnsi="Arial" w:cs="Arial"/>
          <w:color w:val="auto"/>
        </w:rPr>
        <w:t>i</w:t>
      </w:r>
      <w:r w:rsidR="00F8752D" w:rsidRPr="00F51752">
        <w:rPr>
          <w:rFonts w:ascii="Arial" w:hAnsi="Arial" w:cs="Arial"/>
          <w:color w:val="auto"/>
        </w:rPr>
        <w:t xml:space="preserve">n accordance with the DIO Site Closure Guide, the Supplier shall undertake a Closure Risk Assessment for a site to be closed to identify the opportunities for hazard elimination, risk reduction and minimised residual maintenance requirements. </w:t>
      </w:r>
      <w:r w:rsidR="00A27172" w:rsidRPr="00F51752">
        <w:rPr>
          <w:rFonts w:ascii="Arial" w:hAnsi="Arial" w:cs="Arial"/>
          <w:color w:val="auto"/>
        </w:rPr>
        <w:t xml:space="preserve"> These sites usually have a much-reduced maintenance requirement and in many cases, are vacant with all the services turned off, but typically require limited pre-planned maintenance and a priority reactive make safe </w:t>
      </w:r>
      <w:r w:rsidR="00B16B8B" w:rsidRPr="00F51752">
        <w:rPr>
          <w:rFonts w:ascii="Arial" w:hAnsi="Arial" w:cs="Arial"/>
          <w:color w:val="auto"/>
        </w:rPr>
        <w:t>and</w:t>
      </w:r>
      <w:r w:rsidR="00A27172" w:rsidRPr="00F51752">
        <w:rPr>
          <w:rFonts w:ascii="Arial" w:hAnsi="Arial" w:cs="Arial"/>
          <w:color w:val="auto"/>
        </w:rPr>
        <w:t xml:space="preserve"> secure response on </w:t>
      </w:r>
      <w:r w:rsidR="00074D08" w:rsidRPr="00F51752">
        <w:rPr>
          <w:rFonts w:ascii="Arial" w:hAnsi="Arial" w:cs="Arial"/>
          <w:color w:val="auto"/>
        </w:rPr>
        <w:t>Buyer</w:t>
      </w:r>
      <w:r w:rsidR="00A27172" w:rsidRPr="00F51752">
        <w:rPr>
          <w:rFonts w:ascii="Arial" w:hAnsi="Arial" w:cs="Arial"/>
          <w:color w:val="auto"/>
        </w:rPr>
        <w:t xml:space="preserve"> request.</w:t>
      </w:r>
    </w:p>
    <w:p w14:paraId="13512D3E" w14:textId="77777777" w:rsidR="00CB4A18" w:rsidRPr="00F51752" w:rsidRDefault="00CB4A18" w:rsidP="007A6682">
      <w:pPr>
        <w:pStyle w:val="ListParagraph"/>
        <w:ind w:left="1134" w:hanging="567"/>
        <w:jc w:val="both"/>
        <w:rPr>
          <w:rFonts w:ascii="Arial" w:hAnsi="Arial" w:cs="Arial"/>
          <w:b/>
          <w:color w:val="auto"/>
        </w:rPr>
      </w:pPr>
    </w:p>
    <w:p w14:paraId="2C416B15" w14:textId="77777777" w:rsidR="00CB4A18" w:rsidRPr="00F51752" w:rsidRDefault="00A27172" w:rsidP="007A6682">
      <w:pPr>
        <w:pStyle w:val="ListParagraph"/>
        <w:numPr>
          <w:ilvl w:val="1"/>
          <w:numId w:val="44"/>
        </w:numPr>
        <w:ind w:left="1134" w:hanging="567"/>
        <w:jc w:val="both"/>
        <w:rPr>
          <w:rFonts w:ascii="Arial" w:hAnsi="Arial" w:cs="Arial"/>
          <w:color w:val="auto"/>
        </w:rPr>
      </w:pPr>
      <w:r w:rsidRPr="00F51752">
        <w:rPr>
          <w:rFonts w:ascii="Arial" w:hAnsi="Arial" w:cs="Arial"/>
          <w:color w:val="auto"/>
        </w:rPr>
        <w:t>The Supplier shall keep Sites in Disposal</w:t>
      </w:r>
      <w:r w:rsidR="00286EF0" w:rsidRPr="00F51752">
        <w:rPr>
          <w:rFonts w:ascii="Arial" w:hAnsi="Arial" w:cs="Arial"/>
          <w:color w:val="auto"/>
        </w:rPr>
        <w:t xml:space="preserve"> </w:t>
      </w:r>
      <w:r w:rsidR="00AC7942" w:rsidRPr="00F51752">
        <w:rPr>
          <w:rFonts w:ascii="Arial" w:hAnsi="Arial" w:cs="Arial"/>
          <w:color w:val="auto"/>
        </w:rPr>
        <w:t xml:space="preserve">in </w:t>
      </w:r>
      <w:r w:rsidR="00286EF0" w:rsidRPr="00F51752">
        <w:rPr>
          <w:rFonts w:ascii="Arial" w:hAnsi="Arial" w:cs="Arial"/>
          <w:color w:val="auto"/>
        </w:rPr>
        <w:t>a legally compliant and safe condition taking due regard</w:t>
      </w:r>
      <w:r w:rsidR="00B16B8B" w:rsidRPr="00F51752">
        <w:rPr>
          <w:rFonts w:ascii="Arial" w:hAnsi="Arial" w:cs="Arial"/>
          <w:color w:val="auto"/>
        </w:rPr>
        <w:t xml:space="preserve"> of Occupiers’ Liability and Defective Premises</w:t>
      </w:r>
      <w:r w:rsidR="00EB76B9" w:rsidRPr="00F51752">
        <w:rPr>
          <w:rFonts w:ascii="Arial" w:hAnsi="Arial" w:cs="Arial"/>
          <w:color w:val="auto"/>
        </w:rPr>
        <w:t>,</w:t>
      </w:r>
      <w:r w:rsidR="00B16B8B" w:rsidRPr="00F51752">
        <w:rPr>
          <w:rFonts w:ascii="Arial" w:hAnsi="Arial" w:cs="Arial"/>
          <w:color w:val="auto"/>
        </w:rPr>
        <w:t xml:space="preserve"> </w:t>
      </w:r>
      <w:r w:rsidR="00EB76B9" w:rsidRPr="00F51752">
        <w:rPr>
          <w:rFonts w:ascii="Arial" w:hAnsi="Arial" w:cs="Arial"/>
          <w:color w:val="auto"/>
        </w:rPr>
        <w:t xml:space="preserve">and in accordance with the Buyer’s Site Closure Guide, </w:t>
      </w:r>
      <w:r w:rsidR="00B16B8B" w:rsidRPr="00F51752">
        <w:rPr>
          <w:rFonts w:ascii="Arial" w:hAnsi="Arial" w:cs="Arial"/>
          <w:color w:val="auto"/>
        </w:rPr>
        <w:t xml:space="preserve">whilst considering </w:t>
      </w:r>
      <w:r w:rsidR="00286EF0" w:rsidRPr="00F51752">
        <w:rPr>
          <w:rFonts w:ascii="Arial" w:hAnsi="Arial" w:cs="Arial"/>
          <w:color w:val="auto"/>
        </w:rPr>
        <w:t>the need to re</w:t>
      </w:r>
      <w:r w:rsidR="00CB149C" w:rsidRPr="00F51752">
        <w:rPr>
          <w:rFonts w:ascii="Arial" w:hAnsi="Arial" w:cs="Arial"/>
          <w:color w:val="auto"/>
        </w:rPr>
        <w:t>duce costs to the minimum level. This service shall be on a call off basis and</w:t>
      </w:r>
      <w:r w:rsidR="00286EF0" w:rsidRPr="00F51752">
        <w:rPr>
          <w:rFonts w:ascii="Arial" w:hAnsi="Arial" w:cs="Arial"/>
          <w:color w:val="auto"/>
        </w:rPr>
        <w:t xml:space="preserve"> will include</w:t>
      </w:r>
      <w:r w:rsidR="00CB149C" w:rsidRPr="00F51752">
        <w:rPr>
          <w:rFonts w:ascii="Arial" w:hAnsi="Arial" w:cs="Arial"/>
          <w:color w:val="auto"/>
        </w:rPr>
        <w:t xml:space="preserve"> the management of risk in the following areas</w:t>
      </w:r>
      <w:r w:rsidR="00286EF0" w:rsidRPr="00F51752">
        <w:rPr>
          <w:rFonts w:ascii="Arial" w:hAnsi="Arial" w:cs="Arial"/>
          <w:color w:val="auto"/>
        </w:rPr>
        <w:t>:</w:t>
      </w:r>
    </w:p>
    <w:p w14:paraId="64B5CA03" w14:textId="77777777" w:rsidR="00CB4A18" w:rsidRPr="00F51752" w:rsidRDefault="00CB4A18" w:rsidP="007A6682">
      <w:pPr>
        <w:pStyle w:val="ListParagraph"/>
        <w:jc w:val="both"/>
        <w:rPr>
          <w:rFonts w:ascii="Arial" w:hAnsi="Arial" w:cs="Arial"/>
          <w:color w:val="auto"/>
        </w:rPr>
      </w:pPr>
    </w:p>
    <w:p w14:paraId="2D13B693" w14:textId="77777777" w:rsidR="00CB4A18" w:rsidRPr="00F51752" w:rsidRDefault="00286EF0" w:rsidP="00D23464">
      <w:pPr>
        <w:pStyle w:val="ListParagraph"/>
        <w:numPr>
          <w:ilvl w:val="2"/>
          <w:numId w:val="44"/>
        </w:numPr>
        <w:ind w:left="1843" w:hanging="709"/>
        <w:jc w:val="both"/>
        <w:rPr>
          <w:rFonts w:ascii="Arial" w:hAnsi="Arial" w:cs="Arial"/>
          <w:color w:val="auto"/>
        </w:rPr>
      </w:pPr>
      <w:r w:rsidRPr="00F51752">
        <w:rPr>
          <w:rFonts w:ascii="Arial" w:hAnsi="Arial" w:cs="Arial"/>
          <w:color w:val="auto"/>
        </w:rPr>
        <w:t>Asbestos management: It is anticipated that there will be minimal reduction in the requirement to manage asbestos</w:t>
      </w:r>
      <w:r w:rsidR="00E32F91" w:rsidRPr="00F51752">
        <w:rPr>
          <w:rFonts w:ascii="Arial" w:hAnsi="Arial" w:cs="Arial"/>
          <w:color w:val="auto"/>
        </w:rPr>
        <w:t xml:space="preserve"> and that the asbestos management plan and register will be kept up to date eve</w:t>
      </w:r>
      <w:r w:rsidR="00CB4A18" w:rsidRPr="00F51752">
        <w:rPr>
          <w:rFonts w:ascii="Arial" w:hAnsi="Arial" w:cs="Arial"/>
          <w:color w:val="auto"/>
        </w:rPr>
        <w:t>n though the site is in disposal</w:t>
      </w:r>
      <w:r w:rsidR="00203905" w:rsidRPr="00F51752">
        <w:rPr>
          <w:rFonts w:ascii="Arial" w:hAnsi="Arial" w:cs="Arial"/>
          <w:color w:val="auto"/>
        </w:rPr>
        <w:t>.</w:t>
      </w:r>
    </w:p>
    <w:p w14:paraId="684FE4F0" w14:textId="77777777" w:rsidR="00CB4A18" w:rsidRPr="00F51752" w:rsidRDefault="00CB4A18" w:rsidP="00D23464">
      <w:pPr>
        <w:pStyle w:val="ListParagraph"/>
        <w:ind w:left="1843" w:hanging="709"/>
        <w:jc w:val="both"/>
        <w:rPr>
          <w:rFonts w:ascii="Arial" w:hAnsi="Arial" w:cs="Arial"/>
          <w:color w:val="auto"/>
        </w:rPr>
      </w:pPr>
    </w:p>
    <w:p w14:paraId="5C0ECC96" w14:textId="77777777" w:rsidR="00CB4A18" w:rsidRPr="00F51752" w:rsidRDefault="00286EF0" w:rsidP="00D23464">
      <w:pPr>
        <w:pStyle w:val="ListParagraph"/>
        <w:numPr>
          <w:ilvl w:val="2"/>
          <w:numId w:val="44"/>
        </w:numPr>
        <w:ind w:left="1843" w:hanging="709"/>
        <w:jc w:val="both"/>
        <w:rPr>
          <w:rFonts w:ascii="Arial" w:hAnsi="Arial" w:cs="Arial"/>
          <w:color w:val="auto"/>
        </w:rPr>
      </w:pPr>
      <w:r w:rsidRPr="00F51752">
        <w:rPr>
          <w:rFonts w:ascii="Arial" w:hAnsi="Arial" w:cs="Arial"/>
          <w:color w:val="auto"/>
        </w:rPr>
        <w:t xml:space="preserve">Reduction or isolation of services e.g. water, gas and electricity usage to the minimum level. In some </w:t>
      </w:r>
      <w:r w:rsidR="00117E31" w:rsidRPr="00F51752">
        <w:rPr>
          <w:rFonts w:ascii="Arial" w:hAnsi="Arial" w:cs="Arial"/>
          <w:color w:val="auto"/>
        </w:rPr>
        <w:t>cases,</w:t>
      </w:r>
      <w:r w:rsidRPr="00F51752">
        <w:rPr>
          <w:rFonts w:ascii="Arial" w:hAnsi="Arial" w:cs="Arial"/>
          <w:color w:val="auto"/>
        </w:rPr>
        <w:t xml:space="preserve"> services may only need to supply security/access lighting and welfare facilities for a static guard service</w:t>
      </w:r>
      <w:r w:rsidR="00203905" w:rsidRPr="00F51752">
        <w:rPr>
          <w:rFonts w:ascii="Arial" w:hAnsi="Arial" w:cs="Arial"/>
          <w:color w:val="auto"/>
        </w:rPr>
        <w:t>.</w:t>
      </w:r>
    </w:p>
    <w:p w14:paraId="3ECB8AEE" w14:textId="77777777" w:rsidR="00CB4A18" w:rsidRPr="00F51752" w:rsidRDefault="00CB4A18" w:rsidP="00D23464">
      <w:pPr>
        <w:pStyle w:val="ListParagraph"/>
        <w:ind w:left="1843" w:hanging="709"/>
        <w:jc w:val="both"/>
        <w:rPr>
          <w:rFonts w:ascii="Arial" w:hAnsi="Arial" w:cs="Arial"/>
          <w:color w:val="auto"/>
        </w:rPr>
      </w:pPr>
    </w:p>
    <w:p w14:paraId="219DB0A4" w14:textId="77777777" w:rsidR="00CB4A18" w:rsidRPr="00F51752" w:rsidRDefault="00286EF0" w:rsidP="00D23464">
      <w:pPr>
        <w:pStyle w:val="ListParagraph"/>
        <w:numPr>
          <w:ilvl w:val="2"/>
          <w:numId w:val="44"/>
        </w:numPr>
        <w:ind w:left="1843" w:hanging="709"/>
        <w:jc w:val="both"/>
        <w:rPr>
          <w:rFonts w:ascii="Arial" w:hAnsi="Arial" w:cs="Arial"/>
          <w:color w:val="auto"/>
        </w:rPr>
      </w:pPr>
      <w:r w:rsidRPr="00F51752">
        <w:rPr>
          <w:rFonts w:ascii="Arial" w:hAnsi="Arial" w:cs="Arial"/>
          <w:color w:val="auto"/>
        </w:rPr>
        <w:t>Security, e.g. fence</w:t>
      </w:r>
      <w:r w:rsidR="0047041E" w:rsidRPr="00F51752">
        <w:rPr>
          <w:rFonts w:ascii="Arial" w:hAnsi="Arial" w:cs="Arial"/>
          <w:color w:val="auto"/>
        </w:rPr>
        <w:t>s</w:t>
      </w:r>
      <w:r w:rsidR="00AC7942" w:rsidRPr="00F51752">
        <w:rPr>
          <w:rFonts w:ascii="Arial" w:hAnsi="Arial" w:cs="Arial"/>
          <w:color w:val="auto"/>
        </w:rPr>
        <w:t>,</w:t>
      </w:r>
      <w:r w:rsidR="0047041E" w:rsidRPr="00F51752">
        <w:rPr>
          <w:rFonts w:ascii="Arial" w:hAnsi="Arial" w:cs="Arial"/>
          <w:color w:val="auto"/>
        </w:rPr>
        <w:t xml:space="preserve"> gates, doors &amp; windows</w:t>
      </w:r>
      <w:r w:rsidR="00203905" w:rsidRPr="00F51752">
        <w:rPr>
          <w:rFonts w:ascii="Arial" w:hAnsi="Arial" w:cs="Arial"/>
          <w:color w:val="auto"/>
        </w:rPr>
        <w:t>.</w:t>
      </w:r>
    </w:p>
    <w:p w14:paraId="398E57CC" w14:textId="77777777" w:rsidR="00CB4A18" w:rsidRPr="00F51752" w:rsidRDefault="00CB4A18" w:rsidP="00D23464">
      <w:pPr>
        <w:pStyle w:val="ListParagraph"/>
        <w:ind w:left="1843" w:hanging="709"/>
        <w:jc w:val="both"/>
        <w:rPr>
          <w:rFonts w:ascii="Arial" w:hAnsi="Arial" w:cs="Arial"/>
          <w:color w:val="auto"/>
        </w:rPr>
      </w:pPr>
    </w:p>
    <w:p w14:paraId="24CB0D3F" w14:textId="77777777" w:rsidR="00CB4A18" w:rsidRPr="00F51752" w:rsidRDefault="00286EF0" w:rsidP="00D23464">
      <w:pPr>
        <w:pStyle w:val="ListParagraph"/>
        <w:numPr>
          <w:ilvl w:val="2"/>
          <w:numId w:val="44"/>
        </w:numPr>
        <w:ind w:left="1843" w:hanging="709"/>
        <w:jc w:val="both"/>
        <w:rPr>
          <w:rFonts w:ascii="Arial" w:hAnsi="Arial" w:cs="Arial"/>
          <w:color w:val="auto"/>
        </w:rPr>
      </w:pPr>
      <w:r w:rsidRPr="00F51752">
        <w:rPr>
          <w:rFonts w:ascii="Arial" w:hAnsi="Arial" w:cs="Arial"/>
          <w:color w:val="auto"/>
        </w:rPr>
        <w:t>Heights</w:t>
      </w:r>
      <w:r w:rsidR="0047041E" w:rsidRPr="00F51752">
        <w:rPr>
          <w:rFonts w:ascii="Arial" w:hAnsi="Arial" w:cs="Arial"/>
          <w:color w:val="auto"/>
        </w:rPr>
        <w:t xml:space="preserve"> and fixed access systems</w:t>
      </w:r>
      <w:r w:rsidR="00203905" w:rsidRPr="00F51752">
        <w:rPr>
          <w:rFonts w:ascii="Arial" w:hAnsi="Arial" w:cs="Arial"/>
          <w:color w:val="auto"/>
        </w:rPr>
        <w:t>.</w:t>
      </w:r>
    </w:p>
    <w:p w14:paraId="1CC7DF17" w14:textId="77777777" w:rsidR="00CB4A18" w:rsidRPr="00F51752" w:rsidRDefault="00CB4A18" w:rsidP="00D23464">
      <w:pPr>
        <w:pStyle w:val="ListParagraph"/>
        <w:ind w:left="1843" w:hanging="709"/>
        <w:jc w:val="both"/>
        <w:rPr>
          <w:rFonts w:ascii="Arial" w:hAnsi="Arial" w:cs="Arial"/>
          <w:color w:val="auto"/>
        </w:rPr>
      </w:pPr>
    </w:p>
    <w:p w14:paraId="3AC6277C" w14:textId="77777777" w:rsidR="004967D6" w:rsidRPr="00F51752" w:rsidRDefault="00286EF0" w:rsidP="00D23464">
      <w:pPr>
        <w:pStyle w:val="ListParagraph"/>
        <w:numPr>
          <w:ilvl w:val="2"/>
          <w:numId w:val="44"/>
        </w:numPr>
        <w:ind w:left="1843" w:hanging="709"/>
        <w:jc w:val="both"/>
        <w:rPr>
          <w:rFonts w:ascii="Arial" w:hAnsi="Arial" w:cs="Arial"/>
          <w:color w:val="auto"/>
        </w:rPr>
      </w:pPr>
      <w:r w:rsidRPr="00F51752">
        <w:rPr>
          <w:rFonts w:ascii="Arial" w:hAnsi="Arial" w:cs="Arial"/>
          <w:color w:val="auto"/>
        </w:rPr>
        <w:t>Safe access/egress</w:t>
      </w:r>
      <w:r w:rsidR="00203905" w:rsidRPr="00F51752">
        <w:rPr>
          <w:rFonts w:ascii="Arial" w:hAnsi="Arial" w:cs="Arial"/>
          <w:color w:val="auto"/>
        </w:rPr>
        <w:t>.</w:t>
      </w:r>
    </w:p>
    <w:p w14:paraId="5EE58761" w14:textId="77777777" w:rsidR="004967D6" w:rsidRPr="00F51752" w:rsidRDefault="004967D6" w:rsidP="00D23464">
      <w:pPr>
        <w:pStyle w:val="ListParagraph"/>
        <w:ind w:left="1843" w:hanging="709"/>
        <w:jc w:val="both"/>
        <w:rPr>
          <w:rFonts w:ascii="Arial" w:hAnsi="Arial" w:cs="Arial"/>
          <w:color w:val="auto"/>
        </w:rPr>
      </w:pPr>
    </w:p>
    <w:p w14:paraId="26876B15" w14:textId="77777777" w:rsidR="00CB4A18" w:rsidRPr="00F51752" w:rsidRDefault="0047041E" w:rsidP="00D23464">
      <w:pPr>
        <w:pStyle w:val="ListParagraph"/>
        <w:numPr>
          <w:ilvl w:val="2"/>
          <w:numId w:val="44"/>
        </w:numPr>
        <w:ind w:left="1843" w:hanging="709"/>
        <w:jc w:val="both"/>
        <w:rPr>
          <w:rFonts w:ascii="Arial" w:hAnsi="Arial" w:cs="Arial"/>
          <w:color w:val="auto"/>
        </w:rPr>
      </w:pPr>
      <w:r w:rsidRPr="00F51752">
        <w:rPr>
          <w:rFonts w:ascii="Arial" w:hAnsi="Arial" w:cs="Arial"/>
          <w:color w:val="auto"/>
        </w:rPr>
        <w:t xml:space="preserve">Periodic &amp; reactive </w:t>
      </w:r>
      <w:r w:rsidR="00286EF0" w:rsidRPr="00F51752">
        <w:rPr>
          <w:rFonts w:ascii="Arial" w:hAnsi="Arial" w:cs="Arial"/>
          <w:color w:val="auto"/>
        </w:rPr>
        <w:t>Inspections</w:t>
      </w:r>
      <w:r w:rsidR="00203905" w:rsidRPr="00F51752">
        <w:rPr>
          <w:rFonts w:ascii="Arial" w:hAnsi="Arial" w:cs="Arial"/>
          <w:color w:val="auto"/>
        </w:rPr>
        <w:t>.</w:t>
      </w:r>
      <w:r w:rsidR="00286EF0" w:rsidRPr="00F51752">
        <w:rPr>
          <w:rFonts w:ascii="Arial" w:hAnsi="Arial" w:cs="Arial"/>
          <w:color w:val="auto"/>
        </w:rPr>
        <w:t xml:space="preserve"> </w:t>
      </w:r>
    </w:p>
    <w:p w14:paraId="3423CC1D" w14:textId="77777777" w:rsidR="00CB4A18" w:rsidRPr="00F51752" w:rsidRDefault="00CB4A18" w:rsidP="00D23464">
      <w:pPr>
        <w:pStyle w:val="ListParagraph"/>
        <w:ind w:left="1843" w:hanging="709"/>
        <w:jc w:val="both"/>
        <w:rPr>
          <w:rFonts w:ascii="Arial" w:hAnsi="Arial" w:cs="Arial"/>
          <w:color w:val="auto"/>
        </w:rPr>
      </w:pPr>
    </w:p>
    <w:p w14:paraId="5C5A32F3" w14:textId="77777777" w:rsidR="00CB4A18" w:rsidRPr="00F51752" w:rsidRDefault="00286EF0" w:rsidP="00D23464">
      <w:pPr>
        <w:pStyle w:val="ListParagraph"/>
        <w:numPr>
          <w:ilvl w:val="2"/>
          <w:numId w:val="44"/>
        </w:numPr>
        <w:ind w:left="1843" w:hanging="709"/>
        <w:jc w:val="both"/>
        <w:rPr>
          <w:rFonts w:ascii="Arial" w:hAnsi="Arial" w:cs="Arial"/>
          <w:color w:val="auto"/>
        </w:rPr>
      </w:pPr>
      <w:r w:rsidRPr="00F51752">
        <w:rPr>
          <w:rFonts w:ascii="Arial" w:hAnsi="Arial" w:cs="Arial"/>
          <w:color w:val="auto"/>
        </w:rPr>
        <w:t xml:space="preserve">Structural stability, </w:t>
      </w:r>
      <w:r w:rsidR="0047041E" w:rsidRPr="00F51752">
        <w:rPr>
          <w:rFonts w:ascii="Arial" w:hAnsi="Arial" w:cs="Arial"/>
          <w:color w:val="auto"/>
        </w:rPr>
        <w:t>wind sensitive structures, objects falling from height</w:t>
      </w:r>
      <w:r w:rsidR="00203905" w:rsidRPr="00F51752">
        <w:rPr>
          <w:rFonts w:ascii="Arial" w:hAnsi="Arial" w:cs="Arial"/>
          <w:color w:val="auto"/>
        </w:rPr>
        <w:t>.</w:t>
      </w:r>
    </w:p>
    <w:p w14:paraId="0B6179E2" w14:textId="77777777" w:rsidR="00CB4A18" w:rsidRPr="00F51752" w:rsidRDefault="00CB4A18" w:rsidP="00D23464">
      <w:pPr>
        <w:pStyle w:val="ListParagraph"/>
        <w:ind w:left="1843" w:hanging="709"/>
        <w:jc w:val="both"/>
        <w:rPr>
          <w:rFonts w:ascii="Arial" w:hAnsi="Arial" w:cs="Arial"/>
          <w:color w:val="auto"/>
        </w:rPr>
      </w:pPr>
    </w:p>
    <w:p w14:paraId="358D9244" w14:textId="77777777" w:rsidR="00CB4A18" w:rsidRPr="00F51752" w:rsidRDefault="00CB4A18" w:rsidP="00D23464">
      <w:pPr>
        <w:pStyle w:val="ListParagraph"/>
        <w:numPr>
          <w:ilvl w:val="2"/>
          <w:numId w:val="44"/>
        </w:numPr>
        <w:ind w:left="1843" w:hanging="709"/>
        <w:jc w:val="both"/>
        <w:rPr>
          <w:rFonts w:ascii="Arial" w:hAnsi="Arial" w:cs="Arial"/>
          <w:color w:val="auto"/>
        </w:rPr>
      </w:pPr>
      <w:r w:rsidRPr="00F51752">
        <w:rPr>
          <w:rFonts w:ascii="Arial" w:hAnsi="Arial" w:cs="Arial"/>
          <w:color w:val="auto"/>
        </w:rPr>
        <w:t>Trees and grounds</w:t>
      </w:r>
      <w:r w:rsidR="00203905" w:rsidRPr="00F51752">
        <w:rPr>
          <w:rFonts w:ascii="Arial" w:hAnsi="Arial" w:cs="Arial"/>
          <w:color w:val="auto"/>
        </w:rPr>
        <w:t>.</w:t>
      </w:r>
    </w:p>
    <w:p w14:paraId="13311944" w14:textId="77777777" w:rsidR="00CB4A18" w:rsidRPr="00F51752" w:rsidRDefault="00CB4A18" w:rsidP="00D23464">
      <w:pPr>
        <w:pStyle w:val="ListParagraph"/>
        <w:ind w:left="1843" w:hanging="709"/>
        <w:jc w:val="both"/>
        <w:rPr>
          <w:rFonts w:ascii="Arial" w:hAnsi="Arial" w:cs="Arial"/>
          <w:color w:val="auto"/>
        </w:rPr>
      </w:pPr>
    </w:p>
    <w:p w14:paraId="5DA30205" w14:textId="77777777" w:rsidR="00CB4A18" w:rsidRPr="00F51752" w:rsidRDefault="00286EF0" w:rsidP="00997076">
      <w:pPr>
        <w:pStyle w:val="ListParagraph"/>
        <w:numPr>
          <w:ilvl w:val="2"/>
          <w:numId w:val="44"/>
        </w:numPr>
        <w:ind w:left="1985" w:hanging="851"/>
        <w:jc w:val="both"/>
        <w:rPr>
          <w:rFonts w:ascii="Arial" w:hAnsi="Arial" w:cs="Arial"/>
          <w:color w:val="auto"/>
        </w:rPr>
      </w:pPr>
      <w:r w:rsidRPr="00F51752">
        <w:rPr>
          <w:rFonts w:ascii="Arial" w:hAnsi="Arial" w:cs="Arial"/>
          <w:color w:val="auto"/>
        </w:rPr>
        <w:t>Possibility of objects falling outside the site</w:t>
      </w:r>
      <w:r w:rsidR="00203905" w:rsidRPr="00F51752">
        <w:rPr>
          <w:rFonts w:ascii="Arial" w:hAnsi="Arial" w:cs="Arial"/>
          <w:color w:val="auto"/>
        </w:rPr>
        <w:t>.</w:t>
      </w:r>
    </w:p>
    <w:p w14:paraId="51915C1F" w14:textId="77777777" w:rsidR="00CB4A18" w:rsidRPr="00F51752" w:rsidRDefault="00CB4A18" w:rsidP="00997076">
      <w:pPr>
        <w:pStyle w:val="ListParagraph"/>
        <w:ind w:left="1985" w:hanging="851"/>
        <w:jc w:val="both"/>
        <w:rPr>
          <w:rFonts w:ascii="Arial" w:hAnsi="Arial" w:cs="Arial"/>
          <w:color w:val="auto"/>
        </w:rPr>
      </w:pPr>
    </w:p>
    <w:p w14:paraId="5087F717" w14:textId="77777777" w:rsidR="00CB4A18" w:rsidRPr="00F51752" w:rsidRDefault="00286EF0" w:rsidP="00997076">
      <w:pPr>
        <w:pStyle w:val="ListParagraph"/>
        <w:numPr>
          <w:ilvl w:val="2"/>
          <w:numId w:val="44"/>
        </w:numPr>
        <w:ind w:left="1985" w:hanging="851"/>
        <w:jc w:val="both"/>
        <w:rPr>
          <w:rFonts w:ascii="Arial" w:hAnsi="Arial" w:cs="Arial"/>
          <w:color w:val="auto"/>
        </w:rPr>
      </w:pPr>
      <w:r w:rsidRPr="00F51752">
        <w:rPr>
          <w:rFonts w:ascii="Arial" w:hAnsi="Arial" w:cs="Arial"/>
          <w:color w:val="auto"/>
        </w:rPr>
        <w:t>Drainage</w:t>
      </w:r>
      <w:r w:rsidR="00203905" w:rsidRPr="00F51752">
        <w:rPr>
          <w:rFonts w:ascii="Arial" w:hAnsi="Arial" w:cs="Arial"/>
          <w:color w:val="auto"/>
        </w:rPr>
        <w:t>.</w:t>
      </w:r>
    </w:p>
    <w:p w14:paraId="0B1F016E" w14:textId="77777777" w:rsidR="00CB4A18" w:rsidRPr="00F51752" w:rsidRDefault="00CB4A18" w:rsidP="00997076">
      <w:pPr>
        <w:pStyle w:val="ListParagraph"/>
        <w:ind w:left="1985" w:hanging="851"/>
        <w:jc w:val="both"/>
        <w:rPr>
          <w:rFonts w:ascii="Arial" w:hAnsi="Arial" w:cs="Arial"/>
          <w:color w:val="auto"/>
        </w:rPr>
      </w:pPr>
    </w:p>
    <w:p w14:paraId="3F8684CB" w14:textId="77777777" w:rsidR="00CB4A18" w:rsidRPr="00F51752" w:rsidRDefault="00286EF0" w:rsidP="00997076">
      <w:pPr>
        <w:pStyle w:val="ListParagraph"/>
        <w:numPr>
          <w:ilvl w:val="2"/>
          <w:numId w:val="44"/>
        </w:numPr>
        <w:ind w:left="1985" w:hanging="851"/>
        <w:jc w:val="both"/>
        <w:rPr>
          <w:rFonts w:ascii="Arial" w:hAnsi="Arial" w:cs="Arial"/>
          <w:color w:val="auto"/>
        </w:rPr>
      </w:pPr>
      <w:r w:rsidRPr="00F51752">
        <w:rPr>
          <w:rFonts w:ascii="Arial" w:hAnsi="Arial" w:cs="Arial"/>
          <w:color w:val="auto"/>
        </w:rPr>
        <w:t>Pollution</w:t>
      </w:r>
      <w:r w:rsidR="00203905" w:rsidRPr="00F51752">
        <w:rPr>
          <w:rFonts w:ascii="Arial" w:hAnsi="Arial" w:cs="Arial"/>
          <w:color w:val="auto"/>
        </w:rPr>
        <w:t>.</w:t>
      </w:r>
    </w:p>
    <w:p w14:paraId="26A1438D" w14:textId="77777777" w:rsidR="001E6D1A" w:rsidRPr="00F51752" w:rsidRDefault="001E6D1A" w:rsidP="00997076">
      <w:pPr>
        <w:pStyle w:val="ListParagraph"/>
        <w:ind w:left="1985" w:hanging="851"/>
        <w:jc w:val="both"/>
        <w:rPr>
          <w:rFonts w:ascii="Arial" w:hAnsi="Arial" w:cs="Arial"/>
          <w:color w:val="auto"/>
        </w:rPr>
      </w:pPr>
    </w:p>
    <w:p w14:paraId="13A94FF7" w14:textId="77777777" w:rsidR="00CB4A18" w:rsidRPr="00F51752" w:rsidRDefault="00FC3E16" w:rsidP="00997076">
      <w:pPr>
        <w:pStyle w:val="ListParagraph"/>
        <w:numPr>
          <w:ilvl w:val="2"/>
          <w:numId w:val="44"/>
        </w:numPr>
        <w:ind w:left="1985" w:hanging="851"/>
        <w:jc w:val="both"/>
        <w:rPr>
          <w:rFonts w:ascii="Arial" w:hAnsi="Arial" w:cs="Arial"/>
          <w:color w:val="auto"/>
        </w:rPr>
      </w:pPr>
      <w:r w:rsidRPr="00F51752">
        <w:rPr>
          <w:rFonts w:ascii="Arial" w:hAnsi="Arial" w:cs="Arial"/>
          <w:color w:val="auto"/>
        </w:rPr>
        <w:t>Fly tipping</w:t>
      </w:r>
      <w:r w:rsidR="00203905" w:rsidRPr="00F51752">
        <w:rPr>
          <w:rFonts w:ascii="Arial" w:hAnsi="Arial" w:cs="Arial"/>
          <w:color w:val="auto"/>
        </w:rPr>
        <w:t>.</w:t>
      </w:r>
    </w:p>
    <w:p w14:paraId="616D851B" w14:textId="77777777" w:rsidR="00CB4A18" w:rsidRPr="00F51752" w:rsidRDefault="00CB4A18" w:rsidP="00997076">
      <w:pPr>
        <w:pStyle w:val="ListParagraph"/>
        <w:ind w:left="1985" w:hanging="851"/>
        <w:jc w:val="both"/>
        <w:rPr>
          <w:rFonts w:ascii="Arial" w:hAnsi="Arial" w:cs="Arial"/>
          <w:color w:val="auto"/>
        </w:rPr>
      </w:pPr>
    </w:p>
    <w:p w14:paraId="4198367F" w14:textId="77777777" w:rsidR="00CB4A18" w:rsidRPr="00F51752" w:rsidRDefault="00286EF0" w:rsidP="00997076">
      <w:pPr>
        <w:pStyle w:val="ListParagraph"/>
        <w:numPr>
          <w:ilvl w:val="2"/>
          <w:numId w:val="44"/>
        </w:numPr>
        <w:ind w:left="1985" w:hanging="851"/>
        <w:jc w:val="both"/>
        <w:rPr>
          <w:rFonts w:ascii="Arial" w:hAnsi="Arial" w:cs="Arial"/>
          <w:color w:val="auto"/>
        </w:rPr>
      </w:pPr>
      <w:r w:rsidRPr="00F51752">
        <w:rPr>
          <w:rFonts w:ascii="Arial" w:hAnsi="Arial" w:cs="Arial"/>
          <w:color w:val="auto"/>
        </w:rPr>
        <w:t xml:space="preserve">Rodents infestation </w:t>
      </w:r>
      <w:r w:rsidR="00DE0009" w:rsidRPr="00F51752">
        <w:rPr>
          <w:rFonts w:ascii="Arial" w:hAnsi="Arial" w:cs="Arial"/>
          <w:color w:val="auto"/>
        </w:rPr>
        <w:t>etc.</w:t>
      </w:r>
    </w:p>
    <w:p w14:paraId="076F903D" w14:textId="77777777" w:rsidR="00CB4A18" w:rsidRPr="00F51752" w:rsidRDefault="00CB4A18" w:rsidP="00997076">
      <w:pPr>
        <w:pStyle w:val="ListParagraph"/>
        <w:ind w:left="1985" w:hanging="851"/>
        <w:jc w:val="both"/>
        <w:rPr>
          <w:rFonts w:ascii="Arial" w:hAnsi="Arial" w:cs="Arial"/>
          <w:color w:val="auto"/>
        </w:rPr>
      </w:pPr>
    </w:p>
    <w:p w14:paraId="5DFD2F6D" w14:textId="77777777" w:rsidR="00CB4A18" w:rsidRPr="00F51752" w:rsidRDefault="00286EF0" w:rsidP="00997076">
      <w:pPr>
        <w:pStyle w:val="ListParagraph"/>
        <w:numPr>
          <w:ilvl w:val="2"/>
          <w:numId w:val="44"/>
        </w:numPr>
        <w:ind w:left="1985" w:hanging="851"/>
        <w:jc w:val="both"/>
        <w:rPr>
          <w:rFonts w:ascii="Arial" w:hAnsi="Arial" w:cs="Arial"/>
          <w:color w:val="auto"/>
        </w:rPr>
      </w:pPr>
      <w:r w:rsidRPr="00F51752">
        <w:rPr>
          <w:rFonts w:ascii="Arial" w:hAnsi="Arial" w:cs="Arial"/>
          <w:color w:val="auto"/>
        </w:rPr>
        <w:t>Emerge</w:t>
      </w:r>
      <w:r w:rsidR="00B60E35" w:rsidRPr="00F51752">
        <w:rPr>
          <w:rFonts w:ascii="Arial" w:hAnsi="Arial" w:cs="Arial"/>
          <w:color w:val="auto"/>
        </w:rPr>
        <w:t>n</w:t>
      </w:r>
      <w:r w:rsidRPr="00F51752">
        <w:rPr>
          <w:rFonts w:ascii="Arial" w:hAnsi="Arial" w:cs="Arial"/>
          <w:color w:val="auto"/>
        </w:rPr>
        <w:t>cy response</w:t>
      </w:r>
      <w:r w:rsidR="0047041E" w:rsidRPr="00F51752">
        <w:rPr>
          <w:rFonts w:ascii="Arial" w:hAnsi="Arial" w:cs="Arial"/>
          <w:color w:val="auto"/>
        </w:rPr>
        <w:t xml:space="preserve"> to make safe </w:t>
      </w:r>
      <w:r w:rsidR="00B16B8B" w:rsidRPr="00F51752">
        <w:rPr>
          <w:rFonts w:ascii="Arial" w:hAnsi="Arial" w:cs="Arial"/>
          <w:color w:val="auto"/>
        </w:rPr>
        <w:t>and</w:t>
      </w:r>
      <w:r w:rsidR="0047041E" w:rsidRPr="00F51752">
        <w:rPr>
          <w:rFonts w:ascii="Arial" w:hAnsi="Arial" w:cs="Arial"/>
          <w:color w:val="auto"/>
        </w:rPr>
        <w:t xml:space="preserve"> secure</w:t>
      </w:r>
      <w:r w:rsidR="00203905" w:rsidRPr="00F51752">
        <w:rPr>
          <w:rFonts w:ascii="Arial" w:hAnsi="Arial" w:cs="Arial"/>
          <w:color w:val="auto"/>
        </w:rPr>
        <w:t>.</w:t>
      </w:r>
    </w:p>
    <w:p w14:paraId="55115C70" w14:textId="77777777" w:rsidR="00CB4A18" w:rsidRPr="00F51752" w:rsidRDefault="00CB4A18" w:rsidP="00997076">
      <w:pPr>
        <w:pStyle w:val="ListParagraph"/>
        <w:ind w:left="1985" w:hanging="851"/>
        <w:jc w:val="both"/>
        <w:rPr>
          <w:rFonts w:ascii="Arial" w:hAnsi="Arial" w:cs="Arial"/>
          <w:color w:val="auto"/>
        </w:rPr>
      </w:pPr>
    </w:p>
    <w:p w14:paraId="1614077C" w14:textId="6CB86E5F" w:rsidR="00CB4A18" w:rsidRPr="00F51752" w:rsidRDefault="0047041E" w:rsidP="00997076">
      <w:pPr>
        <w:pStyle w:val="ListParagraph"/>
        <w:numPr>
          <w:ilvl w:val="2"/>
          <w:numId w:val="44"/>
        </w:numPr>
        <w:ind w:left="1985" w:hanging="851"/>
        <w:jc w:val="both"/>
        <w:rPr>
          <w:rFonts w:ascii="Arial" w:hAnsi="Arial" w:cs="Arial"/>
          <w:color w:val="auto"/>
        </w:rPr>
      </w:pPr>
      <w:r w:rsidRPr="00F51752">
        <w:rPr>
          <w:rFonts w:ascii="Arial" w:hAnsi="Arial" w:cs="Arial"/>
          <w:color w:val="auto"/>
        </w:rPr>
        <w:t xml:space="preserve">Public footpaths, </w:t>
      </w:r>
      <w:r w:rsidR="00F8752D" w:rsidRPr="00F51752">
        <w:rPr>
          <w:rFonts w:ascii="Arial" w:hAnsi="Arial" w:cs="Arial"/>
          <w:color w:val="auto"/>
        </w:rPr>
        <w:t xml:space="preserve">bridleways, </w:t>
      </w:r>
      <w:r w:rsidRPr="00F51752">
        <w:rPr>
          <w:rFonts w:ascii="Arial" w:hAnsi="Arial" w:cs="Arial"/>
          <w:color w:val="auto"/>
        </w:rPr>
        <w:t xml:space="preserve">bridges </w:t>
      </w:r>
      <w:r w:rsidR="00B16B8B" w:rsidRPr="00F51752">
        <w:rPr>
          <w:rFonts w:ascii="Arial" w:hAnsi="Arial" w:cs="Arial"/>
          <w:color w:val="auto"/>
        </w:rPr>
        <w:t>and</w:t>
      </w:r>
      <w:r w:rsidRPr="00F51752">
        <w:rPr>
          <w:rFonts w:ascii="Arial" w:hAnsi="Arial" w:cs="Arial"/>
          <w:color w:val="auto"/>
        </w:rPr>
        <w:t xml:space="preserve"> rights of way</w:t>
      </w:r>
      <w:r w:rsidR="00203905" w:rsidRPr="00F51752">
        <w:rPr>
          <w:rFonts w:ascii="Arial" w:hAnsi="Arial" w:cs="Arial"/>
          <w:color w:val="auto"/>
        </w:rPr>
        <w:t>.</w:t>
      </w:r>
    </w:p>
    <w:p w14:paraId="762BBE25" w14:textId="74E4DFB9" w:rsidR="00B16B8B" w:rsidRPr="00F51752" w:rsidRDefault="00B16B8B" w:rsidP="00997076">
      <w:pPr>
        <w:pStyle w:val="ListParagraph"/>
        <w:numPr>
          <w:ilvl w:val="2"/>
          <w:numId w:val="44"/>
        </w:numPr>
        <w:ind w:left="1985" w:hanging="851"/>
        <w:jc w:val="both"/>
        <w:rPr>
          <w:rFonts w:ascii="Arial" w:hAnsi="Arial" w:cs="Arial"/>
          <w:color w:val="000000" w:themeColor="text1"/>
        </w:rPr>
      </w:pPr>
      <w:r w:rsidRPr="00F51752">
        <w:rPr>
          <w:rFonts w:ascii="Arial" w:hAnsi="Arial" w:cs="Arial"/>
          <w:color w:val="000000" w:themeColor="text1"/>
        </w:rPr>
        <w:t xml:space="preserve">Residual occupancy and increased risks presented to occupants due to </w:t>
      </w:r>
      <w:r w:rsidR="00D23464">
        <w:rPr>
          <w:rFonts w:ascii="Arial" w:hAnsi="Arial" w:cs="Arial"/>
          <w:color w:val="000000" w:themeColor="text1"/>
        </w:rPr>
        <w:tab/>
      </w:r>
      <w:r w:rsidRPr="00F51752">
        <w:rPr>
          <w:rFonts w:ascii="Arial" w:hAnsi="Arial" w:cs="Arial"/>
          <w:color w:val="000000" w:themeColor="text1"/>
        </w:rPr>
        <w:t>remainder of site being unoccupied.</w:t>
      </w:r>
    </w:p>
    <w:p w14:paraId="072A892E" w14:textId="77777777" w:rsidR="00CB4A18" w:rsidRPr="00F51752" w:rsidRDefault="00CB4A18" w:rsidP="007A6682">
      <w:pPr>
        <w:pStyle w:val="ListParagraph"/>
        <w:jc w:val="both"/>
        <w:rPr>
          <w:rFonts w:ascii="Arial" w:eastAsia="Times New Roman" w:hAnsi="Arial" w:cs="Arial"/>
          <w:color w:val="auto"/>
          <w:lang w:eastAsia="en-GB"/>
        </w:rPr>
      </w:pPr>
    </w:p>
    <w:p w14:paraId="05DD6761" w14:textId="77777777" w:rsidR="00CB4A18" w:rsidRPr="00F51752" w:rsidRDefault="00CB149C" w:rsidP="007A6682">
      <w:pPr>
        <w:pStyle w:val="ListParagraph"/>
        <w:numPr>
          <w:ilvl w:val="1"/>
          <w:numId w:val="44"/>
        </w:numPr>
        <w:ind w:left="1134" w:hanging="567"/>
        <w:jc w:val="both"/>
        <w:rPr>
          <w:rFonts w:ascii="Arial" w:hAnsi="Arial" w:cs="Arial"/>
          <w:color w:val="auto"/>
        </w:rPr>
      </w:pPr>
      <w:r w:rsidRPr="00F51752">
        <w:rPr>
          <w:rFonts w:ascii="Arial" w:eastAsia="Times New Roman" w:hAnsi="Arial" w:cs="Arial"/>
          <w:color w:val="auto"/>
          <w:lang w:eastAsia="en-GB"/>
        </w:rPr>
        <w:t xml:space="preserve">The Supplier shall support the </w:t>
      </w:r>
      <w:r w:rsidR="00074D08" w:rsidRPr="00F51752">
        <w:rPr>
          <w:rFonts w:ascii="Arial" w:eastAsia="Times New Roman" w:hAnsi="Arial" w:cs="Arial"/>
          <w:color w:val="auto"/>
          <w:lang w:eastAsia="en-GB"/>
        </w:rPr>
        <w:t>Buyer</w:t>
      </w:r>
      <w:r w:rsidRPr="00F51752">
        <w:rPr>
          <w:rFonts w:ascii="Arial" w:eastAsia="Times New Roman" w:hAnsi="Arial" w:cs="Arial"/>
          <w:color w:val="auto"/>
          <w:lang w:eastAsia="en-GB"/>
        </w:rPr>
        <w:t xml:space="preserve"> in drawing up and</w:t>
      </w:r>
      <w:r w:rsidR="007E27B4" w:rsidRPr="00F51752">
        <w:rPr>
          <w:rFonts w:ascii="Arial" w:eastAsia="Times New Roman" w:hAnsi="Arial" w:cs="Arial"/>
          <w:color w:val="auto"/>
          <w:lang w:eastAsia="en-GB"/>
        </w:rPr>
        <w:t xml:space="preserve"> implementing a </w:t>
      </w:r>
      <w:r w:rsidR="007E27B4" w:rsidRPr="00801E1B">
        <w:rPr>
          <w:rFonts w:ascii="Arial" w:eastAsia="Times New Roman" w:hAnsi="Arial" w:cs="Arial"/>
          <w:color w:val="auto"/>
          <w:lang w:eastAsia="en-GB"/>
        </w:rPr>
        <w:t>Site</w:t>
      </w:r>
      <w:r w:rsidR="00286EF0" w:rsidRPr="00801E1B">
        <w:rPr>
          <w:rFonts w:ascii="Arial" w:eastAsia="Times New Roman" w:hAnsi="Arial" w:cs="Arial"/>
          <w:color w:val="auto"/>
          <w:lang w:eastAsia="en-GB"/>
        </w:rPr>
        <w:t xml:space="preserve"> Health and Safety Management Plan </w:t>
      </w:r>
      <w:r w:rsidRPr="00801E1B">
        <w:rPr>
          <w:rFonts w:ascii="Arial" w:eastAsia="Times New Roman" w:hAnsi="Arial" w:cs="Arial"/>
          <w:color w:val="auto"/>
          <w:lang w:eastAsia="en-GB"/>
        </w:rPr>
        <w:t xml:space="preserve">for sites in disposal. The plan </w:t>
      </w:r>
      <w:r w:rsidR="00286EF0" w:rsidRPr="00801E1B">
        <w:rPr>
          <w:rFonts w:ascii="Arial" w:eastAsia="Times New Roman" w:hAnsi="Arial" w:cs="Arial"/>
          <w:color w:val="auto"/>
          <w:lang w:eastAsia="en-GB"/>
        </w:rPr>
        <w:t>shall typically inclu</w:t>
      </w:r>
      <w:r w:rsidR="00286EF0" w:rsidRPr="00F51752">
        <w:rPr>
          <w:rFonts w:ascii="Arial" w:eastAsia="Times New Roman" w:hAnsi="Arial" w:cs="Arial"/>
          <w:color w:val="auto"/>
          <w:lang w:eastAsia="en-GB"/>
        </w:rPr>
        <w:t xml:space="preserve">de but not </w:t>
      </w:r>
      <w:r w:rsidR="00B60E35" w:rsidRPr="00F51752">
        <w:rPr>
          <w:rFonts w:ascii="Arial" w:eastAsia="Times New Roman" w:hAnsi="Arial" w:cs="Arial"/>
          <w:color w:val="auto"/>
          <w:lang w:eastAsia="en-GB"/>
        </w:rPr>
        <w:t xml:space="preserve">be </w:t>
      </w:r>
      <w:r w:rsidR="00286EF0" w:rsidRPr="00F51752">
        <w:rPr>
          <w:rFonts w:ascii="Arial" w:eastAsia="Times New Roman" w:hAnsi="Arial" w:cs="Arial"/>
          <w:color w:val="auto"/>
          <w:lang w:eastAsia="en-GB"/>
        </w:rPr>
        <w:t>limited to:</w:t>
      </w:r>
    </w:p>
    <w:p w14:paraId="19D3BA86" w14:textId="77777777" w:rsidR="00CB4A18" w:rsidRPr="00F51752" w:rsidRDefault="00CB4A18" w:rsidP="007A6682">
      <w:pPr>
        <w:pStyle w:val="ListParagraph"/>
        <w:ind w:left="792"/>
        <w:jc w:val="both"/>
        <w:rPr>
          <w:rFonts w:ascii="Arial" w:hAnsi="Arial" w:cs="Arial"/>
          <w:color w:val="auto"/>
        </w:rPr>
      </w:pPr>
    </w:p>
    <w:p w14:paraId="6AA768B0"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Access/Egress</w:t>
      </w:r>
      <w:r w:rsidR="00203905"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w:t>
      </w:r>
    </w:p>
    <w:p w14:paraId="3368291D"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3DFE1D12"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Visitor management system (e.g. 4C’s, Hazard Register, H&amp;S Briefings, Induction)</w:t>
      </w:r>
      <w:r w:rsidR="00203905" w:rsidRPr="00F51752">
        <w:rPr>
          <w:rFonts w:ascii="Arial" w:eastAsia="Times New Roman" w:hAnsi="Arial" w:cs="Arial"/>
          <w:color w:val="auto"/>
          <w:lang w:eastAsia="en-GB"/>
        </w:rPr>
        <w:t>.</w:t>
      </w:r>
    </w:p>
    <w:p w14:paraId="58AE05B8"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271E36F1"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Contractor management system (e.g. 4C’s, Hazard Register, Risk Assessment)</w:t>
      </w:r>
      <w:r w:rsidR="00203905" w:rsidRPr="00F51752">
        <w:rPr>
          <w:rFonts w:ascii="Arial" w:eastAsia="Times New Roman" w:hAnsi="Arial" w:cs="Arial"/>
          <w:color w:val="auto"/>
          <w:lang w:eastAsia="en-GB"/>
        </w:rPr>
        <w:t>.</w:t>
      </w:r>
    </w:p>
    <w:p w14:paraId="4D2E7FE3"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0BECF41F"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JSP 375 Part 2 Vol 3 arrange</w:t>
      </w:r>
      <w:r w:rsidR="00115456" w:rsidRPr="00F51752">
        <w:rPr>
          <w:rFonts w:ascii="Arial" w:eastAsia="Times New Roman" w:hAnsi="Arial" w:cs="Arial"/>
          <w:color w:val="auto"/>
          <w:lang w:eastAsia="en-GB"/>
        </w:rPr>
        <w:t>ments (e.g. Authorised Persons)</w:t>
      </w:r>
      <w:r w:rsidR="00203905" w:rsidRPr="00F51752">
        <w:rPr>
          <w:rFonts w:ascii="Arial" w:eastAsia="Times New Roman" w:hAnsi="Arial" w:cs="Arial"/>
          <w:color w:val="auto"/>
          <w:lang w:eastAsia="en-GB"/>
        </w:rPr>
        <w:t>.</w:t>
      </w:r>
    </w:p>
    <w:p w14:paraId="1C5DF5C6"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5BAA5C5C"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Security</w:t>
      </w:r>
      <w:r w:rsidR="00B60E35" w:rsidRPr="00F51752">
        <w:rPr>
          <w:rFonts w:ascii="Arial" w:eastAsia="Times New Roman" w:hAnsi="Arial" w:cs="Arial"/>
          <w:color w:val="auto"/>
          <w:lang w:eastAsia="en-GB"/>
        </w:rPr>
        <w:t xml:space="preserve"> and e</w:t>
      </w:r>
      <w:r w:rsidRPr="00F51752">
        <w:rPr>
          <w:rFonts w:ascii="Arial" w:eastAsia="Times New Roman" w:hAnsi="Arial" w:cs="Arial"/>
          <w:color w:val="auto"/>
          <w:lang w:eastAsia="en-GB"/>
        </w:rPr>
        <w:t>mergency response</w:t>
      </w:r>
      <w:r w:rsidR="00203905" w:rsidRPr="00F51752">
        <w:rPr>
          <w:rFonts w:ascii="Arial" w:eastAsia="Times New Roman" w:hAnsi="Arial" w:cs="Arial"/>
          <w:color w:val="auto"/>
          <w:lang w:eastAsia="en-GB"/>
        </w:rPr>
        <w:t>.</w:t>
      </w:r>
    </w:p>
    <w:p w14:paraId="31A60E70"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4A84B06F"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3</w:t>
      </w:r>
      <w:r w:rsidRPr="00F51752">
        <w:rPr>
          <w:rFonts w:ascii="Arial" w:eastAsia="Times New Roman" w:hAnsi="Arial" w:cs="Arial"/>
          <w:color w:val="auto"/>
          <w:vertAlign w:val="superscript"/>
          <w:lang w:eastAsia="en-GB"/>
        </w:rPr>
        <w:t>rd</w:t>
      </w:r>
      <w:r w:rsidRPr="00F51752">
        <w:rPr>
          <w:rFonts w:ascii="Arial" w:eastAsia="Times New Roman" w:hAnsi="Arial" w:cs="Arial"/>
          <w:color w:val="auto"/>
          <w:lang w:eastAsia="en-GB"/>
        </w:rPr>
        <w:t xml:space="preserve"> Party use issues</w:t>
      </w:r>
      <w:r w:rsidR="00B60E35" w:rsidRPr="00F51752">
        <w:rPr>
          <w:rFonts w:ascii="Arial" w:eastAsia="Times New Roman" w:hAnsi="Arial" w:cs="Arial"/>
          <w:color w:val="auto"/>
          <w:lang w:eastAsia="en-GB"/>
        </w:rPr>
        <w:t xml:space="preserve"> such as tenants and other users or </w:t>
      </w:r>
      <w:r w:rsidR="00FC3E16" w:rsidRPr="00F51752">
        <w:rPr>
          <w:rFonts w:ascii="Arial" w:eastAsia="Times New Roman" w:hAnsi="Arial" w:cs="Arial"/>
          <w:color w:val="auto"/>
          <w:lang w:eastAsia="en-GB"/>
        </w:rPr>
        <w:t>people</w:t>
      </w:r>
      <w:r w:rsidR="00B60E35" w:rsidRPr="00F51752">
        <w:rPr>
          <w:rFonts w:ascii="Arial" w:eastAsia="Times New Roman" w:hAnsi="Arial" w:cs="Arial"/>
          <w:color w:val="auto"/>
          <w:lang w:eastAsia="en-GB"/>
        </w:rPr>
        <w:t xml:space="preserve"> who use the site for access.</w:t>
      </w:r>
    </w:p>
    <w:p w14:paraId="5F7172AE"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1E496DAE"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Buildings (e.g. security, stability, designation)</w:t>
      </w:r>
      <w:r w:rsidR="00203905" w:rsidRPr="00F51752">
        <w:rPr>
          <w:rFonts w:ascii="Arial" w:eastAsia="Times New Roman" w:hAnsi="Arial" w:cs="Arial"/>
          <w:color w:val="auto"/>
          <w:lang w:eastAsia="en-GB"/>
        </w:rPr>
        <w:t>.</w:t>
      </w:r>
    </w:p>
    <w:p w14:paraId="02017858"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0D726A11"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Environmental/Waste/Contamination/Protected Species/Tree Preservation Orders</w:t>
      </w:r>
      <w:r w:rsidR="00203905" w:rsidRPr="00F51752">
        <w:rPr>
          <w:rFonts w:ascii="Arial" w:eastAsia="Times New Roman" w:hAnsi="Arial" w:cs="Arial"/>
          <w:color w:val="auto"/>
          <w:lang w:eastAsia="en-GB"/>
        </w:rPr>
        <w:t>.</w:t>
      </w:r>
    </w:p>
    <w:p w14:paraId="795BB417"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4E18C3C0" w14:textId="77777777" w:rsidR="00CB4A18" w:rsidRPr="00F51752" w:rsidRDefault="00CB4A18"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Working at Heights</w:t>
      </w:r>
      <w:r w:rsidR="00B16B8B" w:rsidRPr="00F51752">
        <w:rPr>
          <w:rFonts w:ascii="Arial" w:eastAsia="Times New Roman" w:hAnsi="Arial" w:cs="Arial"/>
          <w:color w:val="auto"/>
          <w:lang w:eastAsia="en-GB"/>
        </w:rPr>
        <w:t>.</w:t>
      </w:r>
    </w:p>
    <w:p w14:paraId="271A7E15"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3E63C398" w14:textId="487E16CC"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Access restrictions to Confined Spaces</w:t>
      </w:r>
      <w:r w:rsidR="00F8752D" w:rsidRPr="00F51752">
        <w:rPr>
          <w:rFonts w:ascii="Arial" w:eastAsia="Times New Roman" w:hAnsi="Arial" w:cs="Arial"/>
          <w:color w:val="auto"/>
          <w:lang w:eastAsia="en-GB"/>
        </w:rPr>
        <w:t>, mines, tunnels and quarries</w:t>
      </w:r>
      <w:r w:rsidR="00203905" w:rsidRPr="00F51752">
        <w:rPr>
          <w:rFonts w:ascii="Arial" w:eastAsia="Times New Roman" w:hAnsi="Arial" w:cs="Arial"/>
          <w:color w:val="auto"/>
          <w:lang w:eastAsia="en-GB"/>
        </w:rPr>
        <w:t>.</w:t>
      </w:r>
    </w:p>
    <w:p w14:paraId="14538180"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629BD8D3"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Paths and roadways (including icing in winter months)</w:t>
      </w:r>
      <w:r w:rsidR="00203905" w:rsidRPr="00F51752">
        <w:rPr>
          <w:rFonts w:ascii="Arial" w:eastAsia="Times New Roman" w:hAnsi="Arial" w:cs="Arial"/>
          <w:color w:val="auto"/>
          <w:lang w:eastAsia="en-GB"/>
        </w:rPr>
        <w:t>.</w:t>
      </w:r>
    </w:p>
    <w:p w14:paraId="0FDA01E1"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3986C571"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 xml:space="preserve">Children’s issues (removal of play parks, unauthorised access to site, </w:t>
      </w:r>
      <w:r w:rsidR="00DE0009" w:rsidRPr="00F51752">
        <w:rPr>
          <w:rFonts w:ascii="Arial" w:eastAsia="Times New Roman" w:hAnsi="Arial" w:cs="Arial"/>
          <w:color w:val="auto"/>
          <w:lang w:eastAsia="en-GB"/>
        </w:rPr>
        <w:t>etc.</w:t>
      </w:r>
    </w:p>
    <w:p w14:paraId="02515C71"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06540D1B"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Engineering (e.g. large structures, bridges, high voltage distribu</w:t>
      </w:r>
      <w:r w:rsidR="00B60E35" w:rsidRPr="00F51752">
        <w:rPr>
          <w:rFonts w:ascii="Arial" w:eastAsia="Times New Roman" w:hAnsi="Arial" w:cs="Arial"/>
          <w:color w:val="auto"/>
          <w:lang w:eastAsia="en-GB"/>
        </w:rPr>
        <w:t>tion, Petroleum</w:t>
      </w:r>
      <w:r w:rsidRPr="00F51752">
        <w:rPr>
          <w:rFonts w:ascii="Arial" w:eastAsia="Times New Roman" w:hAnsi="Arial" w:cs="Arial"/>
          <w:color w:val="auto"/>
          <w:lang w:eastAsia="en-GB"/>
        </w:rPr>
        <w:t>)</w:t>
      </w:r>
      <w:r w:rsidR="00203905" w:rsidRPr="00F51752">
        <w:rPr>
          <w:rFonts w:ascii="Arial" w:eastAsia="Times New Roman" w:hAnsi="Arial" w:cs="Arial"/>
          <w:color w:val="auto"/>
          <w:lang w:eastAsia="en-GB"/>
        </w:rPr>
        <w:t>.</w:t>
      </w:r>
    </w:p>
    <w:p w14:paraId="6187852C"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270CDAF1"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Fire (e.g. Fire Risk Assessment, Fire Safety Management Plan, Fire Hydrants)</w:t>
      </w:r>
      <w:r w:rsidR="00203905" w:rsidRPr="00F51752">
        <w:rPr>
          <w:rFonts w:ascii="Arial" w:eastAsia="Times New Roman" w:hAnsi="Arial" w:cs="Arial"/>
          <w:color w:val="auto"/>
          <w:lang w:eastAsia="en-GB"/>
        </w:rPr>
        <w:t>.</w:t>
      </w:r>
    </w:p>
    <w:p w14:paraId="333824AC"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0BE39B27"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Planned Maintenance (e.g. Pre-planned maintenance to electrical systems) and repairs</w:t>
      </w:r>
      <w:r w:rsidR="00203905" w:rsidRPr="00F51752">
        <w:rPr>
          <w:rFonts w:ascii="Arial" w:eastAsia="Times New Roman" w:hAnsi="Arial" w:cs="Arial"/>
          <w:color w:val="auto"/>
          <w:lang w:eastAsia="en-GB"/>
        </w:rPr>
        <w:t>.</w:t>
      </w:r>
      <w:r w:rsidRPr="00F51752">
        <w:rPr>
          <w:rFonts w:ascii="Arial" w:eastAsia="Times New Roman" w:hAnsi="Arial" w:cs="Arial"/>
          <w:color w:val="auto"/>
          <w:lang w:eastAsia="en-GB"/>
        </w:rPr>
        <w:t xml:space="preserve"> </w:t>
      </w:r>
    </w:p>
    <w:p w14:paraId="35C3D147"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34406DC8"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Asbestos (e.g. Asbestos Register, Asbestos Management Plan, inspections, condition)</w:t>
      </w:r>
      <w:r w:rsidR="00203905" w:rsidRPr="00F51752">
        <w:rPr>
          <w:rFonts w:ascii="Arial" w:eastAsia="Times New Roman" w:hAnsi="Arial" w:cs="Arial"/>
          <w:color w:val="auto"/>
          <w:lang w:eastAsia="en-GB"/>
        </w:rPr>
        <w:t>.</w:t>
      </w:r>
    </w:p>
    <w:p w14:paraId="26C05518"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3B8D3F7A"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Legionella (e.g. Legionella mitigation drain down, mains fed water supplies, Legionella Management Plan)</w:t>
      </w:r>
      <w:r w:rsidR="00203905" w:rsidRPr="00F51752">
        <w:rPr>
          <w:rFonts w:ascii="Arial" w:eastAsia="Times New Roman" w:hAnsi="Arial" w:cs="Arial"/>
          <w:color w:val="auto"/>
          <w:lang w:eastAsia="en-GB"/>
        </w:rPr>
        <w:t>.</w:t>
      </w:r>
    </w:p>
    <w:p w14:paraId="34C90948"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1F75E075"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Road Traffic safety</w:t>
      </w:r>
      <w:r w:rsidR="00203905" w:rsidRPr="00F51752">
        <w:rPr>
          <w:rFonts w:ascii="Arial" w:eastAsia="Times New Roman" w:hAnsi="Arial" w:cs="Arial"/>
          <w:color w:val="auto"/>
          <w:lang w:eastAsia="en-GB"/>
        </w:rPr>
        <w:t>.</w:t>
      </w:r>
    </w:p>
    <w:p w14:paraId="08309F0E"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4C52988D"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Security Guard Occupational H&amp;S issues (e.g. Welfare arrangements</w:t>
      </w:r>
      <w:r w:rsidR="0047041E" w:rsidRPr="00F51752">
        <w:rPr>
          <w:rFonts w:ascii="Arial" w:eastAsia="Times New Roman" w:hAnsi="Arial" w:cs="Arial"/>
          <w:color w:val="auto"/>
          <w:lang w:eastAsia="en-GB"/>
        </w:rPr>
        <w:t>, safe patrol routes</w:t>
      </w:r>
      <w:r w:rsidRPr="00F51752">
        <w:rPr>
          <w:rFonts w:ascii="Arial" w:eastAsia="Times New Roman" w:hAnsi="Arial" w:cs="Arial"/>
          <w:color w:val="auto"/>
          <w:lang w:eastAsia="en-GB"/>
        </w:rPr>
        <w:t>)</w:t>
      </w:r>
      <w:r w:rsidR="00203905" w:rsidRPr="00F51752">
        <w:rPr>
          <w:rFonts w:ascii="Arial" w:eastAsia="Times New Roman" w:hAnsi="Arial" w:cs="Arial"/>
          <w:color w:val="auto"/>
          <w:lang w:eastAsia="en-GB"/>
        </w:rPr>
        <w:t>.</w:t>
      </w:r>
    </w:p>
    <w:p w14:paraId="17B34978"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541637D1"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Grounds issues (e.g. Tall trees, overgrown grass causing fire hazard)</w:t>
      </w:r>
      <w:r w:rsidR="00203905" w:rsidRPr="00F51752">
        <w:rPr>
          <w:rFonts w:ascii="Arial" w:eastAsia="Times New Roman" w:hAnsi="Arial" w:cs="Arial"/>
          <w:color w:val="auto"/>
          <w:lang w:eastAsia="en-GB"/>
        </w:rPr>
        <w:t>.</w:t>
      </w:r>
    </w:p>
    <w:p w14:paraId="736821BE"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7CE36789"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Site Risk Assessment and Management Plan (e.g. are they current and appropriate)</w:t>
      </w:r>
      <w:r w:rsidR="00203905" w:rsidRPr="00F51752">
        <w:rPr>
          <w:rFonts w:ascii="Arial" w:eastAsia="Times New Roman" w:hAnsi="Arial" w:cs="Arial"/>
          <w:color w:val="auto"/>
          <w:lang w:eastAsia="en-GB"/>
        </w:rPr>
        <w:t>.</w:t>
      </w:r>
    </w:p>
    <w:p w14:paraId="3B07FA2A"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3C14FFCA" w14:textId="77777777" w:rsidR="00CB4A18" w:rsidRPr="00F51752" w:rsidRDefault="00286EF0"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Issues due to operational drawdown – stagn</w:t>
      </w:r>
      <w:r w:rsidR="00C34674" w:rsidRPr="00F51752">
        <w:rPr>
          <w:rFonts w:ascii="Arial" w:eastAsia="Times New Roman" w:hAnsi="Arial" w:cs="Arial"/>
          <w:color w:val="auto"/>
          <w:lang w:eastAsia="en-GB"/>
        </w:rPr>
        <w:t>ation of potable water supplies</w:t>
      </w:r>
      <w:r w:rsidR="00203905" w:rsidRPr="00F51752">
        <w:rPr>
          <w:rFonts w:ascii="Arial" w:eastAsia="Times New Roman" w:hAnsi="Arial" w:cs="Arial"/>
          <w:color w:val="auto"/>
          <w:lang w:eastAsia="en-GB"/>
        </w:rPr>
        <w:t>.</w:t>
      </w:r>
    </w:p>
    <w:p w14:paraId="0CA5BCC1" w14:textId="77777777" w:rsidR="00CB4A18" w:rsidRPr="00F51752" w:rsidRDefault="00CB4A18" w:rsidP="007A6682">
      <w:pPr>
        <w:pStyle w:val="ListParagraph"/>
        <w:ind w:left="1985" w:hanging="851"/>
        <w:jc w:val="both"/>
        <w:rPr>
          <w:rFonts w:ascii="Arial" w:eastAsia="Times New Roman" w:hAnsi="Arial" w:cs="Arial"/>
          <w:color w:val="auto"/>
          <w:lang w:eastAsia="en-GB"/>
        </w:rPr>
      </w:pPr>
    </w:p>
    <w:p w14:paraId="4D46FFD2" w14:textId="77777777" w:rsidR="00B7384B" w:rsidRPr="00F51752" w:rsidRDefault="00D448F7" w:rsidP="007A6682">
      <w:pPr>
        <w:pStyle w:val="ListParagraph"/>
        <w:numPr>
          <w:ilvl w:val="2"/>
          <w:numId w:val="44"/>
        </w:numPr>
        <w:ind w:left="1985" w:hanging="851"/>
        <w:jc w:val="both"/>
        <w:rPr>
          <w:rFonts w:ascii="Arial" w:hAnsi="Arial" w:cs="Arial"/>
          <w:color w:val="auto"/>
        </w:rPr>
      </w:pPr>
      <w:r w:rsidRPr="00F51752">
        <w:rPr>
          <w:rFonts w:ascii="Arial" w:eastAsia="Times New Roman" w:hAnsi="Arial" w:cs="Arial"/>
          <w:color w:val="auto"/>
          <w:lang w:eastAsia="en-GB"/>
        </w:rPr>
        <w:t>I</w:t>
      </w:r>
      <w:r w:rsidR="00286EF0" w:rsidRPr="00F51752">
        <w:rPr>
          <w:rFonts w:ascii="Arial" w:eastAsia="Times New Roman" w:hAnsi="Arial" w:cs="Arial"/>
          <w:color w:val="auto"/>
          <w:lang w:eastAsia="en-GB"/>
        </w:rPr>
        <w:t>ssues outstanding from any previous audit reports.</w:t>
      </w:r>
    </w:p>
    <w:p w14:paraId="7DF3C547" w14:textId="4E8719E6" w:rsidR="00335552" w:rsidRPr="00F51752" w:rsidRDefault="00335552" w:rsidP="007A6682">
      <w:pPr>
        <w:ind w:left="1985" w:hanging="851"/>
        <w:jc w:val="both"/>
        <w:rPr>
          <w:rFonts w:ascii="Arial" w:eastAsia="Times New Roman" w:hAnsi="Arial" w:cs="Arial"/>
          <w:b/>
          <w:lang w:eastAsia="en-GB"/>
        </w:rPr>
      </w:pPr>
    </w:p>
    <w:p w14:paraId="11A019D2" w14:textId="7BE6F8D0" w:rsidR="00335552" w:rsidRPr="00F51752" w:rsidRDefault="00F51752" w:rsidP="007A6682">
      <w:pPr>
        <w:pStyle w:val="ListParagraph"/>
        <w:numPr>
          <w:ilvl w:val="0"/>
          <w:numId w:val="44"/>
        </w:numPr>
        <w:ind w:left="567" w:hanging="567"/>
        <w:jc w:val="both"/>
        <w:rPr>
          <w:rFonts w:ascii="Arial" w:hAnsi="Arial" w:cs="Arial"/>
          <w:color w:val="auto"/>
        </w:rPr>
      </w:pPr>
      <w:r w:rsidRPr="00F51752">
        <w:rPr>
          <w:rFonts w:ascii="Arial" w:hAnsi="Arial" w:cs="Arial"/>
          <w:b/>
          <w:bCs/>
          <w:color w:val="auto"/>
        </w:rPr>
        <w:t xml:space="preserve"> </w:t>
      </w:r>
      <w:r w:rsidR="00335552" w:rsidRPr="00F51752">
        <w:rPr>
          <w:rFonts w:ascii="Arial" w:hAnsi="Arial" w:cs="Arial"/>
          <w:b/>
          <w:bCs/>
          <w:color w:val="auto"/>
        </w:rPr>
        <w:t>Injuries, Disease and Dangerous Occurrences</w:t>
      </w:r>
    </w:p>
    <w:p w14:paraId="5B26B0D7" w14:textId="77777777" w:rsidR="00F51752" w:rsidRPr="00F51752" w:rsidRDefault="00F51752" w:rsidP="007A6682">
      <w:pPr>
        <w:pStyle w:val="ListParagraph"/>
        <w:adjustRightInd w:val="0"/>
        <w:ind w:left="567"/>
        <w:jc w:val="both"/>
        <w:rPr>
          <w:rFonts w:ascii="Arial" w:hAnsi="Arial" w:cs="Arial"/>
          <w:color w:val="auto"/>
        </w:rPr>
      </w:pPr>
    </w:p>
    <w:p w14:paraId="3B7251D6" w14:textId="55C93676" w:rsidR="00335552" w:rsidRPr="00F51752" w:rsidRDefault="00D23464" w:rsidP="007A6682">
      <w:pPr>
        <w:pStyle w:val="ListParagraph"/>
        <w:adjustRightInd w:val="0"/>
        <w:ind w:left="1134" w:hanging="567"/>
        <w:jc w:val="both"/>
        <w:rPr>
          <w:rFonts w:ascii="Arial" w:hAnsi="Arial" w:cs="Arial"/>
          <w:color w:val="auto"/>
        </w:rPr>
      </w:pPr>
      <w:r>
        <w:rPr>
          <w:rFonts w:ascii="Arial" w:hAnsi="Arial" w:cs="Arial"/>
          <w:color w:val="auto"/>
        </w:rPr>
        <w:t xml:space="preserve">34.1 </w:t>
      </w:r>
      <w:r w:rsidR="00335552" w:rsidRPr="00F51752">
        <w:rPr>
          <w:rFonts w:ascii="Arial" w:hAnsi="Arial" w:cs="Arial"/>
          <w:color w:val="auto"/>
        </w:rPr>
        <w:t xml:space="preserve">The Supplier shall report any injury, disease or dangerous occurrence at any Government Establishment arising out of the performance of this Contract, which is required to be reported under the Reporting of Injuries, Diseases and Dangerous Occurrences Regulations 1995 (RIDDOR) to the Buyer of the relevant Government Establishment. This is in addition to any report, which the Supplier may be required to submit under RIDDOR to the relevant enforcing authority (e.g. Health and Safety Executive). </w:t>
      </w:r>
    </w:p>
    <w:p w14:paraId="2A7C8D0E" w14:textId="073C1E71" w:rsidR="005C082A" w:rsidRPr="00F51752" w:rsidRDefault="005C082A" w:rsidP="007A6682">
      <w:pPr>
        <w:jc w:val="both"/>
        <w:rPr>
          <w:rFonts w:ascii="Arial" w:hAnsi="Arial" w:cs="Arial"/>
          <w:b/>
          <w:bCs/>
        </w:rPr>
      </w:pPr>
    </w:p>
    <w:p w14:paraId="2815D018" w14:textId="364392E3" w:rsidR="00335552" w:rsidRPr="00F51752" w:rsidRDefault="00F51752" w:rsidP="00D23464">
      <w:pPr>
        <w:ind w:left="567" w:hanging="567"/>
        <w:jc w:val="both"/>
        <w:rPr>
          <w:rFonts w:ascii="Arial" w:hAnsi="Arial" w:cs="Arial"/>
        </w:rPr>
      </w:pPr>
      <w:r>
        <w:rPr>
          <w:rFonts w:ascii="Arial" w:hAnsi="Arial" w:cs="Arial"/>
          <w:b/>
          <w:bCs/>
        </w:rPr>
        <w:t xml:space="preserve">35.   </w:t>
      </w:r>
      <w:r w:rsidR="00335552" w:rsidRPr="00F51752">
        <w:rPr>
          <w:rFonts w:ascii="Arial" w:hAnsi="Arial" w:cs="Arial"/>
          <w:b/>
          <w:bCs/>
        </w:rPr>
        <w:t xml:space="preserve">Health </w:t>
      </w:r>
      <w:r w:rsidR="005C082A" w:rsidRPr="00F51752">
        <w:rPr>
          <w:rFonts w:ascii="Arial" w:hAnsi="Arial" w:cs="Arial"/>
          <w:b/>
          <w:bCs/>
        </w:rPr>
        <w:t>and</w:t>
      </w:r>
      <w:r w:rsidR="00335552" w:rsidRPr="00F51752">
        <w:rPr>
          <w:rFonts w:ascii="Arial" w:hAnsi="Arial" w:cs="Arial"/>
          <w:b/>
          <w:bCs/>
        </w:rPr>
        <w:t xml:space="preserve"> Safety Hazard Control </w:t>
      </w:r>
    </w:p>
    <w:p w14:paraId="226D9401" w14:textId="71858232" w:rsidR="00335552" w:rsidRPr="00F51752" w:rsidRDefault="00F51752" w:rsidP="007A6682">
      <w:pPr>
        <w:ind w:left="1134" w:hanging="567"/>
        <w:jc w:val="both"/>
        <w:rPr>
          <w:rFonts w:ascii="Arial" w:hAnsi="Arial" w:cs="Arial"/>
        </w:rPr>
      </w:pPr>
      <w:r>
        <w:rPr>
          <w:rFonts w:ascii="Arial" w:hAnsi="Arial" w:cs="Arial"/>
        </w:rPr>
        <w:t xml:space="preserve">35.1   </w:t>
      </w:r>
      <w:r w:rsidR="00335552" w:rsidRPr="00F51752">
        <w:rPr>
          <w:rFonts w:ascii="Arial" w:hAnsi="Arial" w:cs="Arial"/>
        </w:rPr>
        <w:t xml:space="preserve">Notwithstanding the provisions of Call-Off Schedule 30 (Health and Safety), where the Supplier enters a Government Establishment for the purpose of performing </w:t>
      </w:r>
      <w:r w:rsidR="0083572D">
        <w:rPr>
          <w:rFonts w:ascii="Arial" w:hAnsi="Arial" w:cs="Arial"/>
        </w:rPr>
        <w:t>its obligations</w:t>
      </w:r>
      <w:r w:rsidR="00335552" w:rsidRPr="00F51752">
        <w:rPr>
          <w:rFonts w:ascii="Arial" w:hAnsi="Arial" w:cs="Arial"/>
        </w:rPr>
        <w:t xml:space="preserve"> under the Contract: </w:t>
      </w:r>
    </w:p>
    <w:p w14:paraId="368B1708" w14:textId="6A3E04E2" w:rsidR="00335552" w:rsidRPr="00F51752" w:rsidRDefault="00F51752" w:rsidP="007A6682">
      <w:pPr>
        <w:ind w:left="1134" w:hanging="567"/>
        <w:jc w:val="both"/>
        <w:rPr>
          <w:rFonts w:ascii="Arial" w:hAnsi="Arial" w:cs="Arial"/>
        </w:rPr>
      </w:pPr>
      <w:r>
        <w:rPr>
          <w:rFonts w:ascii="Arial" w:hAnsi="Arial" w:cs="Arial"/>
        </w:rPr>
        <w:t xml:space="preserve">35.2  </w:t>
      </w:r>
      <w:r w:rsidR="00335552" w:rsidRPr="00F51752">
        <w:rPr>
          <w:rFonts w:ascii="Arial" w:hAnsi="Arial" w:cs="Arial"/>
        </w:rPr>
        <w:t>The Supplier</w:t>
      </w:r>
      <w:r w:rsidR="00693684">
        <w:rPr>
          <w:rFonts w:ascii="Arial" w:hAnsi="Arial" w:cs="Arial"/>
        </w:rPr>
        <w:t xml:space="preserve"> shall notify the Buyer or </w:t>
      </w:r>
      <w:r w:rsidR="00693684" w:rsidRPr="00801E1B">
        <w:rPr>
          <w:rFonts w:ascii="Arial" w:hAnsi="Arial" w:cs="Arial"/>
        </w:rPr>
        <w:t>the Site Project Liaison O</w:t>
      </w:r>
      <w:r w:rsidR="00335552" w:rsidRPr="00801E1B">
        <w:rPr>
          <w:rFonts w:ascii="Arial" w:hAnsi="Arial" w:cs="Arial"/>
        </w:rPr>
        <w:t>fficer or</w:t>
      </w:r>
      <w:r w:rsidR="00335552" w:rsidRPr="00F51752">
        <w:rPr>
          <w:rFonts w:ascii="Arial" w:hAnsi="Arial" w:cs="Arial"/>
        </w:rPr>
        <w:t xml:space="preserve"> overseeing officer nominated in the Contract of: </w:t>
      </w:r>
    </w:p>
    <w:p w14:paraId="2D8D067B" w14:textId="36A5EEB3" w:rsidR="00335552" w:rsidRPr="00F51752" w:rsidRDefault="00D23464" w:rsidP="007A6682">
      <w:pPr>
        <w:ind w:left="1985" w:hanging="851"/>
        <w:jc w:val="both"/>
        <w:rPr>
          <w:rFonts w:ascii="Arial" w:hAnsi="Arial" w:cs="Arial"/>
        </w:rPr>
      </w:pPr>
      <w:r>
        <w:rPr>
          <w:rFonts w:ascii="Arial" w:hAnsi="Arial" w:cs="Arial"/>
        </w:rPr>
        <w:t>35.2.1</w:t>
      </w:r>
      <w:r>
        <w:rPr>
          <w:rFonts w:ascii="Arial" w:hAnsi="Arial" w:cs="Arial"/>
        </w:rPr>
        <w:tab/>
      </w:r>
      <w:r w:rsidR="00335552" w:rsidRPr="00F51752">
        <w:rPr>
          <w:rFonts w:ascii="Arial" w:hAnsi="Arial" w:cs="Arial"/>
        </w:rPr>
        <w:t xml:space="preserve">any health and safety hazards associated with the work to be performed by him or any of his Representatives; </w:t>
      </w:r>
    </w:p>
    <w:p w14:paraId="163E58B4" w14:textId="2844CB3B" w:rsidR="00335552" w:rsidRPr="00F51752" w:rsidRDefault="00F51752" w:rsidP="007A6682">
      <w:pPr>
        <w:ind w:left="1985" w:hanging="851"/>
        <w:jc w:val="both"/>
        <w:rPr>
          <w:rFonts w:ascii="Arial" w:eastAsia="Times New Roman" w:hAnsi="Arial" w:cs="Arial"/>
        </w:rPr>
      </w:pPr>
      <w:r>
        <w:rPr>
          <w:rFonts w:ascii="Arial" w:hAnsi="Arial" w:cs="Arial"/>
        </w:rPr>
        <w:t>35.2.2</w:t>
      </w:r>
      <w:r w:rsidR="00D23464">
        <w:rPr>
          <w:rFonts w:ascii="Arial" w:hAnsi="Arial" w:cs="Arial"/>
        </w:rPr>
        <w:tab/>
      </w:r>
      <w:r w:rsidR="00335552" w:rsidRPr="00F51752">
        <w:rPr>
          <w:rFonts w:ascii="Arial" w:hAnsi="Arial" w:cs="Arial"/>
        </w:rPr>
        <w:t>any foreseeable risks to the health and safety of all persons associated with such hazards; and</w:t>
      </w:r>
    </w:p>
    <w:p w14:paraId="70DDB7D2" w14:textId="16347444" w:rsidR="00335552" w:rsidRPr="00F51752" w:rsidRDefault="00F51752" w:rsidP="007A6682">
      <w:pPr>
        <w:ind w:left="1985" w:hanging="851"/>
        <w:jc w:val="both"/>
        <w:rPr>
          <w:rFonts w:ascii="Arial" w:hAnsi="Arial" w:cs="Arial"/>
        </w:rPr>
      </w:pPr>
      <w:r>
        <w:rPr>
          <w:rFonts w:ascii="Arial" w:hAnsi="Arial" w:cs="Arial"/>
        </w:rPr>
        <w:t>35.2.3</w:t>
      </w:r>
      <w:r w:rsidR="00335552" w:rsidRPr="00F51752">
        <w:rPr>
          <w:rFonts w:ascii="Arial" w:hAnsi="Arial" w:cs="Arial"/>
        </w:rPr>
        <w:tab/>
        <w:t xml:space="preserve">any precautions to be taken by him as well as any precautions which, in his opinion, ought to be taken by the Buyer, in order to control such risks. </w:t>
      </w:r>
    </w:p>
    <w:p w14:paraId="69CB8B97" w14:textId="75AA6A06" w:rsidR="00335552" w:rsidRPr="00F51752" w:rsidRDefault="00F51752" w:rsidP="007A6682">
      <w:pPr>
        <w:ind w:left="1134" w:hanging="567"/>
        <w:jc w:val="both"/>
        <w:rPr>
          <w:rFonts w:ascii="Arial" w:hAnsi="Arial" w:cs="Arial"/>
        </w:rPr>
      </w:pPr>
      <w:r>
        <w:rPr>
          <w:rFonts w:ascii="Arial" w:hAnsi="Arial" w:cs="Arial"/>
        </w:rPr>
        <w:t>35.3</w:t>
      </w:r>
      <w:r w:rsidR="00335552" w:rsidRPr="00F51752">
        <w:rPr>
          <w:rFonts w:ascii="Arial" w:hAnsi="Arial" w:cs="Arial"/>
        </w:rPr>
        <w:tab/>
        <w:t xml:space="preserve">The Buyer shall notify the Supplier of: </w:t>
      </w:r>
    </w:p>
    <w:p w14:paraId="48987C30" w14:textId="6539CF9A" w:rsidR="00335552" w:rsidRPr="00F51752" w:rsidRDefault="00F51752" w:rsidP="00997076">
      <w:pPr>
        <w:ind w:left="1985" w:hanging="851"/>
        <w:jc w:val="both"/>
        <w:rPr>
          <w:rFonts w:ascii="Arial" w:hAnsi="Arial" w:cs="Arial"/>
        </w:rPr>
      </w:pPr>
      <w:r>
        <w:rPr>
          <w:rFonts w:ascii="Arial" w:hAnsi="Arial" w:cs="Arial"/>
        </w:rPr>
        <w:t>35.3</w:t>
      </w:r>
      <w:r w:rsidR="00335552" w:rsidRPr="00F51752">
        <w:rPr>
          <w:rFonts w:ascii="Arial" w:hAnsi="Arial" w:cs="Arial"/>
        </w:rPr>
        <w:t>.1</w:t>
      </w:r>
      <w:r w:rsidR="00335552" w:rsidRPr="00F51752">
        <w:rPr>
          <w:rFonts w:ascii="Arial" w:hAnsi="Arial" w:cs="Arial"/>
        </w:rPr>
        <w:tab/>
        <w:t xml:space="preserve">any health and safety hazards which may be encountered by the Supplier or any of his Representatives on the Government Establishment; </w:t>
      </w:r>
    </w:p>
    <w:p w14:paraId="1CE10E10" w14:textId="4AF8320B" w:rsidR="00335552" w:rsidRPr="00F51752" w:rsidRDefault="00F51752" w:rsidP="00997076">
      <w:pPr>
        <w:ind w:left="1985" w:hanging="851"/>
        <w:jc w:val="both"/>
        <w:rPr>
          <w:rFonts w:ascii="Arial" w:hAnsi="Arial" w:cs="Arial"/>
        </w:rPr>
      </w:pPr>
      <w:r>
        <w:rPr>
          <w:rFonts w:ascii="Arial" w:hAnsi="Arial" w:cs="Arial"/>
        </w:rPr>
        <w:t>35.3</w:t>
      </w:r>
      <w:r w:rsidR="00335552" w:rsidRPr="00F51752">
        <w:rPr>
          <w:rFonts w:ascii="Arial" w:hAnsi="Arial" w:cs="Arial"/>
        </w:rPr>
        <w:t>.2</w:t>
      </w:r>
      <w:r w:rsidR="00335552" w:rsidRPr="00F51752">
        <w:rPr>
          <w:rFonts w:ascii="Arial" w:hAnsi="Arial" w:cs="Arial"/>
        </w:rPr>
        <w:tab/>
        <w:t xml:space="preserve">any foreseeable risks to the health and safety of the Supplier or any of his Representatives, associated with such hazards; and </w:t>
      </w:r>
    </w:p>
    <w:p w14:paraId="00E54060" w14:textId="79929FD4" w:rsidR="00335552" w:rsidRPr="00F51752" w:rsidRDefault="00F51752" w:rsidP="00997076">
      <w:pPr>
        <w:ind w:left="1985" w:hanging="851"/>
        <w:jc w:val="both"/>
        <w:rPr>
          <w:rFonts w:ascii="Arial" w:hAnsi="Arial" w:cs="Arial"/>
        </w:rPr>
      </w:pPr>
      <w:r>
        <w:rPr>
          <w:rFonts w:ascii="Arial" w:hAnsi="Arial" w:cs="Arial"/>
        </w:rPr>
        <w:t>35.3</w:t>
      </w:r>
      <w:r w:rsidR="00335552" w:rsidRPr="00F51752">
        <w:rPr>
          <w:rFonts w:ascii="Arial" w:hAnsi="Arial" w:cs="Arial"/>
        </w:rPr>
        <w:t>.3</w:t>
      </w:r>
      <w:r w:rsidR="00335552" w:rsidRPr="00F51752">
        <w:rPr>
          <w:rFonts w:ascii="Arial" w:hAnsi="Arial" w:cs="Arial"/>
        </w:rPr>
        <w:tab/>
        <w:t xml:space="preserve">any precautions to be taken by the Buyer as well as any precautions which, in its opinion, ought to be taken by the Supplier, in order to control such risks. </w:t>
      </w:r>
    </w:p>
    <w:p w14:paraId="2E9C9F0D" w14:textId="51265402" w:rsidR="00335552" w:rsidRPr="00F51752" w:rsidRDefault="00F51752" w:rsidP="007A6682">
      <w:pPr>
        <w:ind w:left="1134" w:hanging="567"/>
        <w:jc w:val="both"/>
        <w:rPr>
          <w:rFonts w:ascii="Arial" w:hAnsi="Arial" w:cs="Arial"/>
        </w:rPr>
      </w:pPr>
      <w:r>
        <w:rPr>
          <w:rFonts w:ascii="Arial" w:hAnsi="Arial" w:cs="Arial"/>
        </w:rPr>
        <w:lastRenderedPageBreak/>
        <w:t>35.4</w:t>
      </w:r>
      <w:r w:rsidR="00335552" w:rsidRPr="00F51752">
        <w:rPr>
          <w:rFonts w:ascii="Arial" w:hAnsi="Arial" w:cs="Arial"/>
        </w:rPr>
        <w:tab/>
        <w:t xml:space="preserve">The Supplier shall notify its Representatives of and, where appropriate, provide adequate instruction in relation to: </w:t>
      </w:r>
    </w:p>
    <w:p w14:paraId="78B40C32" w14:textId="6D118AE0" w:rsidR="00335552" w:rsidRPr="00F51752" w:rsidRDefault="00F51752" w:rsidP="00D23464">
      <w:pPr>
        <w:ind w:left="1843" w:hanging="709"/>
        <w:jc w:val="both"/>
        <w:rPr>
          <w:rFonts w:ascii="Arial" w:hAnsi="Arial" w:cs="Arial"/>
        </w:rPr>
      </w:pPr>
      <w:r>
        <w:rPr>
          <w:rFonts w:ascii="Arial" w:hAnsi="Arial" w:cs="Arial"/>
        </w:rPr>
        <w:t>35.4</w:t>
      </w:r>
      <w:r w:rsidR="00335552" w:rsidRPr="00F51752">
        <w:rPr>
          <w:rFonts w:ascii="Arial" w:hAnsi="Arial" w:cs="Arial"/>
        </w:rPr>
        <w:t>.1</w:t>
      </w:r>
      <w:r w:rsidR="00335552" w:rsidRPr="00F51752">
        <w:rPr>
          <w:rFonts w:ascii="Arial" w:hAnsi="Arial" w:cs="Arial"/>
        </w:rPr>
        <w:tab/>
        <w:t xml:space="preserve">the hazards, risks and precautions; and </w:t>
      </w:r>
    </w:p>
    <w:p w14:paraId="2E44C83C" w14:textId="6ACC09B4" w:rsidR="00335552" w:rsidRPr="00F51752" w:rsidRDefault="00F51752" w:rsidP="00D23464">
      <w:pPr>
        <w:ind w:left="1843" w:hanging="709"/>
        <w:jc w:val="both"/>
        <w:rPr>
          <w:rFonts w:ascii="Arial" w:hAnsi="Arial" w:cs="Arial"/>
        </w:rPr>
      </w:pPr>
      <w:r>
        <w:rPr>
          <w:rFonts w:ascii="Arial" w:hAnsi="Arial" w:cs="Arial"/>
        </w:rPr>
        <w:t>35.4</w:t>
      </w:r>
      <w:r w:rsidR="00335552" w:rsidRPr="00F51752">
        <w:rPr>
          <w:rFonts w:ascii="Arial" w:hAnsi="Arial" w:cs="Arial"/>
        </w:rPr>
        <w:t>.2</w:t>
      </w:r>
      <w:r w:rsidR="00335552" w:rsidRPr="00F51752">
        <w:rPr>
          <w:rFonts w:ascii="Arial" w:hAnsi="Arial" w:cs="Arial"/>
        </w:rPr>
        <w:tab/>
        <w:t xml:space="preserve">the precautions which, in his opinion, ought to be taken by his Representatives in order to control those risks. </w:t>
      </w:r>
    </w:p>
    <w:p w14:paraId="02B02D03" w14:textId="4E01C9B5" w:rsidR="00335552" w:rsidRPr="00F51752" w:rsidRDefault="00F51752" w:rsidP="007A6682">
      <w:pPr>
        <w:ind w:left="1134" w:hanging="567"/>
        <w:jc w:val="both"/>
        <w:rPr>
          <w:rFonts w:ascii="Arial" w:hAnsi="Arial" w:cs="Arial"/>
        </w:rPr>
      </w:pPr>
      <w:r>
        <w:rPr>
          <w:rFonts w:ascii="Arial" w:hAnsi="Arial" w:cs="Arial"/>
        </w:rPr>
        <w:t>35.5</w:t>
      </w:r>
      <w:r w:rsidR="00335552" w:rsidRPr="00F51752">
        <w:rPr>
          <w:rFonts w:ascii="Arial" w:hAnsi="Arial" w:cs="Arial"/>
        </w:rPr>
        <w:tab/>
        <w:t xml:space="preserve">The Supplier shall provide the Buyer with: </w:t>
      </w:r>
    </w:p>
    <w:p w14:paraId="2467205A" w14:textId="20680E48" w:rsidR="00335552" w:rsidRPr="00F51752" w:rsidRDefault="00F51752" w:rsidP="00D23464">
      <w:pPr>
        <w:ind w:left="1843" w:hanging="709"/>
        <w:jc w:val="both"/>
        <w:rPr>
          <w:rFonts w:ascii="Arial" w:hAnsi="Arial" w:cs="Arial"/>
        </w:rPr>
      </w:pPr>
      <w:r>
        <w:rPr>
          <w:rFonts w:ascii="Arial" w:hAnsi="Arial" w:cs="Arial"/>
        </w:rPr>
        <w:t>35.5</w:t>
      </w:r>
      <w:r w:rsidR="00335552" w:rsidRPr="00F51752">
        <w:rPr>
          <w:rFonts w:ascii="Arial" w:hAnsi="Arial" w:cs="Arial"/>
        </w:rPr>
        <w:t>.1</w:t>
      </w:r>
      <w:r w:rsidR="00335552" w:rsidRPr="00F51752">
        <w:rPr>
          <w:rFonts w:ascii="Arial" w:hAnsi="Arial" w:cs="Arial"/>
        </w:rPr>
        <w:tab/>
        <w:t xml:space="preserve">copies of those sections of his own and, where appropriate, his </w:t>
      </w:r>
      <w:r w:rsidR="0083572D">
        <w:rPr>
          <w:rFonts w:ascii="Arial" w:hAnsi="Arial" w:cs="Arial"/>
        </w:rPr>
        <w:t xml:space="preserve">Sub-contractor’s </w:t>
      </w:r>
      <w:r w:rsidR="0083572D" w:rsidRPr="0083572D">
        <w:rPr>
          <w:rFonts w:ascii="Arial" w:hAnsi="Arial" w:cs="Arial"/>
        </w:rPr>
        <w:t>safety p</w:t>
      </w:r>
      <w:r w:rsidR="00335552" w:rsidRPr="0083572D">
        <w:rPr>
          <w:rFonts w:ascii="Arial" w:hAnsi="Arial" w:cs="Arial"/>
        </w:rPr>
        <w:t>olicies</w:t>
      </w:r>
      <w:r w:rsidR="00335552" w:rsidRPr="00F51752">
        <w:rPr>
          <w:rFonts w:ascii="Arial" w:hAnsi="Arial" w:cs="Arial"/>
        </w:rPr>
        <w:t xml:space="preserve"> which are relevant to the risks; </w:t>
      </w:r>
    </w:p>
    <w:p w14:paraId="2350D50B" w14:textId="796FF425" w:rsidR="00335552" w:rsidRPr="00F51752" w:rsidRDefault="00F51752" w:rsidP="00D23464">
      <w:pPr>
        <w:ind w:left="1843" w:hanging="709"/>
        <w:jc w:val="both"/>
        <w:rPr>
          <w:rFonts w:ascii="Arial" w:hAnsi="Arial" w:cs="Arial"/>
        </w:rPr>
      </w:pPr>
      <w:r>
        <w:rPr>
          <w:rFonts w:ascii="Arial" w:hAnsi="Arial" w:cs="Arial"/>
        </w:rPr>
        <w:t>35.5</w:t>
      </w:r>
      <w:r w:rsidR="00335552" w:rsidRPr="00F51752">
        <w:rPr>
          <w:rFonts w:ascii="Arial" w:hAnsi="Arial" w:cs="Arial"/>
        </w:rPr>
        <w:t>.2</w:t>
      </w:r>
      <w:r w:rsidR="00335552" w:rsidRPr="00F51752">
        <w:rPr>
          <w:rFonts w:ascii="Arial" w:hAnsi="Arial" w:cs="Arial"/>
        </w:rPr>
        <w:tab/>
        <w:t xml:space="preserve">copies of any related risk assessments; and </w:t>
      </w:r>
    </w:p>
    <w:p w14:paraId="6F09D13F" w14:textId="7529B14B" w:rsidR="00335552" w:rsidRPr="00F51752" w:rsidRDefault="00F51752" w:rsidP="00D23464">
      <w:pPr>
        <w:ind w:left="1843" w:hanging="709"/>
        <w:jc w:val="both"/>
        <w:rPr>
          <w:rFonts w:ascii="Arial" w:hAnsi="Arial" w:cs="Arial"/>
        </w:rPr>
      </w:pPr>
      <w:r>
        <w:rPr>
          <w:rFonts w:ascii="Arial" w:hAnsi="Arial" w:cs="Arial"/>
        </w:rPr>
        <w:t>35.5</w:t>
      </w:r>
      <w:r w:rsidR="00335552" w:rsidRPr="00F51752">
        <w:rPr>
          <w:rFonts w:ascii="Arial" w:hAnsi="Arial" w:cs="Arial"/>
        </w:rPr>
        <w:t>.3</w:t>
      </w:r>
      <w:r w:rsidR="00335552" w:rsidRPr="00F51752">
        <w:rPr>
          <w:rFonts w:ascii="Arial" w:hAnsi="Arial" w:cs="Arial"/>
        </w:rPr>
        <w:tab/>
        <w:t>copies of any notifications and instructions issued by him to his Representatives.</w:t>
      </w:r>
    </w:p>
    <w:p w14:paraId="240809CB" w14:textId="429F8C24" w:rsidR="00335552" w:rsidRPr="00F51752" w:rsidRDefault="00F51752" w:rsidP="007A6682">
      <w:pPr>
        <w:ind w:left="1134" w:hanging="567"/>
        <w:jc w:val="both"/>
        <w:rPr>
          <w:rFonts w:ascii="Arial" w:hAnsi="Arial" w:cs="Arial"/>
        </w:rPr>
      </w:pPr>
      <w:r>
        <w:rPr>
          <w:rFonts w:ascii="Arial" w:hAnsi="Arial" w:cs="Arial"/>
        </w:rPr>
        <w:t>35.6</w:t>
      </w:r>
      <w:r w:rsidR="00335552" w:rsidRPr="00F51752">
        <w:rPr>
          <w:rFonts w:ascii="Arial" w:hAnsi="Arial" w:cs="Arial"/>
        </w:rPr>
        <w:tab/>
        <w:t xml:space="preserve">The Buyer shall provide the Supplier with: </w:t>
      </w:r>
    </w:p>
    <w:p w14:paraId="5078CE70" w14:textId="1A5923A6" w:rsidR="00335552" w:rsidRPr="00F51752" w:rsidRDefault="00F51752" w:rsidP="00D23464">
      <w:pPr>
        <w:ind w:left="1843" w:hanging="709"/>
        <w:jc w:val="both"/>
        <w:rPr>
          <w:rFonts w:ascii="Arial" w:hAnsi="Arial" w:cs="Arial"/>
        </w:rPr>
      </w:pPr>
      <w:r>
        <w:rPr>
          <w:rFonts w:ascii="Arial" w:hAnsi="Arial" w:cs="Arial"/>
        </w:rPr>
        <w:t>35.6</w:t>
      </w:r>
      <w:r w:rsidR="00335552" w:rsidRPr="00F51752">
        <w:rPr>
          <w:rFonts w:ascii="Arial" w:hAnsi="Arial" w:cs="Arial"/>
        </w:rPr>
        <w:t>.1</w:t>
      </w:r>
      <w:r w:rsidR="00335552" w:rsidRPr="00F51752">
        <w:rPr>
          <w:rFonts w:ascii="Arial" w:hAnsi="Arial" w:cs="Arial"/>
        </w:rPr>
        <w:tab/>
        <w:t xml:space="preserve">copies of those sections of its own Safety Policies which are relevant to the risks; </w:t>
      </w:r>
    </w:p>
    <w:p w14:paraId="459486FD" w14:textId="71A9C48B" w:rsidR="00335552" w:rsidRPr="00F51752" w:rsidRDefault="00F51752" w:rsidP="00D23464">
      <w:pPr>
        <w:ind w:left="1843" w:hanging="709"/>
        <w:jc w:val="both"/>
        <w:rPr>
          <w:rFonts w:ascii="Arial" w:hAnsi="Arial" w:cs="Arial"/>
        </w:rPr>
      </w:pPr>
      <w:r>
        <w:rPr>
          <w:rFonts w:ascii="Arial" w:hAnsi="Arial" w:cs="Arial"/>
        </w:rPr>
        <w:t>35.6</w:t>
      </w:r>
      <w:r w:rsidR="00335552" w:rsidRPr="00F51752">
        <w:rPr>
          <w:rFonts w:ascii="Arial" w:hAnsi="Arial" w:cs="Arial"/>
        </w:rPr>
        <w:t>.2</w:t>
      </w:r>
      <w:r w:rsidR="00335552" w:rsidRPr="00F51752">
        <w:rPr>
          <w:rFonts w:ascii="Arial" w:hAnsi="Arial" w:cs="Arial"/>
        </w:rPr>
        <w:tab/>
        <w:t xml:space="preserve">copies of any related risk assessments; and </w:t>
      </w:r>
    </w:p>
    <w:p w14:paraId="6E0B6BC1" w14:textId="145B7479" w:rsidR="00335552" w:rsidRPr="00F51752" w:rsidRDefault="00F51752" w:rsidP="00D23464">
      <w:pPr>
        <w:ind w:left="1843" w:hanging="709"/>
        <w:jc w:val="both"/>
        <w:rPr>
          <w:rFonts w:ascii="Arial" w:hAnsi="Arial" w:cs="Arial"/>
        </w:rPr>
      </w:pPr>
      <w:r>
        <w:rPr>
          <w:rFonts w:ascii="Arial" w:hAnsi="Arial" w:cs="Arial"/>
        </w:rPr>
        <w:t>35.6</w:t>
      </w:r>
      <w:r w:rsidR="00335552" w:rsidRPr="00F51752">
        <w:rPr>
          <w:rFonts w:ascii="Arial" w:hAnsi="Arial" w:cs="Arial"/>
        </w:rPr>
        <w:t>.3</w:t>
      </w:r>
      <w:r w:rsidR="00335552" w:rsidRPr="00F51752">
        <w:rPr>
          <w:rFonts w:ascii="Arial" w:hAnsi="Arial" w:cs="Arial"/>
        </w:rPr>
        <w:tab/>
        <w:t>copies of any notifications and instructions issued by it to its employees similar to those called for from the Supplier.</w:t>
      </w:r>
    </w:p>
    <w:p w14:paraId="3A9A0ECD" w14:textId="77777777" w:rsidR="00335552" w:rsidRPr="00F51752" w:rsidRDefault="00335552" w:rsidP="007A6682">
      <w:pPr>
        <w:jc w:val="both"/>
        <w:rPr>
          <w:rFonts w:ascii="Arial" w:eastAsia="Times New Roman" w:hAnsi="Arial" w:cs="Arial"/>
          <w:b/>
          <w:lang w:eastAsia="en-GB"/>
        </w:rPr>
      </w:pPr>
    </w:p>
    <w:sectPr w:rsidR="00335552" w:rsidRPr="00F51752" w:rsidSect="00DB0554">
      <w:footerReference w:type="default" r:id="rId13"/>
      <w:footerReference w:type="first" r:id="rId14"/>
      <w:pgSz w:w="11906" w:h="16838"/>
      <w:pgMar w:top="1440" w:right="1133" w:bottom="1440" w:left="1276"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2361E" w14:textId="77777777" w:rsidR="00712021" w:rsidRDefault="00712021">
      <w:pPr>
        <w:spacing w:after="0" w:line="240" w:lineRule="auto"/>
      </w:pPr>
      <w:r>
        <w:separator/>
      </w:r>
    </w:p>
  </w:endnote>
  <w:endnote w:type="continuationSeparator" w:id="0">
    <w:p w14:paraId="25A906FD" w14:textId="77777777" w:rsidR="00712021" w:rsidRDefault="00712021">
      <w:pPr>
        <w:spacing w:after="0" w:line="240" w:lineRule="auto"/>
      </w:pPr>
      <w:r>
        <w:continuationSeparator/>
      </w:r>
    </w:p>
  </w:endnote>
  <w:endnote w:type="continuationNotice" w:id="1">
    <w:p w14:paraId="59DB6DFE" w14:textId="77777777" w:rsidR="00712021" w:rsidRDefault="007120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37E52" w14:textId="77777777" w:rsidR="00082E2B" w:rsidRDefault="00082E2B" w:rsidP="00082E2B">
    <w:pPr>
      <w:pStyle w:val="Footer"/>
      <w:rPr>
        <w:rFonts w:ascii="Arial" w:eastAsiaTheme="minorHAnsi" w:hAnsi="Arial" w:cs="Arial"/>
        <w:sz w:val="16"/>
      </w:rPr>
    </w:pPr>
    <w:r>
      <w:rPr>
        <w:rFonts w:ascii="Arial" w:hAnsi="Arial" w:cs="Arial"/>
        <w:sz w:val="16"/>
      </w:rPr>
      <w:t>Reference: RM 6155</w:t>
    </w:r>
  </w:p>
  <w:p w14:paraId="72AC237C" w14:textId="4ED6AA13" w:rsidR="009A7C2F" w:rsidRPr="00E86E7E" w:rsidRDefault="00082E2B" w:rsidP="00082E2B">
    <w:pPr>
      <w:pStyle w:val="Footer"/>
      <w:tabs>
        <w:tab w:val="clear" w:pos="4513"/>
        <w:tab w:val="clear" w:pos="9026"/>
        <w:tab w:val="center" w:pos="4748"/>
        <w:tab w:val="right" w:pos="9497"/>
      </w:tabs>
      <w:jc w:val="right"/>
      <w:rPr>
        <w:rFonts w:ascii="Arial" w:hAnsi="Arial" w:cs="Arial"/>
        <w:sz w:val="16"/>
      </w:rPr>
    </w:pPr>
    <w:r>
      <w:rPr>
        <w:rFonts w:ascii="Arial" w:hAnsi="Arial" w:cs="Arial"/>
        <w:sz w:val="16"/>
      </w:rPr>
      <w:t xml:space="preserve">Version 1.0 dated </w:t>
    </w:r>
    <w:r w:rsidR="001C6AAE">
      <w:rPr>
        <w:rFonts w:ascii="Arial" w:hAnsi="Arial" w:cs="Arial"/>
        <w:sz w:val="16"/>
      </w:rPr>
      <w:t>27</w:t>
    </w:r>
    <w:r>
      <w:rPr>
        <w:rFonts w:ascii="Arial" w:hAnsi="Arial" w:cs="Arial"/>
        <w:sz w:val="16"/>
      </w:rPr>
      <w:t xml:space="preserve"> April 2</w:t>
    </w:r>
    <w:r w:rsidR="001C6AAE">
      <w:rPr>
        <w:rFonts w:ascii="Arial" w:hAnsi="Arial" w:cs="Arial"/>
        <w:sz w:val="16"/>
      </w:rPr>
      <w:t>02</w:t>
    </w:r>
    <w:r>
      <w:rPr>
        <w:rFonts w:ascii="Arial" w:hAnsi="Arial" w:cs="Arial"/>
        <w:sz w:val="16"/>
      </w:rPr>
      <w:t>3</w:t>
    </w:r>
    <w:r w:rsidR="009A7C2F" w:rsidRPr="00E86E7E">
      <w:rPr>
        <w:rFonts w:ascii="Arial" w:hAnsi="Arial" w:cs="Arial"/>
        <w:sz w:val="16"/>
      </w:rPr>
      <w:tab/>
    </w:r>
    <w:r w:rsidR="009A7C2F">
      <w:rPr>
        <w:rFonts w:ascii="Arial" w:hAnsi="Arial" w:cs="Arial"/>
        <w:sz w:val="16"/>
      </w:rPr>
      <w:fldChar w:fldCharType="begin"/>
    </w:r>
    <w:r w:rsidR="009A7C2F">
      <w:rPr>
        <w:rFonts w:ascii="Arial" w:hAnsi="Arial" w:cs="Arial"/>
        <w:sz w:val="16"/>
      </w:rPr>
      <w:instrText xml:space="preserve"> PAGE  \* MERGEFORMAT </w:instrText>
    </w:r>
    <w:r w:rsidR="009A7C2F">
      <w:rPr>
        <w:rFonts w:ascii="Arial" w:hAnsi="Arial" w:cs="Arial"/>
        <w:sz w:val="16"/>
      </w:rPr>
      <w:fldChar w:fldCharType="separate"/>
    </w:r>
    <w:r w:rsidR="009A7C2F">
      <w:rPr>
        <w:rFonts w:ascii="Arial" w:hAnsi="Arial" w:cs="Arial"/>
        <w:noProof/>
        <w:sz w:val="16"/>
      </w:rPr>
      <w:t>36</w:t>
    </w:r>
    <w:r w:rsidR="009A7C2F">
      <w:rPr>
        <w:rFonts w:ascii="Arial" w:hAnsi="Arial" w:cs="Arial"/>
        <w:sz w:val="16"/>
      </w:rPr>
      <w:fldChar w:fldCharType="end"/>
    </w:r>
    <w:r w:rsidR="009A7C2F" w:rsidRPr="00E86E7E">
      <w:rPr>
        <w:rFonts w:ascii="Arial" w:hAnsi="Arial" w:cs="Arial"/>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E7D2F" w14:textId="77777777" w:rsidR="00082E2B" w:rsidRDefault="00082E2B" w:rsidP="00082E2B">
    <w:pPr>
      <w:pStyle w:val="Footer"/>
      <w:rPr>
        <w:rFonts w:ascii="Arial" w:eastAsiaTheme="minorHAnsi" w:hAnsi="Arial" w:cs="Arial"/>
        <w:sz w:val="16"/>
      </w:rPr>
    </w:pPr>
    <w:r>
      <w:rPr>
        <w:rFonts w:ascii="Arial" w:hAnsi="Arial" w:cs="Arial"/>
        <w:sz w:val="16"/>
      </w:rPr>
      <w:t>Reference: RM 6155</w:t>
    </w:r>
  </w:p>
  <w:p w14:paraId="5796DD06" w14:textId="0C7AF990" w:rsidR="009A7C2F" w:rsidRPr="00E86E7E" w:rsidRDefault="00082E2B" w:rsidP="00082E2B">
    <w:pPr>
      <w:pStyle w:val="Footer"/>
      <w:tabs>
        <w:tab w:val="clear" w:pos="4513"/>
        <w:tab w:val="clear" w:pos="9026"/>
        <w:tab w:val="center" w:pos="4748"/>
        <w:tab w:val="right" w:pos="9497"/>
      </w:tabs>
      <w:jc w:val="right"/>
      <w:rPr>
        <w:rFonts w:ascii="Arial" w:hAnsi="Arial" w:cs="Arial"/>
        <w:sz w:val="16"/>
      </w:rPr>
    </w:pPr>
    <w:r>
      <w:rPr>
        <w:rFonts w:ascii="Arial" w:hAnsi="Arial" w:cs="Arial"/>
        <w:sz w:val="16"/>
      </w:rPr>
      <w:t xml:space="preserve">Version 1.0 dated </w:t>
    </w:r>
    <w:r w:rsidR="001C6AAE">
      <w:rPr>
        <w:rFonts w:ascii="Arial" w:hAnsi="Arial" w:cs="Arial"/>
        <w:sz w:val="16"/>
      </w:rPr>
      <w:t>27</w:t>
    </w:r>
    <w:r>
      <w:rPr>
        <w:rFonts w:ascii="Arial" w:hAnsi="Arial" w:cs="Arial"/>
        <w:sz w:val="16"/>
      </w:rPr>
      <w:t xml:space="preserve"> April 2</w:t>
    </w:r>
    <w:r w:rsidR="001C6AAE">
      <w:rPr>
        <w:rFonts w:ascii="Arial" w:hAnsi="Arial" w:cs="Arial"/>
        <w:sz w:val="16"/>
      </w:rPr>
      <w:t>02</w:t>
    </w:r>
    <w:r>
      <w:rPr>
        <w:rFonts w:ascii="Arial" w:hAnsi="Arial" w:cs="Arial"/>
        <w:sz w:val="16"/>
      </w:rPr>
      <w:t>3</w:t>
    </w:r>
    <w:r w:rsidR="009A7C2F" w:rsidRPr="00E86E7E">
      <w:rPr>
        <w:rFonts w:ascii="Arial" w:hAnsi="Arial" w:cs="Arial"/>
        <w:sz w:val="16"/>
      </w:rPr>
      <w:tab/>
    </w:r>
    <w:r w:rsidR="009A7C2F">
      <w:rPr>
        <w:rFonts w:ascii="Arial" w:hAnsi="Arial" w:cs="Arial"/>
        <w:sz w:val="16"/>
      </w:rPr>
      <w:fldChar w:fldCharType="begin"/>
    </w:r>
    <w:r w:rsidR="009A7C2F">
      <w:rPr>
        <w:rFonts w:ascii="Arial" w:hAnsi="Arial" w:cs="Arial"/>
        <w:sz w:val="16"/>
      </w:rPr>
      <w:instrText xml:space="preserve"> PAGE  \* MERGEFORMAT </w:instrText>
    </w:r>
    <w:r w:rsidR="009A7C2F">
      <w:rPr>
        <w:rFonts w:ascii="Arial" w:hAnsi="Arial" w:cs="Arial"/>
        <w:sz w:val="16"/>
      </w:rPr>
      <w:fldChar w:fldCharType="separate"/>
    </w:r>
    <w:r w:rsidR="009A7C2F">
      <w:rPr>
        <w:rFonts w:ascii="Arial" w:hAnsi="Arial" w:cs="Arial"/>
        <w:noProof/>
        <w:sz w:val="16"/>
      </w:rPr>
      <w:t>1</w:t>
    </w:r>
    <w:r w:rsidR="009A7C2F">
      <w:rPr>
        <w:rFonts w:ascii="Arial" w:hAnsi="Arial" w:cs="Arial"/>
        <w:sz w:val="16"/>
      </w:rPr>
      <w:fldChar w:fldCharType="end"/>
    </w:r>
    <w:r w:rsidR="009A7C2F" w:rsidRPr="00E86E7E">
      <w:rPr>
        <w:rFonts w:ascii="Arial" w:hAnsi="Arial" w:cs="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5446E" w14:textId="77777777" w:rsidR="00712021" w:rsidRDefault="00712021">
      <w:pPr>
        <w:spacing w:after="0" w:line="240" w:lineRule="auto"/>
      </w:pPr>
      <w:r>
        <w:separator/>
      </w:r>
    </w:p>
  </w:footnote>
  <w:footnote w:type="continuationSeparator" w:id="0">
    <w:p w14:paraId="4F367F5E" w14:textId="77777777" w:rsidR="00712021" w:rsidRDefault="00712021">
      <w:pPr>
        <w:spacing w:after="0" w:line="240" w:lineRule="auto"/>
      </w:pPr>
      <w:r>
        <w:continuationSeparator/>
      </w:r>
    </w:p>
  </w:footnote>
  <w:footnote w:type="continuationNotice" w:id="1">
    <w:p w14:paraId="2155CD58" w14:textId="77777777" w:rsidR="00712021" w:rsidRDefault="007120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54FD"/>
    <w:multiLevelType w:val="multilevel"/>
    <w:tmpl w:val="3210FCA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775" w:hanging="648"/>
      </w:pPr>
      <w:rPr>
        <w:rFonts w:hint="default"/>
        <w:b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4E0C6C"/>
    <w:multiLevelType w:val="multilevel"/>
    <w:tmpl w:val="B13830D8"/>
    <w:lvl w:ilvl="0">
      <w:start w:val="19"/>
      <w:numFmt w:val="decimal"/>
      <w:lvlText w:val="%1"/>
      <w:lvlJc w:val="left"/>
      <w:pPr>
        <w:ind w:left="465" w:hanging="465"/>
      </w:pPr>
      <w:rPr>
        <w:rFonts w:eastAsia="Times New Roman" w:hint="default"/>
      </w:rPr>
    </w:lvl>
    <w:lvl w:ilvl="1">
      <w:start w:val="3"/>
      <w:numFmt w:val="decimal"/>
      <w:lvlText w:val="%1.%2"/>
      <w:lvlJc w:val="left"/>
      <w:pPr>
        <w:ind w:left="1304" w:hanging="453"/>
      </w:pPr>
      <w:rPr>
        <w:rFonts w:eastAsia="Times New Roman" w:hint="default"/>
      </w:rPr>
    </w:lvl>
    <w:lvl w:ilvl="2">
      <w:start w:val="1"/>
      <w:numFmt w:val="decimal"/>
      <w:lvlText w:val="%1.%2.%3"/>
      <w:lvlJc w:val="left"/>
      <w:pPr>
        <w:ind w:left="1944" w:hanging="720"/>
      </w:pPr>
      <w:rPr>
        <w:rFonts w:eastAsia="Times New Roman" w:hint="default"/>
      </w:rPr>
    </w:lvl>
    <w:lvl w:ilvl="3">
      <w:start w:val="1"/>
      <w:numFmt w:val="decimal"/>
      <w:lvlText w:val="%1.%2.%3.%4"/>
      <w:lvlJc w:val="left"/>
      <w:pPr>
        <w:ind w:left="2916" w:hanging="1080"/>
      </w:pPr>
      <w:rPr>
        <w:rFonts w:eastAsia="Times New Roman" w:hint="default"/>
      </w:rPr>
    </w:lvl>
    <w:lvl w:ilvl="4">
      <w:start w:val="1"/>
      <w:numFmt w:val="decimal"/>
      <w:lvlText w:val="%1.%2.%3.%4.%5"/>
      <w:lvlJc w:val="left"/>
      <w:pPr>
        <w:ind w:left="3528" w:hanging="1080"/>
      </w:pPr>
      <w:rPr>
        <w:rFonts w:eastAsia="Times New Roman" w:hint="default"/>
      </w:rPr>
    </w:lvl>
    <w:lvl w:ilvl="5">
      <w:start w:val="1"/>
      <w:numFmt w:val="decimal"/>
      <w:lvlText w:val="%1.%2.%3.%4.%5.%6"/>
      <w:lvlJc w:val="left"/>
      <w:pPr>
        <w:ind w:left="4500" w:hanging="1440"/>
      </w:pPr>
      <w:rPr>
        <w:rFonts w:eastAsia="Times New Roman" w:hint="default"/>
      </w:rPr>
    </w:lvl>
    <w:lvl w:ilvl="6">
      <w:start w:val="1"/>
      <w:numFmt w:val="decimal"/>
      <w:lvlText w:val="%1.%2.%3.%4.%5.%6.%7"/>
      <w:lvlJc w:val="left"/>
      <w:pPr>
        <w:ind w:left="5112" w:hanging="1440"/>
      </w:pPr>
      <w:rPr>
        <w:rFonts w:eastAsia="Times New Roman" w:hint="default"/>
      </w:rPr>
    </w:lvl>
    <w:lvl w:ilvl="7">
      <w:start w:val="1"/>
      <w:numFmt w:val="decimal"/>
      <w:lvlText w:val="%1.%2.%3.%4.%5.%6.%7.%8"/>
      <w:lvlJc w:val="left"/>
      <w:pPr>
        <w:ind w:left="6084" w:hanging="1800"/>
      </w:pPr>
      <w:rPr>
        <w:rFonts w:eastAsia="Times New Roman" w:hint="default"/>
      </w:rPr>
    </w:lvl>
    <w:lvl w:ilvl="8">
      <w:start w:val="1"/>
      <w:numFmt w:val="decimal"/>
      <w:lvlText w:val="%1.%2.%3.%4.%5.%6.%7.%8.%9"/>
      <w:lvlJc w:val="left"/>
      <w:pPr>
        <w:ind w:left="6696" w:hanging="1800"/>
      </w:pPr>
      <w:rPr>
        <w:rFonts w:eastAsia="Times New Roman" w:hint="default"/>
      </w:rPr>
    </w:lvl>
  </w:abstractNum>
  <w:abstractNum w:abstractNumId="2" w15:restartNumberingAfterBreak="0">
    <w:nsid w:val="0BF15071"/>
    <w:multiLevelType w:val="multilevel"/>
    <w:tmpl w:val="B35C7C6A"/>
    <w:lvl w:ilvl="0">
      <w:start w:val="19"/>
      <w:numFmt w:val="decimal"/>
      <w:lvlText w:val="%1."/>
      <w:lvlJc w:val="left"/>
      <w:pPr>
        <w:ind w:left="340" w:hanging="340"/>
      </w:pPr>
      <w:rPr>
        <w:rFonts w:hint="default"/>
      </w:rPr>
    </w:lvl>
    <w:lvl w:ilvl="1">
      <w:start w:val="1"/>
      <w:numFmt w:val="decimal"/>
      <w:lvlText w:val="%1.%2."/>
      <w:lvlJc w:val="left"/>
      <w:pPr>
        <w:ind w:left="1304" w:hanging="453"/>
      </w:pPr>
      <w:rPr>
        <w:rFonts w:hint="default"/>
        <w:b w:val="0"/>
      </w:rPr>
    </w:lvl>
    <w:lvl w:ilvl="2">
      <w:start w:val="1"/>
      <w:numFmt w:val="decimal"/>
      <w:lvlText w:val="%1.%2.%3."/>
      <w:lvlJc w:val="left"/>
      <w:pPr>
        <w:ind w:left="2495" w:hanging="1361"/>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201C12"/>
    <w:multiLevelType w:val="multilevel"/>
    <w:tmpl w:val="4FA60A18"/>
    <w:lvl w:ilvl="0">
      <w:start w:val="3"/>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1535475"/>
    <w:multiLevelType w:val="multilevel"/>
    <w:tmpl w:val="F71CA17A"/>
    <w:lvl w:ilvl="0">
      <w:start w:val="18"/>
      <w:numFmt w:val="decimal"/>
      <w:lvlText w:val="%1."/>
      <w:lvlJc w:val="left"/>
      <w:pPr>
        <w:ind w:left="340" w:hanging="340"/>
      </w:pPr>
      <w:rPr>
        <w:rFonts w:hint="default"/>
      </w:rPr>
    </w:lvl>
    <w:lvl w:ilvl="1">
      <w:start w:val="1"/>
      <w:numFmt w:val="decimal"/>
      <w:lvlText w:val="%1.%2."/>
      <w:lvlJc w:val="left"/>
      <w:pPr>
        <w:ind w:left="1304" w:hanging="453"/>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645394"/>
    <w:multiLevelType w:val="multilevel"/>
    <w:tmpl w:val="0809001F"/>
    <w:lvl w:ilvl="0">
      <w:start w:val="1"/>
      <w:numFmt w:val="decimal"/>
      <w:lvlText w:val="%1."/>
      <w:lvlJc w:val="left"/>
      <w:pPr>
        <w:ind w:left="360" w:hanging="360"/>
      </w:pPr>
      <w:rPr>
        <w:rFonts w:hint="default"/>
        <w:b w:val="0"/>
        <w:color w:val="111111"/>
        <w:sz w:val="22"/>
      </w:rPr>
    </w:lvl>
    <w:lvl w:ilvl="1">
      <w:start w:val="1"/>
      <w:numFmt w:val="decimal"/>
      <w:lvlText w:val="%1.%2."/>
      <w:lvlJc w:val="left"/>
      <w:pPr>
        <w:ind w:left="792" w:hanging="432"/>
      </w:pPr>
      <w:rPr>
        <w:rFonts w:hint="default"/>
        <w:b w:val="0"/>
        <w:color w:val="111111"/>
        <w:sz w:val="22"/>
      </w:rPr>
    </w:lvl>
    <w:lvl w:ilvl="2">
      <w:start w:val="1"/>
      <w:numFmt w:val="decimal"/>
      <w:lvlText w:val="%1.%2.%3."/>
      <w:lvlJc w:val="left"/>
      <w:pPr>
        <w:ind w:left="1224" w:hanging="504"/>
      </w:pPr>
      <w:rPr>
        <w:rFonts w:hint="default"/>
        <w:b w:val="0"/>
        <w:color w:val="111111"/>
        <w:sz w:val="22"/>
      </w:rPr>
    </w:lvl>
    <w:lvl w:ilvl="3">
      <w:start w:val="1"/>
      <w:numFmt w:val="decimal"/>
      <w:lvlText w:val="%1.%2.%3.%4."/>
      <w:lvlJc w:val="left"/>
      <w:pPr>
        <w:ind w:left="1728" w:hanging="648"/>
      </w:pPr>
      <w:rPr>
        <w:rFonts w:hint="default"/>
        <w:b w:val="0"/>
        <w:color w:val="111111"/>
        <w:sz w:val="22"/>
      </w:rPr>
    </w:lvl>
    <w:lvl w:ilvl="4">
      <w:start w:val="1"/>
      <w:numFmt w:val="decimal"/>
      <w:lvlText w:val="%1.%2.%3.%4.%5."/>
      <w:lvlJc w:val="left"/>
      <w:pPr>
        <w:ind w:left="2232" w:hanging="792"/>
      </w:pPr>
      <w:rPr>
        <w:rFonts w:hint="default"/>
        <w:b w:val="0"/>
        <w:color w:val="111111"/>
        <w:sz w:val="22"/>
      </w:rPr>
    </w:lvl>
    <w:lvl w:ilvl="5">
      <w:start w:val="1"/>
      <w:numFmt w:val="decimal"/>
      <w:lvlText w:val="%1.%2.%3.%4.%5.%6."/>
      <w:lvlJc w:val="left"/>
      <w:pPr>
        <w:ind w:left="2736" w:hanging="936"/>
      </w:pPr>
      <w:rPr>
        <w:rFonts w:hint="default"/>
        <w:b w:val="0"/>
        <w:color w:val="111111"/>
        <w:sz w:val="22"/>
      </w:rPr>
    </w:lvl>
    <w:lvl w:ilvl="6">
      <w:start w:val="1"/>
      <w:numFmt w:val="decimal"/>
      <w:lvlText w:val="%1.%2.%3.%4.%5.%6.%7."/>
      <w:lvlJc w:val="left"/>
      <w:pPr>
        <w:ind w:left="3240" w:hanging="1080"/>
      </w:pPr>
      <w:rPr>
        <w:rFonts w:hint="default"/>
        <w:b w:val="0"/>
        <w:color w:val="111111"/>
        <w:sz w:val="22"/>
      </w:rPr>
    </w:lvl>
    <w:lvl w:ilvl="7">
      <w:start w:val="1"/>
      <w:numFmt w:val="decimal"/>
      <w:lvlText w:val="%1.%2.%3.%4.%5.%6.%7.%8."/>
      <w:lvlJc w:val="left"/>
      <w:pPr>
        <w:ind w:left="3744" w:hanging="1224"/>
      </w:pPr>
      <w:rPr>
        <w:rFonts w:hint="default"/>
        <w:b w:val="0"/>
        <w:color w:val="111111"/>
        <w:sz w:val="22"/>
      </w:rPr>
    </w:lvl>
    <w:lvl w:ilvl="8">
      <w:start w:val="1"/>
      <w:numFmt w:val="decimal"/>
      <w:lvlText w:val="%1.%2.%3.%4.%5.%6.%7.%8.%9."/>
      <w:lvlJc w:val="left"/>
      <w:pPr>
        <w:ind w:left="4320" w:hanging="1440"/>
      </w:pPr>
      <w:rPr>
        <w:rFonts w:hint="default"/>
        <w:b w:val="0"/>
        <w:color w:val="111111"/>
        <w:sz w:val="22"/>
      </w:rPr>
    </w:lvl>
  </w:abstractNum>
  <w:abstractNum w:abstractNumId="6" w15:restartNumberingAfterBreak="0">
    <w:nsid w:val="1C8F6137"/>
    <w:multiLevelType w:val="multilevel"/>
    <w:tmpl w:val="84B44FD2"/>
    <w:lvl w:ilvl="0">
      <w:start w:val="13"/>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F804CD"/>
    <w:multiLevelType w:val="multilevel"/>
    <w:tmpl w:val="228EFE98"/>
    <w:lvl w:ilvl="0">
      <w:start w:val="12"/>
      <w:numFmt w:val="decimal"/>
      <w:lvlText w:val="%1"/>
      <w:lvlJc w:val="left"/>
      <w:pPr>
        <w:ind w:left="465" w:hanging="465"/>
      </w:pPr>
      <w:rPr>
        <w:rFonts w:eastAsiaTheme="minorHAnsi" w:hint="default"/>
      </w:rPr>
    </w:lvl>
    <w:lvl w:ilvl="1">
      <w:start w:val="3"/>
      <w:numFmt w:val="decimal"/>
      <w:lvlText w:val="%1.%2"/>
      <w:lvlJc w:val="left"/>
      <w:pPr>
        <w:ind w:left="2495" w:hanging="1361"/>
      </w:pPr>
      <w:rPr>
        <w:rFonts w:eastAsiaTheme="minorHAnsi" w:hint="default"/>
      </w:rPr>
    </w:lvl>
    <w:lvl w:ilvl="2">
      <w:start w:val="1"/>
      <w:numFmt w:val="decimal"/>
      <w:lvlText w:val="%1.%2.%3"/>
      <w:lvlJc w:val="left"/>
      <w:pPr>
        <w:ind w:left="3996" w:hanging="720"/>
      </w:pPr>
      <w:rPr>
        <w:rFonts w:eastAsiaTheme="minorHAnsi" w:hint="default"/>
      </w:rPr>
    </w:lvl>
    <w:lvl w:ilvl="3">
      <w:start w:val="1"/>
      <w:numFmt w:val="decimal"/>
      <w:lvlText w:val="%1.%2.%3.%4"/>
      <w:lvlJc w:val="left"/>
      <w:pPr>
        <w:ind w:left="5994" w:hanging="1080"/>
      </w:pPr>
      <w:rPr>
        <w:rFonts w:eastAsiaTheme="minorHAnsi" w:hint="default"/>
      </w:rPr>
    </w:lvl>
    <w:lvl w:ilvl="4">
      <w:start w:val="1"/>
      <w:numFmt w:val="decimal"/>
      <w:lvlText w:val="%1.%2.%3.%4.%5"/>
      <w:lvlJc w:val="left"/>
      <w:pPr>
        <w:ind w:left="7632" w:hanging="1080"/>
      </w:pPr>
      <w:rPr>
        <w:rFonts w:eastAsiaTheme="minorHAnsi" w:hint="default"/>
      </w:rPr>
    </w:lvl>
    <w:lvl w:ilvl="5">
      <w:start w:val="1"/>
      <w:numFmt w:val="decimal"/>
      <w:lvlText w:val="%1.%2.%3.%4.%5.%6"/>
      <w:lvlJc w:val="left"/>
      <w:pPr>
        <w:ind w:left="9630" w:hanging="1440"/>
      </w:pPr>
      <w:rPr>
        <w:rFonts w:eastAsiaTheme="minorHAnsi" w:hint="default"/>
      </w:rPr>
    </w:lvl>
    <w:lvl w:ilvl="6">
      <w:start w:val="1"/>
      <w:numFmt w:val="decimal"/>
      <w:lvlText w:val="%1.%2.%3.%4.%5.%6.%7"/>
      <w:lvlJc w:val="left"/>
      <w:pPr>
        <w:ind w:left="11268" w:hanging="1440"/>
      </w:pPr>
      <w:rPr>
        <w:rFonts w:eastAsiaTheme="minorHAnsi" w:hint="default"/>
      </w:rPr>
    </w:lvl>
    <w:lvl w:ilvl="7">
      <w:start w:val="1"/>
      <w:numFmt w:val="decimal"/>
      <w:lvlText w:val="%1.%2.%3.%4.%5.%6.%7.%8"/>
      <w:lvlJc w:val="left"/>
      <w:pPr>
        <w:ind w:left="13266" w:hanging="1800"/>
      </w:pPr>
      <w:rPr>
        <w:rFonts w:eastAsiaTheme="minorHAnsi" w:hint="default"/>
      </w:rPr>
    </w:lvl>
    <w:lvl w:ilvl="8">
      <w:start w:val="1"/>
      <w:numFmt w:val="decimal"/>
      <w:lvlText w:val="%1.%2.%3.%4.%5.%6.%7.%8.%9"/>
      <w:lvlJc w:val="left"/>
      <w:pPr>
        <w:ind w:left="14904" w:hanging="1800"/>
      </w:pPr>
      <w:rPr>
        <w:rFonts w:eastAsiaTheme="minorHAnsi" w:hint="default"/>
      </w:rPr>
    </w:lvl>
  </w:abstractNum>
  <w:abstractNum w:abstractNumId="8" w15:restartNumberingAfterBreak="0">
    <w:nsid w:val="1DDE7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524BF3"/>
    <w:multiLevelType w:val="multilevel"/>
    <w:tmpl w:val="4992E5A2"/>
    <w:lvl w:ilvl="0">
      <w:start w:val="16"/>
      <w:numFmt w:val="decimal"/>
      <w:lvlText w:val="%1."/>
      <w:lvlJc w:val="left"/>
      <w:pPr>
        <w:ind w:left="340" w:hanging="340"/>
      </w:pPr>
      <w:rPr>
        <w:rFonts w:hint="default"/>
      </w:rPr>
    </w:lvl>
    <w:lvl w:ilvl="1">
      <w:start w:val="1"/>
      <w:numFmt w:val="decimal"/>
      <w:lvlText w:val="%1.%2."/>
      <w:lvlJc w:val="left"/>
      <w:pPr>
        <w:ind w:left="1304" w:hanging="453"/>
      </w:pPr>
      <w:rPr>
        <w:rFonts w:hint="default"/>
      </w:rPr>
    </w:lvl>
    <w:lvl w:ilvl="2">
      <w:start w:val="1"/>
      <w:numFmt w:val="decimal"/>
      <w:lvlText w:val="%1.%2.%3."/>
      <w:lvlJc w:val="left"/>
      <w:pPr>
        <w:ind w:left="2495" w:hanging="1361"/>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CB006A"/>
    <w:multiLevelType w:val="hybridMultilevel"/>
    <w:tmpl w:val="1F9E4040"/>
    <w:lvl w:ilvl="0" w:tplc="08090001">
      <w:start w:val="1"/>
      <w:numFmt w:val="bullet"/>
      <w:lvlText w:val=""/>
      <w:lvlJc w:val="left"/>
      <w:pPr>
        <w:ind w:left="3960" w:hanging="360"/>
      </w:pPr>
      <w:rPr>
        <w:rFonts w:ascii="Symbol" w:hAnsi="Symbol" w:hint="default"/>
      </w:rPr>
    </w:lvl>
    <w:lvl w:ilvl="1" w:tplc="08090003" w:tentative="1">
      <w:start w:val="1"/>
      <w:numFmt w:val="bullet"/>
      <w:lvlText w:val="o"/>
      <w:lvlJc w:val="left"/>
      <w:pPr>
        <w:ind w:left="4680" w:hanging="360"/>
      </w:pPr>
      <w:rPr>
        <w:rFonts w:ascii="Courier New" w:hAnsi="Courier New" w:cs="Courier New" w:hint="default"/>
      </w:rPr>
    </w:lvl>
    <w:lvl w:ilvl="2" w:tplc="08090005" w:tentative="1">
      <w:start w:val="1"/>
      <w:numFmt w:val="bullet"/>
      <w:lvlText w:val=""/>
      <w:lvlJc w:val="left"/>
      <w:pPr>
        <w:ind w:left="5400" w:hanging="360"/>
      </w:pPr>
      <w:rPr>
        <w:rFonts w:ascii="Wingdings" w:hAnsi="Wingdings" w:hint="default"/>
      </w:rPr>
    </w:lvl>
    <w:lvl w:ilvl="3" w:tplc="08090001" w:tentative="1">
      <w:start w:val="1"/>
      <w:numFmt w:val="bullet"/>
      <w:lvlText w:val=""/>
      <w:lvlJc w:val="left"/>
      <w:pPr>
        <w:ind w:left="6120" w:hanging="360"/>
      </w:pPr>
      <w:rPr>
        <w:rFonts w:ascii="Symbol" w:hAnsi="Symbol" w:hint="default"/>
      </w:rPr>
    </w:lvl>
    <w:lvl w:ilvl="4" w:tplc="08090003" w:tentative="1">
      <w:start w:val="1"/>
      <w:numFmt w:val="bullet"/>
      <w:lvlText w:val="o"/>
      <w:lvlJc w:val="left"/>
      <w:pPr>
        <w:ind w:left="6840" w:hanging="360"/>
      </w:pPr>
      <w:rPr>
        <w:rFonts w:ascii="Courier New" w:hAnsi="Courier New" w:cs="Courier New" w:hint="default"/>
      </w:rPr>
    </w:lvl>
    <w:lvl w:ilvl="5" w:tplc="08090005" w:tentative="1">
      <w:start w:val="1"/>
      <w:numFmt w:val="bullet"/>
      <w:lvlText w:val=""/>
      <w:lvlJc w:val="left"/>
      <w:pPr>
        <w:ind w:left="7560" w:hanging="360"/>
      </w:pPr>
      <w:rPr>
        <w:rFonts w:ascii="Wingdings" w:hAnsi="Wingdings" w:hint="default"/>
      </w:rPr>
    </w:lvl>
    <w:lvl w:ilvl="6" w:tplc="08090001" w:tentative="1">
      <w:start w:val="1"/>
      <w:numFmt w:val="bullet"/>
      <w:lvlText w:val=""/>
      <w:lvlJc w:val="left"/>
      <w:pPr>
        <w:ind w:left="8280" w:hanging="360"/>
      </w:pPr>
      <w:rPr>
        <w:rFonts w:ascii="Symbol" w:hAnsi="Symbol" w:hint="default"/>
      </w:rPr>
    </w:lvl>
    <w:lvl w:ilvl="7" w:tplc="08090003" w:tentative="1">
      <w:start w:val="1"/>
      <w:numFmt w:val="bullet"/>
      <w:lvlText w:val="o"/>
      <w:lvlJc w:val="left"/>
      <w:pPr>
        <w:ind w:left="9000" w:hanging="360"/>
      </w:pPr>
      <w:rPr>
        <w:rFonts w:ascii="Courier New" w:hAnsi="Courier New" w:cs="Courier New" w:hint="default"/>
      </w:rPr>
    </w:lvl>
    <w:lvl w:ilvl="8" w:tplc="08090005" w:tentative="1">
      <w:start w:val="1"/>
      <w:numFmt w:val="bullet"/>
      <w:lvlText w:val=""/>
      <w:lvlJc w:val="left"/>
      <w:pPr>
        <w:ind w:left="9720" w:hanging="360"/>
      </w:pPr>
      <w:rPr>
        <w:rFonts w:ascii="Wingdings" w:hAnsi="Wingdings" w:hint="default"/>
      </w:rPr>
    </w:lvl>
  </w:abstractNum>
  <w:abstractNum w:abstractNumId="11" w15:restartNumberingAfterBreak="0">
    <w:nsid w:val="23384929"/>
    <w:multiLevelType w:val="multilevel"/>
    <w:tmpl w:val="6A0257B8"/>
    <w:lvl w:ilvl="0">
      <w:start w:val="11"/>
      <w:numFmt w:val="decimal"/>
      <w:lvlText w:val="%1"/>
      <w:lvlJc w:val="left"/>
      <w:pPr>
        <w:ind w:left="465" w:hanging="465"/>
      </w:pPr>
      <w:rPr>
        <w:rFonts w:eastAsiaTheme="minorHAnsi" w:hint="default"/>
        <w:b w:val="0"/>
      </w:rPr>
    </w:lvl>
    <w:lvl w:ilvl="1">
      <w:start w:val="2"/>
      <w:numFmt w:val="decimal"/>
      <w:lvlText w:val="%1.%2"/>
      <w:lvlJc w:val="left"/>
      <w:pPr>
        <w:ind w:left="1304" w:hanging="453"/>
      </w:pPr>
      <w:rPr>
        <w:rFonts w:eastAsiaTheme="minorHAnsi" w:hint="default"/>
        <w:b w:val="0"/>
      </w:rPr>
    </w:lvl>
    <w:lvl w:ilvl="2">
      <w:start w:val="1"/>
      <w:numFmt w:val="decimal"/>
      <w:lvlText w:val="%1.%2.%3"/>
      <w:lvlJc w:val="left"/>
      <w:pPr>
        <w:ind w:left="2495" w:hanging="1361"/>
      </w:pPr>
      <w:rPr>
        <w:rFonts w:eastAsiaTheme="minorHAnsi" w:hint="default"/>
        <w:b w:val="0"/>
      </w:rPr>
    </w:lvl>
    <w:lvl w:ilvl="3">
      <w:start w:val="1"/>
      <w:numFmt w:val="decimal"/>
      <w:lvlText w:val="%1.%2.%3.%4"/>
      <w:lvlJc w:val="left"/>
      <w:pPr>
        <w:ind w:left="5994" w:hanging="1080"/>
      </w:pPr>
      <w:rPr>
        <w:rFonts w:eastAsiaTheme="minorHAnsi" w:hint="default"/>
        <w:b w:val="0"/>
      </w:rPr>
    </w:lvl>
    <w:lvl w:ilvl="4">
      <w:start w:val="1"/>
      <w:numFmt w:val="decimal"/>
      <w:lvlText w:val="%1.%2.%3.%4.%5"/>
      <w:lvlJc w:val="left"/>
      <w:pPr>
        <w:ind w:left="7632" w:hanging="1080"/>
      </w:pPr>
      <w:rPr>
        <w:rFonts w:eastAsiaTheme="minorHAnsi" w:hint="default"/>
        <w:b w:val="0"/>
      </w:rPr>
    </w:lvl>
    <w:lvl w:ilvl="5">
      <w:start w:val="1"/>
      <w:numFmt w:val="decimal"/>
      <w:lvlText w:val="%1.%2.%3.%4.%5.%6"/>
      <w:lvlJc w:val="left"/>
      <w:pPr>
        <w:ind w:left="9630" w:hanging="1440"/>
      </w:pPr>
      <w:rPr>
        <w:rFonts w:eastAsiaTheme="minorHAnsi" w:hint="default"/>
        <w:b w:val="0"/>
      </w:rPr>
    </w:lvl>
    <w:lvl w:ilvl="6">
      <w:start w:val="1"/>
      <w:numFmt w:val="decimal"/>
      <w:lvlText w:val="%1.%2.%3.%4.%5.%6.%7"/>
      <w:lvlJc w:val="left"/>
      <w:pPr>
        <w:ind w:left="11268" w:hanging="1440"/>
      </w:pPr>
      <w:rPr>
        <w:rFonts w:eastAsiaTheme="minorHAnsi" w:hint="default"/>
        <w:b w:val="0"/>
      </w:rPr>
    </w:lvl>
    <w:lvl w:ilvl="7">
      <w:start w:val="1"/>
      <w:numFmt w:val="decimal"/>
      <w:lvlText w:val="%1.%2.%3.%4.%5.%6.%7.%8"/>
      <w:lvlJc w:val="left"/>
      <w:pPr>
        <w:ind w:left="13266" w:hanging="1800"/>
      </w:pPr>
      <w:rPr>
        <w:rFonts w:eastAsiaTheme="minorHAnsi" w:hint="default"/>
        <w:b w:val="0"/>
      </w:rPr>
    </w:lvl>
    <w:lvl w:ilvl="8">
      <w:start w:val="1"/>
      <w:numFmt w:val="decimal"/>
      <w:lvlText w:val="%1.%2.%3.%4.%5.%6.%7.%8.%9"/>
      <w:lvlJc w:val="left"/>
      <w:pPr>
        <w:ind w:left="14904" w:hanging="1800"/>
      </w:pPr>
      <w:rPr>
        <w:rFonts w:eastAsiaTheme="minorHAnsi" w:hint="default"/>
        <w:b w:val="0"/>
      </w:rPr>
    </w:lvl>
  </w:abstractNum>
  <w:abstractNum w:abstractNumId="12" w15:restartNumberingAfterBreak="0">
    <w:nsid w:val="2BAF1CE3"/>
    <w:multiLevelType w:val="multilevel"/>
    <w:tmpl w:val="CC1E12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E036B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066C2A"/>
    <w:multiLevelType w:val="multilevel"/>
    <w:tmpl w:val="0809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7D4596"/>
    <w:multiLevelType w:val="multilevel"/>
    <w:tmpl w:val="D0EED804"/>
    <w:lvl w:ilvl="0">
      <w:start w:val="20"/>
      <w:numFmt w:val="decimal"/>
      <w:pStyle w:val="Style1"/>
      <w:lvlText w:val="%1."/>
      <w:lvlJc w:val="left"/>
      <w:pPr>
        <w:tabs>
          <w:tab w:val="num" w:pos="397"/>
        </w:tabs>
        <w:ind w:left="397" w:hanging="397"/>
      </w:pPr>
      <w:rPr>
        <w:rFonts w:hint="default"/>
        <w:b/>
        <w:i w:val="0"/>
      </w:rPr>
    </w:lvl>
    <w:lvl w:ilvl="1">
      <w:start w:val="1"/>
      <w:numFmt w:val="decimal"/>
      <w:pStyle w:val="Style2"/>
      <w:lvlText w:val="%1.%2."/>
      <w:lvlJc w:val="left"/>
      <w:pPr>
        <w:tabs>
          <w:tab w:val="num" w:pos="964"/>
        </w:tabs>
        <w:ind w:left="964" w:hanging="567"/>
      </w:pPr>
      <w:rPr>
        <w:rFonts w:hint="default"/>
      </w:rPr>
    </w:lvl>
    <w:lvl w:ilvl="2">
      <w:start w:val="1"/>
      <w:numFmt w:val="decimal"/>
      <w:pStyle w:val="Style3"/>
      <w:lvlText w:val="%1.%2.%3."/>
      <w:lvlJc w:val="left"/>
      <w:pPr>
        <w:tabs>
          <w:tab w:val="num" w:pos="1814"/>
        </w:tabs>
        <w:ind w:left="1814" w:hanging="850"/>
      </w:pPr>
      <w:rPr>
        <w:rFonts w:hint="default"/>
        <w:color w:val="000000"/>
      </w:rPr>
    </w:lvl>
    <w:lvl w:ilvl="3">
      <w:start w:val="1"/>
      <w:numFmt w:val="decimal"/>
      <w:lvlText w:val="%1.%2.%3.%4."/>
      <w:lvlJc w:val="left"/>
      <w:pPr>
        <w:tabs>
          <w:tab w:val="num" w:pos="2835"/>
        </w:tabs>
        <w:ind w:left="2835" w:hanging="1021"/>
      </w:pPr>
      <w:rPr>
        <w:rFonts w:hint="default"/>
      </w:rPr>
    </w:lvl>
    <w:lvl w:ilvl="4">
      <w:start w:val="1"/>
      <w:numFmt w:val="decimal"/>
      <w:pStyle w:val="Heading5"/>
      <w:lvlText w:val="%1.%2.%3.%4.%5."/>
      <w:lvlJc w:val="left"/>
      <w:pPr>
        <w:tabs>
          <w:tab w:val="num" w:pos="3554"/>
        </w:tabs>
        <w:ind w:left="3554" w:hanging="794"/>
      </w:pPr>
      <w:rPr>
        <w:rFonts w:ascii="Arial" w:hAnsi="Arial" w:hint="default"/>
        <w:b w:val="0"/>
        <w:i w:val="0"/>
        <w:sz w:val="22"/>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27561F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FE65E6"/>
    <w:multiLevelType w:val="multilevel"/>
    <w:tmpl w:val="FC0C1EEE"/>
    <w:lvl w:ilvl="0">
      <w:start w:val="9"/>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8" w15:restartNumberingAfterBreak="0">
    <w:nsid w:val="34A723C7"/>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5065ED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3D17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6B1ED6"/>
    <w:multiLevelType w:val="multilevel"/>
    <w:tmpl w:val="0608B15A"/>
    <w:lvl w:ilvl="0">
      <w:start w:val="2"/>
      <w:numFmt w:val="decimal"/>
      <w:lvlText w:val="%1"/>
      <w:lvlJc w:val="left"/>
      <w:pPr>
        <w:ind w:left="360" w:hanging="360"/>
      </w:pPr>
      <w:rPr>
        <w:rFonts w:hint="default"/>
      </w:rPr>
    </w:lvl>
    <w:lvl w:ilvl="1">
      <w:start w:val="2"/>
      <w:numFmt w:val="decimal"/>
      <w:lvlText w:val="%1.%2"/>
      <w:lvlJc w:val="left"/>
      <w:pPr>
        <w:ind w:left="1304" w:hanging="453"/>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29F154E"/>
    <w:multiLevelType w:val="multilevel"/>
    <w:tmpl w:val="34F63F8A"/>
    <w:lvl w:ilvl="0">
      <w:start w:val="1"/>
      <w:numFmt w:val="decimal"/>
      <w:lvlText w:val="%1."/>
      <w:lvlJc w:val="left"/>
      <w:pPr>
        <w:ind w:left="360" w:hanging="360"/>
      </w:pPr>
      <w:rPr>
        <w:rFonts w:hint="default"/>
        <w:i w:val="0"/>
        <w:color w:val="auto"/>
      </w:rPr>
    </w:lvl>
    <w:lvl w:ilvl="1">
      <w:start w:val="1"/>
      <w:numFmt w:val="decimal"/>
      <w:lvlText w:val="%1.%2."/>
      <w:lvlJc w:val="left"/>
      <w:pPr>
        <w:ind w:left="574" w:hanging="432"/>
      </w:pPr>
      <w:rPr>
        <w:rFonts w:hint="default"/>
        <w:b w:val="0"/>
        <w:color w:val="auto"/>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775" w:hanging="648"/>
      </w:pPr>
      <w:rPr>
        <w:rFonts w:hint="default"/>
        <w:b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4A18F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952FC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F03A0B"/>
    <w:multiLevelType w:val="hybridMultilevel"/>
    <w:tmpl w:val="C954542E"/>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4D0913E5"/>
    <w:multiLevelType w:val="multilevel"/>
    <w:tmpl w:val="F62ED80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E2286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AB93E4F"/>
    <w:multiLevelType w:val="multilevel"/>
    <w:tmpl w:val="0809001D"/>
    <w:lvl w:ilvl="0">
      <w:start w:val="1"/>
      <w:numFmt w:val="decimal"/>
      <w:lvlText w:val="%1)"/>
      <w:lvlJc w:val="left"/>
      <w:pPr>
        <w:ind w:left="144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left"/>
      <w:pPr>
        <w:ind w:left="216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29" w15:restartNumberingAfterBreak="0">
    <w:nsid w:val="5DA26BCA"/>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FB91948"/>
    <w:multiLevelType w:val="hybridMultilevel"/>
    <w:tmpl w:val="45F64F7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638C38F6"/>
    <w:multiLevelType w:val="multilevel"/>
    <w:tmpl w:val="57CCB7C2"/>
    <w:lvl w:ilvl="0">
      <w:start w:val="17"/>
      <w:numFmt w:val="decimal"/>
      <w:lvlText w:val="%1."/>
      <w:lvlJc w:val="left"/>
      <w:pPr>
        <w:ind w:left="340" w:hanging="340"/>
      </w:pPr>
      <w:rPr>
        <w:rFonts w:hint="default"/>
      </w:rPr>
    </w:lvl>
    <w:lvl w:ilvl="1">
      <w:start w:val="1"/>
      <w:numFmt w:val="decimal"/>
      <w:lvlText w:val="%1.%2."/>
      <w:lvlJc w:val="left"/>
      <w:pPr>
        <w:ind w:left="1304" w:hanging="453"/>
      </w:pPr>
      <w:rPr>
        <w:rFonts w:hint="default"/>
        <w:sz w:val="24"/>
        <w:szCs w:val="24"/>
      </w:rPr>
    </w:lvl>
    <w:lvl w:ilvl="2">
      <w:start w:val="1"/>
      <w:numFmt w:val="decimal"/>
      <w:lvlText w:val="%1.%2.%3."/>
      <w:lvlJc w:val="left"/>
      <w:pPr>
        <w:ind w:left="2637" w:hanging="1361"/>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4B71E5A"/>
    <w:multiLevelType w:val="multilevel"/>
    <w:tmpl w:val="71CE6EDC"/>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775" w:hanging="648"/>
      </w:pPr>
      <w:rPr>
        <w:rFonts w:hint="default"/>
        <w:b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5037B69"/>
    <w:multiLevelType w:val="hybridMultilevel"/>
    <w:tmpl w:val="61E890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C9156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D442A4D"/>
    <w:multiLevelType w:val="multilevel"/>
    <w:tmpl w:val="1A1CE640"/>
    <w:lvl w:ilvl="0">
      <w:start w:val="3"/>
      <w:numFmt w:val="decimal"/>
      <w:lvlText w:val="%1"/>
      <w:lvlJc w:val="left"/>
      <w:pPr>
        <w:ind w:left="480" w:hanging="480"/>
      </w:pPr>
      <w:rPr>
        <w:rFonts w:hint="default"/>
      </w:rPr>
    </w:lvl>
    <w:lvl w:ilvl="1">
      <w:start w:val="2"/>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765B40C9"/>
    <w:multiLevelType w:val="multilevel"/>
    <w:tmpl w:val="71CE6EDC"/>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775" w:hanging="648"/>
      </w:pPr>
      <w:rPr>
        <w:rFonts w:hint="default"/>
        <w:b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6F55B90"/>
    <w:multiLevelType w:val="multilevel"/>
    <w:tmpl w:val="B464E7E6"/>
    <w:lvl w:ilvl="0">
      <w:start w:val="15"/>
      <w:numFmt w:val="decimal"/>
      <w:lvlText w:val="%1."/>
      <w:lvlJc w:val="left"/>
      <w:pPr>
        <w:ind w:left="482" w:hanging="340"/>
      </w:pPr>
      <w:rPr>
        <w:rFonts w:hint="default"/>
      </w:rPr>
    </w:lvl>
    <w:lvl w:ilvl="1">
      <w:start w:val="1"/>
      <w:numFmt w:val="decimal"/>
      <w:lvlText w:val="%1.%2."/>
      <w:lvlJc w:val="left"/>
      <w:pPr>
        <w:ind w:left="1871" w:hanging="453"/>
      </w:pPr>
      <w:rPr>
        <w:rFonts w:hint="default"/>
        <w:b w:val="0"/>
        <w:color w:val="auto"/>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38"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1494" w:hanging="360"/>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79F91FCE"/>
    <w:multiLevelType w:val="multilevel"/>
    <w:tmpl w:val="DACA3AFA"/>
    <w:lvl w:ilvl="0">
      <w:start w:val="10"/>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40" w15:restartNumberingAfterBreak="0">
    <w:nsid w:val="7B900437"/>
    <w:multiLevelType w:val="hybridMultilevel"/>
    <w:tmpl w:val="CE1218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E115AD"/>
    <w:multiLevelType w:val="multilevel"/>
    <w:tmpl w:val="5E8C8196"/>
    <w:lvl w:ilvl="0">
      <w:start w:val="22"/>
      <w:numFmt w:val="decimal"/>
      <w:lvlText w:val="%1"/>
      <w:lvlJc w:val="left"/>
      <w:pPr>
        <w:ind w:left="465" w:hanging="465"/>
      </w:pPr>
      <w:rPr>
        <w:rFonts w:hint="default"/>
      </w:rPr>
    </w:lvl>
    <w:lvl w:ilvl="1">
      <w:start w:val="1"/>
      <w:numFmt w:val="decimal"/>
      <w:lvlText w:val="%1.%2"/>
      <w:lvlJc w:val="left"/>
      <w:pPr>
        <w:ind w:left="1304" w:hanging="453"/>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7E902F80"/>
    <w:multiLevelType w:val="multilevel"/>
    <w:tmpl w:val="05A8763E"/>
    <w:lvl w:ilvl="0">
      <w:start w:val="1"/>
      <w:numFmt w:val="decimal"/>
      <w:pStyle w:val="FOPModules1"/>
      <w:lvlText w:val="%1."/>
      <w:lvlJc w:val="left"/>
      <w:pPr>
        <w:tabs>
          <w:tab w:val="num" w:pos="2204"/>
        </w:tabs>
        <w:ind w:left="2204" w:hanging="360"/>
      </w:pPr>
    </w:lvl>
    <w:lvl w:ilvl="1">
      <w:start w:val="1"/>
      <w:numFmt w:val="decimal"/>
      <w:pStyle w:val="FOPModules11"/>
      <w:lvlText w:val="%1.%2."/>
      <w:lvlJc w:val="left"/>
      <w:pPr>
        <w:tabs>
          <w:tab w:val="num" w:pos="792"/>
        </w:tabs>
        <w:ind w:left="792" w:hanging="432"/>
      </w:pPr>
    </w:lvl>
    <w:lvl w:ilvl="2">
      <w:start w:val="1"/>
      <w:numFmt w:val="decimal"/>
      <w:pStyle w:val="FOPModules111"/>
      <w:lvlText w:val="%1.%2.%3."/>
      <w:lvlJc w:val="left"/>
      <w:pPr>
        <w:tabs>
          <w:tab w:val="num" w:pos="2348"/>
        </w:tabs>
        <w:ind w:left="2348" w:hanging="504"/>
      </w:pPr>
      <w:rPr>
        <w:strike w:val="0"/>
        <w:color w:val="auto"/>
      </w:rPr>
    </w:lvl>
    <w:lvl w:ilvl="3">
      <w:start w:val="1"/>
      <w:numFmt w:val="decimal"/>
      <w:pStyle w:val="FOPModules1111"/>
      <w:lvlText w:val="%1.%2.%3.%4."/>
      <w:lvlJc w:val="left"/>
      <w:pPr>
        <w:tabs>
          <w:tab w:val="num" w:pos="3484"/>
        </w:tabs>
        <w:ind w:left="3484" w:hanging="648"/>
      </w:pPr>
      <w:rPr>
        <w:strike w:val="0"/>
        <w:color w:val="auto"/>
      </w:rPr>
    </w:lvl>
    <w:lvl w:ilvl="4">
      <w:start w:val="1"/>
      <w:numFmt w:val="decimal"/>
      <w:lvlText w:val="%1.%2.%3.%4.%5."/>
      <w:lvlJc w:val="left"/>
      <w:pPr>
        <w:tabs>
          <w:tab w:val="num" w:pos="2351"/>
        </w:tabs>
        <w:ind w:left="2351"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1185484983">
    <w:abstractNumId w:val="38"/>
  </w:num>
  <w:num w:numId="2" w16cid:durableId="1397046654">
    <w:abstractNumId w:val="22"/>
  </w:num>
  <w:num w:numId="3" w16cid:durableId="362444479">
    <w:abstractNumId w:val="37"/>
  </w:num>
  <w:num w:numId="4" w16cid:durableId="1196307894">
    <w:abstractNumId w:val="9"/>
  </w:num>
  <w:num w:numId="5" w16cid:durableId="204177124">
    <w:abstractNumId w:val="31"/>
  </w:num>
  <w:num w:numId="6" w16cid:durableId="402260226">
    <w:abstractNumId w:val="4"/>
  </w:num>
  <w:num w:numId="7" w16cid:durableId="2024892807">
    <w:abstractNumId w:val="2"/>
  </w:num>
  <w:num w:numId="8" w16cid:durableId="1676374305">
    <w:abstractNumId w:val="21"/>
  </w:num>
  <w:num w:numId="9" w16cid:durableId="554858974">
    <w:abstractNumId w:val="28"/>
  </w:num>
  <w:num w:numId="10" w16cid:durableId="1081215960">
    <w:abstractNumId w:val="5"/>
  </w:num>
  <w:num w:numId="11" w16cid:durableId="1352998026">
    <w:abstractNumId w:val="11"/>
  </w:num>
  <w:num w:numId="12" w16cid:durableId="481822751">
    <w:abstractNumId w:val="7"/>
  </w:num>
  <w:num w:numId="13" w16cid:durableId="579867978">
    <w:abstractNumId w:val="1"/>
  </w:num>
  <w:num w:numId="14" w16cid:durableId="2032490294">
    <w:abstractNumId w:val="21"/>
    <w:lvlOverride w:ilvl="0">
      <w:lvl w:ilvl="0">
        <w:start w:val="2"/>
        <w:numFmt w:val="decimal"/>
        <w:lvlText w:val="%1"/>
        <w:lvlJc w:val="left"/>
        <w:pPr>
          <w:ind w:left="360" w:hanging="360"/>
        </w:pPr>
        <w:rPr>
          <w:rFonts w:hint="default"/>
        </w:rPr>
      </w:lvl>
    </w:lvlOverride>
    <w:lvlOverride w:ilvl="1">
      <w:lvl w:ilvl="1">
        <w:start w:val="2"/>
        <w:numFmt w:val="decimal"/>
        <w:lvlText w:val="%1.%2"/>
        <w:lvlJc w:val="left"/>
        <w:pPr>
          <w:ind w:left="1069" w:hanging="360"/>
        </w:pPr>
        <w:rPr>
          <w:rFonts w:hint="default"/>
        </w:rPr>
      </w:lvl>
    </w:lvlOverride>
    <w:lvlOverride w:ilvl="2">
      <w:lvl w:ilvl="2">
        <w:start w:val="1"/>
        <w:numFmt w:val="decimal"/>
        <w:lvlText w:val="%1.%2.%3"/>
        <w:lvlJc w:val="left"/>
        <w:pPr>
          <w:ind w:left="2637" w:hanging="1361"/>
        </w:pPr>
        <w:rPr>
          <w:rFonts w:hint="default"/>
        </w:rPr>
      </w:lvl>
    </w:lvlOverride>
    <w:lvlOverride w:ilvl="3">
      <w:lvl w:ilvl="3">
        <w:start w:val="1"/>
        <w:numFmt w:val="decimal"/>
        <w:lvlText w:val="%1.%2.%3.%4"/>
        <w:lvlJc w:val="left"/>
        <w:pPr>
          <w:ind w:left="3207" w:hanging="1080"/>
        </w:pPr>
        <w:rPr>
          <w:rFonts w:hint="default"/>
        </w:rPr>
      </w:lvl>
    </w:lvlOverride>
    <w:lvlOverride w:ilvl="4">
      <w:lvl w:ilvl="4">
        <w:start w:val="1"/>
        <w:numFmt w:val="decimal"/>
        <w:lvlText w:val="%1.%2.%3.%4.%5"/>
        <w:lvlJc w:val="left"/>
        <w:pPr>
          <w:ind w:left="3916" w:hanging="1080"/>
        </w:pPr>
        <w:rPr>
          <w:rFonts w:hint="default"/>
        </w:rPr>
      </w:lvl>
    </w:lvlOverride>
    <w:lvlOverride w:ilvl="5">
      <w:lvl w:ilvl="5">
        <w:start w:val="1"/>
        <w:numFmt w:val="decimal"/>
        <w:lvlText w:val="%1.%2.%3.%4.%5.%6"/>
        <w:lvlJc w:val="left"/>
        <w:pPr>
          <w:ind w:left="4985" w:hanging="1440"/>
        </w:pPr>
        <w:rPr>
          <w:rFonts w:hint="default"/>
        </w:rPr>
      </w:lvl>
    </w:lvlOverride>
    <w:lvlOverride w:ilvl="6">
      <w:lvl w:ilvl="6">
        <w:start w:val="1"/>
        <w:numFmt w:val="decimal"/>
        <w:lvlText w:val="%1.%2.%3.%4.%5.%6.%7"/>
        <w:lvlJc w:val="left"/>
        <w:pPr>
          <w:ind w:left="5694" w:hanging="1440"/>
        </w:pPr>
        <w:rPr>
          <w:rFonts w:hint="default"/>
        </w:rPr>
      </w:lvl>
    </w:lvlOverride>
    <w:lvlOverride w:ilvl="7">
      <w:lvl w:ilvl="7">
        <w:start w:val="1"/>
        <w:numFmt w:val="decimal"/>
        <w:lvlText w:val="%1.%2.%3.%4.%5.%6.%7.%8"/>
        <w:lvlJc w:val="left"/>
        <w:pPr>
          <w:ind w:left="6763" w:hanging="1800"/>
        </w:pPr>
        <w:rPr>
          <w:rFonts w:hint="default"/>
        </w:rPr>
      </w:lvl>
    </w:lvlOverride>
    <w:lvlOverride w:ilvl="8">
      <w:lvl w:ilvl="8">
        <w:start w:val="1"/>
        <w:numFmt w:val="decimal"/>
        <w:lvlText w:val="%1.%2.%3.%4.%5.%6.%7.%8.%9"/>
        <w:lvlJc w:val="left"/>
        <w:pPr>
          <w:ind w:left="7472" w:hanging="1800"/>
        </w:pPr>
        <w:rPr>
          <w:rFonts w:hint="default"/>
        </w:rPr>
      </w:lvl>
    </w:lvlOverride>
  </w:num>
  <w:num w:numId="15" w16cid:durableId="143594652">
    <w:abstractNumId w:val="41"/>
  </w:num>
  <w:num w:numId="16" w16cid:durableId="548615159">
    <w:abstractNumId w:val="13"/>
  </w:num>
  <w:num w:numId="17" w16cid:durableId="928387773">
    <w:abstractNumId w:val="24"/>
  </w:num>
  <w:num w:numId="18" w16cid:durableId="1795518899">
    <w:abstractNumId w:val="23"/>
  </w:num>
  <w:num w:numId="19" w16cid:durableId="1449936505">
    <w:abstractNumId w:val="29"/>
  </w:num>
  <w:num w:numId="20" w16cid:durableId="1334644015">
    <w:abstractNumId w:val="8"/>
  </w:num>
  <w:num w:numId="21" w16cid:durableId="578948018">
    <w:abstractNumId w:val="27"/>
  </w:num>
  <w:num w:numId="22" w16cid:durableId="1922374900">
    <w:abstractNumId w:val="34"/>
  </w:num>
  <w:num w:numId="23" w16cid:durableId="1743138420">
    <w:abstractNumId w:val="6"/>
  </w:num>
  <w:num w:numId="24" w16cid:durableId="1758403377">
    <w:abstractNumId w:val="20"/>
  </w:num>
  <w:num w:numId="25" w16cid:durableId="945502428">
    <w:abstractNumId w:val="14"/>
  </w:num>
  <w:num w:numId="26" w16cid:durableId="418674668">
    <w:abstractNumId w:val="16"/>
  </w:num>
  <w:num w:numId="27" w16cid:durableId="1231497632">
    <w:abstractNumId w:val="19"/>
  </w:num>
  <w:num w:numId="28" w16cid:durableId="530998775">
    <w:abstractNumId w:val="30"/>
  </w:num>
  <w:num w:numId="29" w16cid:durableId="29041266">
    <w:abstractNumId w:val="12"/>
  </w:num>
  <w:num w:numId="30" w16cid:durableId="965889489">
    <w:abstractNumId w:val="18"/>
  </w:num>
  <w:num w:numId="31" w16cid:durableId="1480684607">
    <w:abstractNumId w:val="40"/>
  </w:num>
  <w:num w:numId="32" w16cid:durableId="1115517277">
    <w:abstractNumId w:val="25"/>
  </w:num>
  <w:num w:numId="33" w16cid:durableId="1573270084">
    <w:abstractNumId w:val="26"/>
  </w:num>
  <w:num w:numId="34" w16cid:durableId="943266890">
    <w:abstractNumId w:val="35"/>
  </w:num>
  <w:num w:numId="35" w16cid:durableId="1187282326">
    <w:abstractNumId w:val="3"/>
  </w:num>
  <w:num w:numId="36" w16cid:durableId="1200440073">
    <w:abstractNumId w:val="42"/>
  </w:num>
  <w:num w:numId="37" w16cid:durableId="1862358617">
    <w:abstractNumId w:val="0"/>
  </w:num>
  <w:num w:numId="38" w16cid:durableId="340355661">
    <w:abstractNumId w:val="10"/>
  </w:num>
  <w:num w:numId="39" w16cid:durableId="566765824">
    <w:abstractNumId w:val="32"/>
  </w:num>
  <w:num w:numId="40" w16cid:durableId="418135586">
    <w:abstractNumId w:val="15"/>
  </w:num>
  <w:num w:numId="41" w16cid:durableId="1717466465">
    <w:abstractNumId w:val="36"/>
  </w:num>
  <w:num w:numId="42" w16cid:durableId="2115510195">
    <w:abstractNumId w:val="33"/>
  </w:num>
  <w:num w:numId="43" w16cid:durableId="1091127843">
    <w:abstractNumId w:val="17"/>
  </w:num>
  <w:num w:numId="44" w16cid:durableId="1783382192">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DF71D2"/>
    <w:rsid w:val="00005ADF"/>
    <w:rsid w:val="00007166"/>
    <w:rsid w:val="00007A4C"/>
    <w:rsid w:val="00007B89"/>
    <w:rsid w:val="0001008E"/>
    <w:rsid w:val="00011754"/>
    <w:rsid w:val="00016A47"/>
    <w:rsid w:val="000225C8"/>
    <w:rsid w:val="00022948"/>
    <w:rsid w:val="00023A2A"/>
    <w:rsid w:val="00024A7C"/>
    <w:rsid w:val="000309A3"/>
    <w:rsid w:val="00034D12"/>
    <w:rsid w:val="000434F9"/>
    <w:rsid w:val="00043CD5"/>
    <w:rsid w:val="0004495D"/>
    <w:rsid w:val="00051CDD"/>
    <w:rsid w:val="00051E2A"/>
    <w:rsid w:val="000546E6"/>
    <w:rsid w:val="00055FB3"/>
    <w:rsid w:val="00057344"/>
    <w:rsid w:val="000630C5"/>
    <w:rsid w:val="00065BF1"/>
    <w:rsid w:val="00067568"/>
    <w:rsid w:val="00071758"/>
    <w:rsid w:val="00073050"/>
    <w:rsid w:val="00074D08"/>
    <w:rsid w:val="00080C0C"/>
    <w:rsid w:val="00081562"/>
    <w:rsid w:val="00082E2B"/>
    <w:rsid w:val="000857AF"/>
    <w:rsid w:val="0008683A"/>
    <w:rsid w:val="0009042E"/>
    <w:rsid w:val="000965D2"/>
    <w:rsid w:val="0009755F"/>
    <w:rsid w:val="000A1010"/>
    <w:rsid w:val="000A1662"/>
    <w:rsid w:val="000A262A"/>
    <w:rsid w:val="000A2731"/>
    <w:rsid w:val="000A2CE2"/>
    <w:rsid w:val="000A31D8"/>
    <w:rsid w:val="000A5B8E"/>
    <w:rsid w:val="000A72B2"/>
    <w:rsid w:val="000A738C"/>
    <w:rsid w:val="000B0791"/>
    <w:rsid w:val="000B1263"/>
    <w:rsid w:val="000B209C"/>
    <w:rsid w:val="000B3420"/>
    <w:rsid w:val="000B6953"/>
    <w:rsid w:val="000C19AE"/>
    <w:rsid w:val="000C4DCC"/>
    <w:rsid w:val="000C73CC"/>
    <w:rsid w:val="000D11B6"/>
    <w:rsid w:val="000D16B0"/>
    <w:rsid w:val="000D1C59"/>
    <w:rsid w:val="000D383B"/>
    <w:rsid w:val="000D3E35"/>
    <w:rsid w:val="000D3EA0"/>
    <w:rsid w:val="000D4D50"/>
    <w:rsid w:val="000D66B0"/>
    <w:rsid w:val="000D7ABB"/>
    <w:rsid w:val="000E3D1A"/>
    <w:rsid w:val="000F450B"/>
    <w:rsid w:val="000F611B"/>
    <w:rsid w:val="001014FE"/>
    <w:rsid w:val="00103A01"/>
    <w:rsid w:val="001041FA"/>
    <w:rsid w:val="00105481"/>
    <w:rsid w:val="001076FC"/>
    <w:rsid w:val="00107948"/>
    <w:rsid w:val="00110DB2"/>
    <w:rsid w:val="001134A6"/>
    <w:rsid w:val="0011445B"/>
    <w:rsid w:val="00115456"/>
    <w:rsid w:val="001154B9"/>
    <w:rsid w:val="00117E31"/>
    <w:rsid w:val="00121313"/>
    <w:rsid w:val="00130C52"/>
    <w:rsid w:val="00131B44"/>
    <w:rsid w:val="00132231"/>
    <w:rsid w:val="00135566"/>
    <w:rsid w:val="001429DD"/>
    <w:rsid w:val="0014585A"/>
    <w:rsid w:val="00151468"/>
    <w:rsid w:val="00151F33"/>
    <w:rsid w:val="001529B1"/>
    <w:rsid w:val="00156812"/>
    <w:rsid w:val="0015759D"/>
    <w:rsid w:val="0016574A"/>
    <w:rsid w:val="0016684C"/>
    <w:rsid w:val="00167A32"/>
    <w:rsid w:val="001702FF"/>
    <w:rsid w:val="00171274"/>
    <w:rsid w:val="00175EE6"/>
    <w:rsid w:val="00176E8D"/>
    <w:rsid w:val="00181C30"/>
    <w:rsid w:val="00186257"/>
    <w:rsid w:val="00186437"/>
    <w:rsid w:val="00191885"/>
    <w:rsid w:val="00192D0C"/>
    <w:rsid w:val="001A0074"/>
    <w:rsid w:val="001A0594"/>
    <w:rsid w:val="001A2588"/>
    <w:rsid w:val="001A706D"/>
    <w:rsid w:val="001A7D8F"/>
    <w:rsid w:val="001B251E"/>
    <w:rsid w:val="001B36F7"/>
    <w:rsid w:val="001B391D"/>
    <w:rsid w:val="001C1294"/>
    <w:rsid w:val="001C194D"/>
    <w:rsid w:val="001C3D6A"/>
    <w:rsid w:val="001C6AAE"/>
    <w:rsid w:val="001D06BD"/>
    <w:rsid w:val="001D6461"/>
    <w:rsid w:val="001D66AD"/>
    <w:rsid w:val="001E0103"/>
    <w:rsid w:val="001E1434"/>
    <w:rsid w:val="001E1445"/>
    <w:rsid w:val="001E38B1"/>
    <w:rsid w:val="001E66B5"/>
    <w:rsid w:val="001E6D1A"/>
    <w:rsid w:val="001F0052"/>
    <w:rsid w:val="001F41CF"/>
    <w:rsid w:val="001F4446"/>
    <w:rsid w:val="001F571C"/>
    <w:rsid w:val="00203905"/>
    <w:rsid w:val="0021051C"/>
    <w:rsid w:val="00210E5B"/>
    <w:rsid w:val="002121BE"/>
    <w:rsid w:val="002121FD"/>
    <w:rsid w:val="00214F8A"/>
    <w:rsid w:val="00215AC2"/>
    <w:rsid w:val="002169E1"/>
    <w:rsid w:val="00217F9E"/>
    <w:rsid w:val="0022163B"/>
    <w:rsid w:val="00221E10"/>
    <w:rsid w:val="00222D51"/>
    <w:rsid w:val="002238ED"/>
    <w:rsid w:val="00230167"/>
    <w:rsid w:val="002303E4"/>
    <w:rsid w:val="00230EB4"/>
    <w:rsid w:val="00232A5F"/>
    <w:rsid w:val="002330C6"/>
    <w:rsid w:val="0023379D"/>
    <w:rsid w:val="00234D0E"/>
    <w:rsid w:val="00234DB5"/>
    <w:rsid w:val="00234FEB"/>
    <w:rsid w:val="00236C66"/>
    <w:rsid w:val="002372F1"/>
    <w:rsid w:val="00237883"/>
    <w:rsid w:val="00242B03"/>
    <w:rsid w:val="0024368A"/>
    <w:rsid w:val="00250677"/>
    <w:rsid w:val="0025374E"/>
    <w:rsid w:val="00255947"/>
    <w:rsid w:val="00256931"/>
    <w:rsid w:val="002613A8"/>
    <w:rsid w:val="00261D0C"/>
    <w:rsid w:val="00264E47"/>
    <w:rsid w:val="00266B67"/>
    <w:rsid w:val="00272787"/>
    <w:rsid w:val="002754D3"/>
    <w:rsid w:val="002763A0"/>
    <w:rsid w:val="002764E9"/>
    <w:rsid w:val="00280DAE"/>
    <w:rsid w:val="002839AC"/>
    <w:rsid w:val="00286EF0"/>
    <w:rsid w:val="00287AD7"/>
    <w:rsid w:val="0029024C"/>
    <w:rsid w:val="002905DF"/>
    <w:rsid w:val="002905F0"/>
    <w:rsid w:val="00293BDD"/>
    <w:rsid w:val="00294F36"/>
    <w:rsid w:val="002A1E4E"/>
    <w:rsid w:val="002A2CC4"/>
    <w:rsid w:val="002A768B"/>
    <w:rsid w:val="002B0ABB"/>
    <w:rsid w:val="002B0C67"/>
    <w:rsid w:val="002B0EAF"/>
    <w:rsid w:val="002B540C"/>
    <w:rsid w:val="002B73FE"/>
    <w:rsid w:val="002C2DE7"/>
    <w:rsid w:val="002C6690"/>
    <w:rsid w:val="002C679A"/>
    <w:rsid w:val="002D54E7"/>
    <w:rsid w:val="002D637C"/>
    <w:rsid w:val="002D69F2"/>
    <w:rsid w:val="002D75B7"/>
    <w:rsid w:val="002D7EBC"/>
    <w:rsid w:val="002E038C"/>
    <w:rsid w:val="002E16A0"/>
    <w:rsid w:val="002E1758"/>
    <w:rsid w:val="002E2436"/>
    <w:rsid w:val="002E48E9"/>
    <w:rsid w:val="002F0BE6"/>
    <w:rsid w:val="0030318B"/>
    <w:rsid w:val="003104A8"/>
    <w:rsid w:val="00313CF1"/>
    <w:rsid w:val="00314C05"/>
    <w:rsid w:val="00320BB4"/>
    <w:rsid w:val="003213E7"/>
    <w:rsid w:val="00321A25"/>
    <w:rsid w:val="00327352"/>
    <w:rsid w:val="003274A5"/>
    <w:rsid w:val="00330C27"/>
    <w:rsid w:val="003328FA"/>
    <w:rsid w:val="00332FFD"/>
    <w:rsid w:val="00333333"/>
    <w:rsid w:val="00335552"/>
    <w:rsid w:val="00336589"/>
    <w:rsid w:val="00340ABF"/>
    <w:rsid w:val="00340F76"/>
    <w:rsid w:val="00341A7A"/>
    <w:rsid w:val="00344A3E"/>
    <w:rsid w:val="00345E11"/>
    <w:rsid w:val="0035002E"/>
    <w:rsid w:val="00350A72"/>
    <w:rsid w:val="003532F0"/>
    <w:rsid w:val="003661A1"/>
    <w:rsid w:val="00375A7B"/>
    <w:rsid w:val="0038496B"/>
    <w:rsid w:val="003873A3"/>
    <w:rsid w:val="00387C4C"/>
    <w:rsid w:val="00390B95"/>
    <w:rsid w:val="00390F6A"/>
    <w:rsid w:val="00396A2A"/>
    <w:rsid w:val="003A08B7"/>
    <w:rsid w:val="003A1A6B"/>
    <w:rsid w:val="003A275B"/>
    <w:rsid w:val="003A2BE8"/>
    <w:rsid w:val="003A51A0"/>
    <w:rsid w:val="003B1CF2"/>
    <w:rsid w:val="003B6A02"/>
    <w:rsid w:val="003B79DA"/>
    <w:rsid w:val="003C277A"/>
    <w:rsid w:val="003C30AB"/>
    <w:rsid w:val="003C4B7A"/>
    <w:rsid w:val="003D01D0"/>
    <w:rsid w:val="003D0627"/>
    <w:rsid w:val="003D0C7C"/>
    <w:rsid w:val="003D133E"/>
    <w:rsid w:val="003D2305"/>
    <w:rsid w:val="003D3981"/>
    <w:rsid w:val="003D5A01"/>
    <w:rsid w:val="003E2CCA"/>
    <w:rsid w:val="003E5877"/>
    <w:rsid w:val="003E6ECF"/>
    <w:rsid w:val="003F554C"/>
    <w:rsid w:val="0040355C"/>
    <w:rsid w:val="00405F97"/>
    <w:rsid w:val="00406837"/>
    <w:rsid w:val="004144EF"/>
    <w:rsid w:val="00416413"/>
    <w:rsid w:val="004211C5"/>
    <w:rsid w:val="00426B84"/>
    <w:rsid w:val="004304C2"/>
    <w:rsid w:val="00431A05"/>
    <w:rsid w:val="00433204"/>
    <w:rsid w:val="00433C31"/>
    <w:rsid w:val="00433FD7"/>
    <w:rsid w:val="00434031"/>
    <w:rsid w:val="00444877"/>
    <w:rsid w:val="00445C6F"/>
    <w:rsid w:val="004465DD"/>
    <w:rsid w:val="00450F27"/>
    <w:rsid w:val="0045287C"/>
    <w:rsid w:val="0046070C"/>
    <w:rsid w:val="00461298"/>
    <w:rsid w:val="0046447C"/>
    <w:rsid w:val="0046535F"/>
    <w:rsid w:val="00465446"/>
    <w:rsid w:val="00467409"/>
    <w:rsid w:val="00467699"/>
    <w:rsid w:val="00467C90"/>
    <w:rsid w:val="0047041E"/>
    <w:rsid w:val="004711E1"/>
    <w:rsid w:val="00474AA4"/>
    <w:rsid w:val="00477D2F"/>
    <w:rsid w:val="004814F1"/>
    <w:rsid w:val="004824EC"/>
    <w:rsid w:val="00482605"/>
    <w:rsid w:val="0048424C"/>
    <w:rsid w:val="004967D6"/>
    <w:rsid w:val="004A1DE3"/>
    <w:rsid w:val="004A45A5"/>
    <w:rsid w:val="004A632D"/>
    <w:rsid w:val="004C02A3"/>
    <w:rsid w:val="004C053C"/>
    <w:rsid w:val="004C0EB4"/>
    <w:rsid w:val="004C2F1C"/>
    <w:rsid w:val="004D2008"/>
    <w:rsid w:val="004D20C8"/>
    <w:rsid w:val="004D2CA3"/>
    <w:rsid w:val="004D3800"/>
    <w:rsid w:val="004D431B"/>
    <w:rsid w:val="004D4C89"/>
    <w:rsid w:val="004D7620"/>
    <w:rsid w:val="004E2CB4"/>
    <w:rsid w:val="004E2D65"/>
    <w:rsid w:val="004E4792"/>
    <w:rsid w:val="004E7B1D"/>
    <w:rsid w:val="004F03C8"/>
    <w:rsid w:val="004F0C24"/>
    <w:rsid w:val="004F1193"/>
    <w:rsid w:val="004F1FBC"/>
    <w:rsid w:val="00502931"/>
    <w:rsid w:val="00512335"/>
    <w:rsid w:val="0051507A"/>
    <w:rsid w:val="00515151"/>
    <w:rsid w:val="005154DB"/>
    <w:rsid w:val="005157AB"/>
    <w:rsid w:val="00517A8A"/>
    <w:rsid w:val="00520250"/>
    <w:rsid w:val="00521DC3"/>
    <w:rsid w:val="005220BA"/>
    <w:rsid w:val="0052644B"/>
    <w:rsid w:val="0053242B"/>
    <w:rsid w:val="005354B3"/>
    <w:rsid w:val="00535948"/>
    <w:rsid w:val="00535BC3"/>
    <w:rsid w:val="005440E9"/>
    <w:rsid w:val="005451B3"/>
    <w:rsid w:val="005453EA"/>
    <w:rsid w:val="00547D11"/>
    <w:rsid w:val="00547F9E"/>
    <w:rsid w:val="005538BB"/>
    <w:rsid w:val="0055765E"/>
    <w:rsid w:val="005621E0"/>
    <w:rsid w:val="005628C2"/>
    <w:rsid w:val="00571370"/>
    <w:rsid w:val="005721AC"/>
    <w:rsid w:val="005737B6"/>
    <w:rsid w:val="0057456C"/>
    <w:rsid w:val="005763BB"/>
    <w:rsid w:val="005810CF"/>
    <w:rsid w:val="00581BF6"/>
    <w:rsid w:val="005827FC"/>
    <w:rsid w:val="00587FBA"/>
    <w:rsid w:val="0059281D"/>
    <w:rsid w:val="00592968"/>
    <w:rsid w:val="00594300"/>
    <w:rsid w:val="0059560B"/>
    <w:rsid w:val="00595FB8"/>
    <w:rsid w:val="00597620"/>
    <w:rsid w:val="005A19A8"/>
    <w:rsid w:val="005A2079"/>
    <w:rsid w:val="005A225F"/>
    <w:rsid w:val="005A5435"/>
    <w:rsid w:val="005A76C3"/>
    <w:rsid w:val="005A7D86"/>
    <w:rsid w:val="005B06D6"/>
    <w:rsid w:val="005B2288"/>
    <w:rsid w:val="005B299F"/>
    <w:rsid w:val="005B6754"/>
    <w:rsid w:val="005C064F"/>
    <w:rsid w:val="005C082A"/>
    <w:rsid w:val="005C086B"/>
    <w:rsid w:val="005C23DA"/>
    <w:rsid w:val="005C3AF4"/>
    <w:rsid w:val="005C6187"/>
    <w:rsid w:val="005C76B2"/>
    <w:rsid w:val="005C7D43"/>
    <w:rsid w:val="005C7FA1"/>
    <w:rsid w:val="005D15DF"/>
    <w:rsid w:val="005E0E7C"/>
    <w:rsid w:val="005E12AD"/>
    <w:rsid w:val="005E686A"/>
    <w:rsid w:val="005E6AC3"/>
    <w:rsid w:val="005E73EC"/>
    <w:rsid w:val="005E748A"/>
    <w:rsid w:val="005F0F79"/>
    <w:rsid w:val="005F17F5"/>
    <w:rsid w:val="005F1E9A"/>
    <w:rsid w:val="005F40ED"/>
    <w:rsid w:val="005F5A9F"/>
    <w:rsid w:val="005F771E"/>
    <w:rsid w:val="006024F6"/>
    <w:rsid w:val="0060252A"/>
    <w:rsid w:val="00603A98"/>
    <w:rsid w:val="006061EE"/>
    <w:rsid w:val="00612150"/>
    <w:rsid w:val="00615273"/>
    <w:rsid w:val="0062370E"/>
    <w:rsid w:val="00623B39"/>
    <w:rsid w:val="00623C0F"/>
    <w:rsid w:val="0062612A"/>
    <w:rsid w:val="0063215A"/>
    <w:rsid w:val="00643685"/>
    <w:rsid w:val="00644342"/>
    <w:rsid w:val="00644673"/>
    <w:rsid w:val="0065301C"/>
    <w:rsid w:val="00655A44"/>
    <w:rsid w:val="006633E1"/>
    <w:rsid w:val="00664063"/>
    <w:rsid w:val="00664306"/>
    <w:rsid w:val="00665994"/>
    <w:rsid w:val="00670B7B"/>
    <w:rsid w:val="00670E38"/>
    <w:rsid w:val="00670FBD"/>
    <w:rsid w:val="006734F1"/>
    <w:rsid w:val="006745E2"/>
    <w:rsid w:val="00675BEB"/>
    <w:rsid w:val="00677061"/>
    <w:rsid w:val="00677791"/>
    <w:rsid w:val="00680010"/>
    <w:rsid w:val="00686834"/>
    <w:rsid w:val="0068714C"/>
    <w:rsid w:val="0068759F"/>
    <w:rsid w:val="006900F4"/>
    <w:rsid w:val="00690CB9"/>
    <w:rsid w:val="00693684"/>
    <w:rsid w:val="006A01E1"/>
    <w:rsid w:val="006A4282"/>
    <w:rsid w:val="006A56CA"/>
    <w:rsid w:val="006B2C11"/>
    <w:rsid w:val="006B6298"/>
    <w:rsid w:val="006B646C"/>
    <w:rsid w:val="006C06F8"/>
    <w:rsid w:val="006C2204"/>
    <w:rsid w:val="006C266D"/>
    <w:rsid w:val="006C5FE2"/>
    <w:rsid w:val="006D0C7E"/>
    <w:rsid w:val="006D31EF"/>
    <w:rsid w:val="006D3B7F"/>
    <w:rsid w:val="006D477B"/>
    <w:rsid w:val="006D6136"/>
    <w:rsid w:val="006D6B48"/>
    <w:rsid w:val="006D7C08"/>
    <w:rsid w:val="006E3C71"/>
    <w:rsid w:val="006E3E19"/>
    <w:rsid w:val="006E4E8D"/>
    <w:rsid w:val="006E62AE"/>
    <w:rsid w:val="006F0783"/>
    <w:rsid w:val="006F09E4"/>
    <w:rsid w:val="006F1933"/>
    <w:rsid w:val="006F6608"/>
    <w:rsid w:val="006F7F4C"/>
    <w:rsid w:val="007016E1"/>
    <w:rsid w:val="00701C17"/>
    <w:rsid w:val="0070502D"/>
    <w:rsid w:val="007054BC"/>
    <w:rsid w:val="007057B5"/>
    <w:rsid w:val="00712021"/>
    <w:rsid w:val="0071622C"/>
    <w:rsid w:val="00716773"/>
    <w:rsid w:val="00716EC5"/>
    <w:rsid w:val="0072014C"/>
    <w:rsid w:val="007203A7"/>
    <w:rsid w:val="00720FBE"/>
    <w:rsid w:val="00721644"/>
    <w:rsid w:val="00722057"/>
    <w:rsid w:val="00722949"/>
    <w:rsid w:val="007237D9"/>
    <w:rsid w:val="00725E96"/>
    <w:rsid w:val="007319D2"/>
    <w:rsid w:val="007343BC"/>
    <w:rsid w:val="00734444"/>
    <w:rsid w:val="00737A55"/>
    <w:rsid w:val="007447EC"/>
    <w:rsid w:val="00745288"/>
    <w:rsid w:val="00746F68"/>
    <w:rsid w:val="00750160"/>
    <w:rsid w:val="00752319"/>
    <w:rsid w:val="0075420F"/>
    <w:rsid w:val="007542F8"/>
    <w:rsid w:val="0075580F"/>
    <w:rsid w:val="00755BB0"/>
    <w:rsid w:val="0075619F"/>
    <w:rsid w:val="007569D9"/>
    <w:rsid w:val="0075793D"/>
    <w:rsid w:val="00757EC6"/>
    <w:rsid w:val="0076211A"/>
    <w:rsid w:val="00766533"/>
    <w:rsid w:val="007666E7"/>
    <w:rsid w:val="007674AD"/>
    <w:rsid w:val="00771BA8"/>
    <w:rsid w:val="0077786B"/>
    <w:rsid w:val="0078073B"/>
    <w:rsid w:val="0078197B"/>
    <w:rsid w:val="007820AB"/>
    <w:rsid w:val="00786262"/>
    <w:rsid w:val="007863E8"/>
    <w:rsid w:val="00792882"/>
    <w:rsid w:val="00793774"/>
    <w:rsid w:val="00793932"/>
    <w:rsid w:val="00795B4A"/>
    <w:rsid w:val="007973A7"/>
    <w:rsid w:val="007A2A5A"/>
    <w:rsid w:val="007A5447"/>
    <w:rsid w:val="007A60C9"/>
    <w:rsid w:val="007A6682"/>
    <w:rsid w:val="007A6D59"/>
    <w:rsid w:val="007A7425"/>
    <w:rsid w:val="007B2BB0"/>
    <w:rsid w:val="007B4E96"/>
    <w:rsid w:val="007B61F7"/>
    <w:rsid w:val="007B6AB2"/>
    <w:rsid w:val="007B6D8E"/>
    <w:rsid w:val="007B6FF0"/>
    <w:rsid w:val="007C4526"/>
    <w:rsid w:val="007C4D58"/>
    <w:rsid w:val="007C6A53"/>
    <w:rsid w:val="007C7F1D"/>
    <w:rsid w:val="007D2EA9"/>
    <w:rsid w:val="007D3197"/>
    <w:rsid w:val="007D34E4"/>
    <w:rsid w:val="007D4CF7"/>
    <w:rsid w:val="007D63B2"/>
    <w:rsid w:val="007D6E3A"/>
    <w:rsid w:val="007E0030"/>
    <w:rsid w:val="007E04DE"/>
    <w:rsid w:val="007E0A78"/>
    <w:rsid w:val="007E108D"/>
    <w:rsid w:val="007E1935"/>
    <w:rsid w:val="007E1ACD"/>
    <w:rsid w:val="007E1E75"/>
    <w:rsid w:val="007E1F0B"/>
    <w:rsid w:val="007E27B4"/>
    <w:rsid w:val="007E33EF"/>
    <w:rsid w:val="007E4FD5"/>
    <w:rsid w:val="007E7357"/>
    <w:rsid w:val="007F26A4"/>
    <w:rsid w:val="007F311D"/>
    <w:rsid w:val="007F37C1"/>
    <w:rsid w:val="00801E1B"/>
    <w:rsid w:val="00802337"/>
    <w:rsid w:val="00807646"/>
    <w:rsid w:val="00807A3F"/>
    <w:rsid w:val="00811AA4"/>
    <w:rsid w:val="00811E25"/>
    <w:rsid w:val="00813C46"/>
    <w:rsid w:val="00814B7A"/>
    <w:rsid w:val="00816A00"/>
    <w:rsid w:val="0082152A"/>
    <w:rsid w:val="00822595"/>
    <w:rsid w:val="00825330"/>
    <w:rsid w:val="008318B1"/>
    <w:rsid w:val="00833EF8"/>
    <w:rsid w:val="0083572D"/>
    <w:rsid w:val="00844ECD"/>
    <w:rsid w:val="0084521A"/>
    <w:rsid w:val="00854293"/>
    <w:rsid w:val="00855F86"/>
    <w:rsid w:val="00860292"/>
    <w:rsid w:val="00873381"/>
    <w:rsid w:val="008733A0"/>
    <w:rsid w:val="008742DE"/>
    <w:rsid w:val="0087702C"/>
    <w:rsid w:val="0087781B"/>
    <w:rsid w:val="0088402E"/>
    <w:rsid w:val="008841D2"/>
    <w:rsid w:val="00885E72"/>
    <w:rsid w:val="008862AC"/>
    <w:rsid w:val="0089027F"/>
    <w:rsid w:val="0089272C"/>
    <w:rsid w:val="0089511F"/>
    <w:rsid w:val="00897651"/>
    <w:rsid w:val="008979C9"/>
    <w:rsid w:val="008A1497"/>
    <w:rsid w:val="008B0C7D"/>
    <w:rsid w:val="008B14A2"/>
    <w:rsid w:val="008C0C82"/>
    <w:rsid w:val="008C50E1"/>
    <w:rsid w:val="008C51A8"/>
    <w:rsid w:val="008C6099"/>
    <w:rsid w:val="008C783B"/>
    <w:rsid w:val="008C7C34"/>
    <w:rsid w:val="008D0027"/>
    <w:rsid w:val="008D0B09"/>
    <w:rsid w:val="008D38D9"/>
    <w:rsid w:val="008D4064"/>
    <w:rsid w:val="008D7E70"/>
    <w:rsid w:val="008E05EB"/>
    <w:rsid w:val="008E4356"/>
    <w:rsid w:val="008E4452"/>
    <w:rsid w:val="008E62F6"/>
    <w:rsid w:val="008E6D4D"/>
    <w:rsid w:val="008E7D53"/>
    <w:rsid w:val="008F0386"/>
    <w:rsid w:val="008F27E1"/>
    <w:rsid w:val="008F3848"/>
    <w:rsid w:val="009030AD"/>
    <w:rsid w:val="00904C30"/>
    <w:rsid w:val="00906DF6"/>
    <w:rsid w:val="00907BE9"/>
    <w:rsid w:val="00907E0C"/>
    <w:rsid w:val="00915822"/>
    <w:rsid w:val="00921879"/>
    <w:rsid w:val="009224F6"/>
    <w:rsid w:val="00924AD5"/>
    <w:rsid w:val="009320CF"/>
    <w:rsid w:val="00932218"/>
    <w:rsid w:val="00935465"/>
    <w:rsid w:val="00935C20"/>
    <w:rsid w:val="00935C2A"/>
    <w:rsid w:val="00936466"/>
    <w:rsid w:val="0094683D"/>
    <w:rsid w:val="00946C4F"/>
    <w:rsid w:val="00947A2A"/>
    <w:rsid w:val="00950B25"/>
    <w:rsid w:val="00950C65"/>
    <w:rsid w:val="00951A9C"/>
    <w:rsid w:val="00956133"/>
    <w:rsid w:val="009602F5"/>
    <w:rsid w:val="0097089E"/>
    <w:rsid w:val="00972270"/>
    <w:rsid w:val="00974523"/>
    <w:rsid w:val="00976D9B"/>
    <w:rsid w:val="00980B4F"/>
    <w:rsid w:val="009810C1"/>
    <w:rsid w:val="009864C6"/>
    <w:rsid w:val="00991D97"/>
    <w:rsid w:val="0099222F"/>
    <w:rsid w:val="0099602A"/>
    <w:rsid w:val="00996816"/>
    <w:rsid w:val="00997076"/>
    <w:rsid w:val="009A2CA6"/>
    <w:rsid w:val="009A7C2F"/>
    <w:rsid w:val="009B03A3"/>
    <w:rsid w:val="009B1EC7"/>
    <w:rsid w:val="009B24F4"/>
    <w:rsid w:val="009B3198"/>
    <w:rsid w:val="009B53EB"/>
    <w:rsid w:val="009B678D"/>
    <w:rsid w:val="009B6D65"/>
    <w:rsid w:val="009B7A00"/>
    <w:rsid w:val="009C06A3"/>
    <w:rsid w:val="009C27E7"/>
    <w:rsid w:val="009C3F53"/>
    <w:rsid w:val="009D27F8"/>
    <w:rsid w:val="009D7123"/>
    <w:rsid w:val="009E07FC"/>
    <w:rsid w:val="009E0E11"/>
    <w:rsid w:val="009E50DA"/>
    <w:rsid w:val="009E6945"/>
    <w:rsid w:val="009F1A74"/>
    <w:rsid w:val="009F4207"/>
    <w:rsid w:val="009F4F36"/>
    <w:rsid w:val="00A01A94"/>
    <w:rsid w:val="00A01A9A"/>
    <w:rsid w:val="00A1398A"/>
    <w:rsid w:val="00A13A0A"/>
    <w:rsid w:val="00A1479F"/>
    <w:rsid w:val="00A16245"/>
    <w:rsid w:val="00A16C26"/>
    <w:rsid w:val="00A20DBE"/>
    <w:rsid w:val="00A22C58"/>
    <w:rsid w:val="00A24222"/>
    <w:rsid w:val="00A25F34"/>
    <w:rsid w:val="00A26FA8"/>
    <w:rsid w:val="00A26FB0"/>
    <w:rsid w:val="00A27172"/>
    <w:rsid w:val="00A27362"/>
    <w:rsid w:val="00A300B4"/>
    <w:rsid w:val="00A330A3"/>
    <w:rsid w:val="00A33948"/>
    <w:rsid w:val="00A3443D"/>
    <w:rsid w:val="00A356AF"/>
    <w:rsid w:val="00A36096"/>
    <w:rsid w:val="00A36BDE"/>
    <w:rsid w:val="00A43B16"/>
    <w:rsid w:val="00A461F3"/>
    <w:rsid w:val="00A470F9"/>
    <w:rsid w:val="00A50A9C"/>
    <w:rsid w:val="00A532C1"/>
    <w:rsid w:val="00A53510"/>
    <w:rsid w:val="00A53D26"/>
    <w:rsid w:val="00A5429A"/>
    <w:rsid w:val="00A55713"/>
    <w:rsid w:val="00A579C2"/>
    <w:rsid w:val="00A57C59"/>
    <w:rsid w:val="00A61941"/>
    <w:rsid w:val="00A64946"/>
    <w:rsid w:val="00A67E23"/>
    <w:rsid w:val="00A718E7"/>
    <w:rsid w:val="00A71975"/>
    <w:rsid w:val="00A739A5"/>
    <w:rsid w:val="00A74468"/>
    <w:rsid w:val="00A77A61"/>
    <w:rsid w:val="00A8285A"/>
    <w:rsid w:val="00A859EE"/>
    <w:rsid w:val="00A871A3"/>
    <w:rsid w:val="00A87CB3"/>
    <w:rsid w:val="00A90238"/>
    <w:rsid w:val="00A90CA6"/>
    <w:rsid w:val="00A92929"/>
    <w:rsid w:val="00A938FA"/>
    <w:rsid w:val="00A94983"/>
    <w:rsid w:val="00A950EA"/>
    <w:rsid w:val="00A95341"/>
    <w:rsid w:val="00A96DD4"/>
    <w:rsid w:val="00AA2D94"/>
    <w:rsid w:val="00AB1C43"/>
    <w:rsid w:val="00AB2B16"/>
    <w:rsid w:val="00AB5C08"/>
    <w:rsid w:val="00AB7101"/>
    <w:rsid w:val="00AB7C7D"/>
    <w:rsid w:val="00AC090D"/>
    <w:rsid w:val="00AC17D0"/>
    <w:rsid w:val="00AC5CDD"/>
    <w:rsid w:val="00AC6AC6"/>
    <w:rsid w:val="00AC7942"/>
    <w:rsid w:val="00AD013C"/>
    <w:rsid w:val="00AD23CB"/>
    <w:rsid w:val="00AD3B82"/>
    <w:rsid w:val="00AD40EF"/>
    <w:rsid w:val="00AD4DBE"/>
    <w:rsid w:val="00AD7237"/>
    <w:rsid w:val="00AD7586"/>
    <w:rsid w:val="00AD774E"/>
    <w:rsid w:val="00AE1C07"/>
    <w:rsid w:val="00AE30F4"/>
    <w:rsid w:val="00AE5752"/>
    <w:rsid w:val="00AE6EE7"/>
    <w:rsid w:val="00AF155B"/>
    <w:rsid w:val="00AF1A74"/>
    <w:rsid w:val="00AF33F4"/>
    <w:rsid w:val="00AF559B"/>
    <w:rsid w:val="00AF7E6C"/>
    <w:rsid w:val="00B05AB7"/>
    <w:rsid w:val="00B07FE9"/>
    <w:rsid w:val="00B11A96"/>
    <w:rsid w:val="00B1220D"/>
    <w:rsid w:val="00B12D2A"/>
    <w:rsid w:val="00B158FD"/>
    <w:rsid w:val="00B16B8B"/>
    <w:rsid w:val="00B17F06"/>
    <w:rsid w:val="00B20E89"/>
    <w:rsid w:val="00B2174C"/>
    <w:rsid w:val="00B2258D"/>
    <w:rsid w:val="00B24234"/>
    <w:rsid w:val="00B315C9"/>
    <w:rsid w:val="00B31B23"/>
    <w:rsid w:val="00B33ADD"/>
    <w:rsid w:val="00B36393"/>
    <w:rsid w:val="00B36BA1"/>
    <w:rsid w:val="00B3744E"/>
    <w:rsid w:val="00B4047D"/>
    <w:rsid w:val="00B40826"/>
    <w:rsid w:val="00B41390"/>
    <w:rsid w:val="00B41E8A"/>
    <w:rsid w:val="00B433FD"/>
    <w:rsid w:val="00B45F08"/>
    <w:rsid w:val="00B530C0"/>
    <w:rsid w:val="00B567B0"/>
    <w:rsid w:val="00B6016B"/>
    <w:rsid w:val="00B60256"/>
    <w:rsid w:val="00B60E35"/>
    <w:rsid w:val="00B619C6"/>
    <w:rsid w:val="00B63DAE"/>
    <w:rsid w:val="00B71FF5"/>
    <w:rsid w:val="00B7203C"/>
    <w:rsid w:val="00B7384B"/>
    <w:rsid w:val="00B7610B"/>
    <w:rsid w:val="00B8262E"/>
    <w:rsid w:val="00B8320F"/>
    <w:rsid w:val="00B84A53"/>
    <w:rsid w:val="00B84AA0"/>
    <w:rsid w:val="00B8642B"/>
    <w:rsid w:val="00B958C0"/>
    <w:rsid w:val="00B967DC"/>
    <w:rsid w:val="00B97C42"/>
    <w:rsid w:val="00BA2690"/>
    <w:rsid w:val="00BA6C92"/>
    <w:rsid w:val="00BB1ACD"/>
    <w:rsid w:val="00BB6B53"/>
    <w:rsid w:val="00BC3CCB"/>
    <w:rsid w:val="00BC4F39"/>
    <w:rsid w:val="00BD3E0B"/>
    <w:rsid w:val="00BD4527"/>
    <w:rsid w:val="00BD7182"/>
    <w:rsid w:val="00BE10D8"/>
    <w:rsid w:val="00BE3651"/>
    <w:rsid w:val="00BE4F6C"/>
    <w:rsid w:val="00BE5CFE"/>
    <w:rsid w:val="00BF41D4"/>
    <w:rsid w:val="00BF5EE8"/>
    <w:rsid w:val="00BF6E0F"/>
    <w:rsid w:val="00C00B68"/>
    <w:rsid w:val="00C04C08"/>
    <w:rsid w:val="00C05A2C"/>
    <w:rsid w:val="00C07198"/>
    <w:rsid w:val="00C10EA5"/>
    <w:rsid w:val="00C15FAC"/>
    <w:rsid w:val="00C17582"/>
    <w:rsid w:val="00C23B6A"/>
    <w:rsid w:val="00C24292"/>
    <w:rsid w:val="00C255A6"/>
    <w:rsid w:val="00C26D02"/>
    <w:rsid w:val="00C331B4"/>
    <w:rsid w:val="00C34674"/>
    <w:rsid w:val="00C36468"/>
    <w:rsid w:val="00C41D69"/>
    <w:rsid w:val="00C46FE6"/>
    <w:rsid w:val="00C51A16"/>
    <w:rsid w:val="00C533B0"/>
    <w:rsid w:val="00C56115"/>
    <w:rsid w:val="00C56C8F"/>
    <w:rsid w:val="00C56E4B"/>
    <w:rsid w:val="00C61995"/>
    <w:rsid w:val="00C61B75"/>
    <w:rsid w:val="00C73164"/>
    <w:rsid w:val="00C73614"/>
    <w:rsid w:val="00C73E14"/>
    <w:rsid w:val="00C7486B"/>
    <w:rsid w:val="00C76FD7"/>
    <w:rsid w:val="00C77978"/>
    <w:rsid w:val="00C8395B"/>
    <w:rsid w:val="00C90CCE"/>
    <w:rsid w:val="00C9101B"/>
    <w:rsid w:val="00CA0BAB"/>
    <w:rsid w:val="00CA3756"/>
    <w:rsid w:val="00CB0ACE"/>
    <w:rsid w:val="00CB149C"/>
    <w:rsid w:val="00CB3814"/>
    <w:rsid w:val="00CB4A18"/>
    <w:rsid w:val="00CB50F5"/>
    <w:rsid w:val="00CC1970"/>
    <w:rsid w:val="00CC247D"/>
    <w:rsid w:val="00CC2513"/>
    <w:rsid w:val="00CC3EB1"/>
    <w:rsid w:val="00CC79E8"/>
    <w:rsid w:val="00CC7BBD"/>
    <w:rsid w:val="00CD0200"/>
    <w:rsid w:val="00CD027C"/>
    <w:rsid w:val="00CD37FE"/>
    <w:rsid w:val="00CD3E66"/>
    <w:rsid w:val="00CD68C2"/>
    <w:rsid w:val="00CE2451"/>
    <w:rsid w:val="00CE2557"/>
    <w:rsid w:val="00CE7197"/>
    <w:rsid w:val="00CE79CA"/>
    <w:rsid w:val="00CF0BA4"/>
    <w:rsid w:val="00CF1401"/>
    <w:rsid w:val="00D01C46"/>
    <w:rsid w:val="00D034FE"/>
    <w:rsid w:val="00D06189"/>
    <w:rsid w:val="00D0635A"/>
    <w:rsid w:val="00D06F86"/>
    <w:rsid w:val="00D077FD"/>
    <w:rsid w:val="00D13664"/>
    <w:rsid w:val="00D142D0"/>
    <w:rsid w:val="00D14773"/>
    <w:rsid w:val="00D14B50"/>
    <w:rsid w:val="00D14D3B"/>
    <w:rsid w:val="00D1510E"/>
    <w:rsid w:val="00D157B0"/>
    <w:rsid w:val="00D17C98"/>
    <w:rsid w:val="00D23464"/>
    <w:rsid w:val="00D23916"/>
    <w:rsid w:val="00D27576"/>
    <w:rsid w:val="00D3341A"/>
    <w:rsid w:val="00D402B2"/>
    <w:rsid w:val="00D4169F"/>
    <w:rsid w:val="00D448F7"/>
    <w:rsid w:val="00D46F37"/>
    <w:rsid w:val="00D511D0"/>
    <w:rsid w:val="00D67E36"/>
    <w:rsid w:val="00D70684"/>
    <w:rsid w:val="00D70B5D"/>
    <w:rsid w:val="00D7623D"/>
    <w:rsid w:val="00D76839"/>
    <w:rsid w:val="00D7688E"/>
    <w:rsid w:val="00D77606"/>
    <w:rsid w:val="00D80B29"/>
    <w:rsid w:val="00D87B13"/>
    <w:rsid w:val="00D9583A"/>
    <w:rsid w:val="00D960A5"/>
    <w:rsid w:val="00DA18D5"/>
    <w:rsid w:val="00DA2DAE"/>
    <w:rsid w:val="00DA3052"/>
    <w:rsid w:val="00DA3C03"/>
    <w:rsid w:val="00DA7305"/>
    <w:rsid w:val="00DA7E16"/>
    <w:rsid w:val="00DB0554"/>
    <w:rsid w:val="00DB71D0"/>
    <w:rsid w:val="00DC303E"/>
    <w:rsid w:val="00DC4872"/>
    <w:rsid w:val="00DC76CA"/>
    <w:rsid w:val="00DD1F2C"/>
    <w:rsid w:val="00DD2F92"/>
    <w:rsid w:val="00DD61D2"/>
    <w:rsid w:val="00DE0009"/>
    <w:rsid w:val="00DE0FC2"/>
    <w:rsid w:val="00DE3086"/>
    <w:rsid w:val="00DE4D56"/>
    <w:rsid w:val="00DE57B3"/>
    <w:rsid w:val="00DF71D2"/>
    <w:rsid w:val="00E01439"/>
    <w:rsid w:val="00E020E7"/>
    <w:rsid w:val="00E04A48"/>
    <w:rsid w:val="00E058CE"/>
    <w:rsid w:val="00E05A81"/>
    <w:rsid w:val="00E07ECB"/>
    <w:rsid w:val="00E111DE"/>
    <w:rsid w:val="00E1279B"/>
    <w:rsid w:val="00E21A5F"/>
    <w:rsid w:val="00E22520"/>
    <w:rsid w:val="00E22735"/>
    <w:rsid w:val="00E24F29"/>
    <w:rsid w:val="00E32F91"/>
    <w:rsid w:val="00E33C4E"/>
    <w:rsid w:val="00E3650A"/>
    <w:rsid w:val="00E4445C"/>
    <w:rsid w:val="00E4697C"/>
    <w:rsid w:val="00E4780B"/>
    <w:rsid w:val="00E50D66"/>
    <w:rsid w:val="00E516D1"/>
    <w:rsid w:val="00E526F8"/>
    <w:rsid w:val="00E53B10"/>
    <w:rsid w:val="00E55054"/>
    <w:rsid w:val="00E573FA"/>
    <w:rsid w:val="00E7013A"/>
    <w:rsid w:val="00E72621"/>
    <w:rsid w:val="00E72943"/>
    <w:rsid w:val="00E73CED"/>
    <w:rsid w:val="00E76016"/>
    <w:rsid w:val="00E769C4"/>
    <w:rsid w:val="00E76AE6"/>
    <w:rsid w:val="00E777DE"/>
    <w:rsid w:val="00E811AD"/>
    <w:rsid w:val="00E8206F"/>
    <w:rsid w:val="00E85215"/>
    <w:rsid w:val="00E86E7E"/>
    <w:rsid w:val="00E90B4A"/>
    <w:rsid w:val="00E94E30"/>
    <w:rsid w:val="00E974CB"/>
    <w:rsid w:val="00EA0177"/>
    <w:rsid w:val="00EA063E"/>
    <w:rsid w:val="00EA6664"/>
    <w:rsid w:val="00EA71A0"/>
    <w:rsid w:val="00EB060F"/>
    <w:rsid w:val="00EB70DE"/>
    <w:rsid w:val="00EB74BC"/>
    <w:rsid w:val="00EB76B9"/>
    <w:rsid w:val="00EC186D"/>
    <w:rsid w:val="00EC1BDD"/>
    <w:rsid w:val="00EC37C4"/>
    <w:rsid w:val="00EC407B"/>
    <w:rsid w:val="00EC7D1A"/>
    <w:rsid w:val="00ED02C1"/>
    <w:rsid w:val="00ED2179"/>
    <w:rsid w:val="00ED2C9E"/>
    <w:rsid w:val="00ED52B1"/>
    <w:rsid w:val="00ED7224"/>
    <w:rsid w:val="00ED7E63"/>
    <w:rsid w:val="00EE16FB"/>
    <w:rsid w:val="00EE2F6D"/>
    <w:rsid w:val="00EE4674"/>
    <w:rsid w:val="00EF318E"/>
    <w:rsid w:val="00F02601"/>
    <w:rsid w:val="00F0281A"/>
    <w:rsid w:val="00F0535F"/>
    <w:rsid w:val="00F06B63"/>
    <w:rsid w:val="00F157CF"/>
    <w:rsid w:val="00F15C22"/>
    <w:rsid w:val="00F1711A"/>
    <w:rsid w:val="00F17B1F"/>
    <w:rsid w:val="00F23896"/>
    <w:rsid w:val="00F23CC3"/>
    <w:rsid w:val="00F253D3"/>
    <w:rsid w:val="00F25518"/>
    <w:rsid w:val="00F25EC0"/>
    <w:rsid w:val="00F2758E"/>
    <w:rsid w:val="00F33107"/>
    <w:rsid w:val="00F336CE"/>
    <w:rsid w:val="00F36ECA"/>
    <w:rsid w:val="00F375B8"/>
    <w:rsid w:val="00F442DD"/>
    <w:rsid w:val="00F47179"/>
    <w:rsid w:val="00F509AF"/>
    <w:rsid w:val="00F51752"/>
    <w:rsid w:val="00F5291C"/>
    <w:rsid w:val="00F550EF"/>
    <w:rsid w:val="00F556E6"/>
    <w:rsid w:val="00F562FB"/>
    <w:rsid w:val="00F62AC2"/>
    <w:rsid w:val="00F6364F"/>
    <w:rsid w:val="00F6665C"/>
    <w:rsid w:val="00F706A6"/>
    <w:rsid w:val="00F70FCA"/>
    <w:rsid w:val="00F72B8E"/>
    <w:rsid w:val="00F777AE"/>
    <w:rsid w:val="00F77BEE"/>
    <w:rsid w:val="00F8009B"/>
    <w:rsid w:val="00F813D3"/>
    <w:rsid w:val="00F83AF7"/>
    <w:rsid w:val="00F8752D"/>
    <w:rsid w:val="00F912F7"/>
    <w:rsid w:val="00F91B81"/>
    <w:rsid w:val="00FA0A68"/>
    <w:rsid w:val="00FA0C59"/>
    <w:rsid w:val="00FA2530"/>
    <w:rsid w:val="00FA295D"/>
    <w:rsid w:val="00FA4208"/>
    <w:rsid w:val="00FB01A7"/>
    <w:rsid w:val="00FB1DE4"/>
    <w:rsid w:val="00FB346D"/>
    <w:rsid w:val="00FB4751"/>
    <w:rsid w:val="00FC2DA2"/>
    <w:rsid w:val="00FC3E16"/>
    <w:rsid w:val="00FC5598"/>
    <w:rsid w:val="00FC586F"/>
    <w:rsid w:val="00FC5FFF"/>
    <w:rsid w:val="00FD0CF6"/>
    <w:rsid w:val="00FD1BB5"/>
    <w:rsid w:val="00FD5D24"/>
    <w:rsid w:val="00FD6E6E"/>
    <w:rsid w:val="00FE1F88"/>
    <w:rsid w:val="00FE2052"/>
    <w:rsid w:val="00FE207B"/>
    <w:rsid w:val="00FE210B"/>
    <w:rsid w:val="00FE217A"/>
    <w:rsid w:val="00FE40A2"/>
    <w:rsid w:val="00FE5359"/>
    <w:rsid w:val="00FE7F1C"/>
    <w:rsid w:val="00FF2708"/>
    <w:rsid w:val="00FF79F7"/>
    <w:rsid w:val="00FF7BFD"/>
    <w:rsid w:val="02C2CBE9"/>
    <w:rsid w:val="02EE996C"/>
    <w:rsid w:val="0B17AF20"/>
    <w:rsid w:val="12CD30C6"/>
    <w:rsid w:val="243B1683"/>
    <w:rsid w:val="31BBA966"/>
    <w:rsid w:val="3A9B0B35"/>
    <w:rsid w:val="42B3C588"/>
    <w:rsid w:val="6B30984C"/>
    <w:rsid w:val="77E2C7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313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2">
    <w:name w:val="heading 2"/>
    <w:basedOn w:val="Normal"/>
    <w:next w:val="Normal"/>
    <w:link w:val="Heading2Char"/>
    <w:uiPriority w:val="9"/>
    <w:unhideWhenUsed/>
    <w:qFormat/>
    <w:rsid w:val="007E1E7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F8752D"/>
    <w:pPr>
      <w:keepNext/>
      <w:keepLines/>
      <w:numPr>
        <w:ilvl w:val="4"/>
        <w:numId w:val="40"/>
      </w:numPr>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859EE"/>
    <w:pPr>
      <w:spacing w:after="0" w:line="240" w:lineRule="auto"/>
      <w:ind w:left="720"/>
      <w:contextualSpacing/>
    </w:pPr>
    <w:rPr>
      <w:rFonts w:eastAsiaTheme="minorHAnsi" w:cstheme="minorBidi"/>
      <w:color w:val="4F81BD" w:themeColor="accent1"/>
    </w:rPr>
  </w:style>
  <w:style w:type="character" w:customStyle="1" w:styleId="Heading2Char">
    <w:name w:val="Heading 2 Char"/>
    <w:basedOn w:val="DefaultParagraphFont"/>
    <w:link w:val="Heading2"/>
    <w:uiPriority w:val="9"/>
    <w:rsid w:val="007E1E75"/>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C00B68"/>
    <w:rPr>
      <w:color w:val="0000FF" w:themeColor="hyperlink"/>
      <w:u w:val="single"/>
    </w:rPr>
  </w:style>
  <w:style w:type="character" w:customStyle="1" w:styleId="UnresolvedMention1">
    <w:name w:val="Unresolved Mention1"/>
    <w:basedOn w:val="DefaultParagraphFont"/>
    <w:uiPriority w:val="99"/>
    <w:semiHidden/>
    <w:unhideWhenUsed/>
    <w:rsid w:val="00C00B68"/>
    <w:rPr>
      <w:color w:val="808080"/>
      <w:shd w:val="clear" w:color="auto" w:fill="E6E6E6"/>
    </w:rPr>
  </w:style>
  <w:style w:type="paragraph" w:styleId="Revision">
    <w:name w:val="Revision"/>
    <w:hidden/>
    <w:uiPriority w:val="99"/>
    <w:semiHidden/>
    <w:rsid w:val="00C24292"/>
    <w:pPr>
      <w:spacing w:after="0" w:line="240" w:lineRule="auto"/>
    </w:pPr>
    <w:rPr>
      <w:rFonts w:ascii="Calibri" w:eastAsia="Calibri" w:hAnsi="Calibri" w:cs="Times New Roman"/>
    </w:rPr>
  </w:style>
  <w:style w:type="paragraph" w:customStyle="1" w:styleId="FOPModules1">
    <w:name w:val="FOP Modules 1."/>
    <w:basedOn w:val="Normal"/>
    <w:rsid w:val="00D142D0"/>
    <w:pPr>
      <w:numPr>
        <w:numId w:val="36"/>
      </w:numPr>
      <w:tabs>
        <w:tab w:val="clear" w:pos="2204"/>
        <w:tab w:val="num" w:pos="360"/>
      </w:tabs>
      <w:spacing w:before="120" w:after="120" w:line="240" w:lineRule="auto"/>
      <w:ind w:left="360"/>
      <w:jc w:val="both"/>
    </w:pPr>
    <w:rPr>
      <w:rFonts w:ascii="Arial" w:eastAsia="Times New Roman" w:hAnsi="Arial" w:cs="Arial"/>
      <w:b/>
      <w:lang w:eastAsia="en-GB"/>
    </w:rPr>
  </w:style>
  <w:style w:type="paragraph" w:customStyle="1" w:styleId="FOPModules11">
    <w:name w:val="FOP Modules 1.1."/>
    <w:basedOn w:val="Normal"/>
    <w:rsid w:val="00D142D0"/>
    <w:pPr>
      <w:numPr>
        <w:ilvl w:val="1"/>
        <w:numId w:val="36"/>
      </w:numPr>
      <w:spacing w:before="120" w:after="0" w:line="240" w:lineRule="auto"/>
      <w:jc w:val="both"/>
    </w:pPr>
    <w:rPr>
      <w:rFonts w:ascii="Arial" w:eastAsia="Times New Roman" w:hAnsi="Arial" w:cs="Arial"/>
      <w:u w:val="single"/>
      <w:lang w:eastAsia="en-GB"/>
    </w:rPr>
  </w:style>
  <w:style w:type="paragraph" w:customStyle="1" w:styleId="FOPModules111">
    <w:name w:val="FOP Modules 1.1.1"/>
    <w:basedOn w:val="Normal"/>
    <w:link w:val="FOPModules111Char"/>
    <w:rsid w:val="00D142D0"/>
    <w:pPr>
      <w:numPr>
        <w:ilvl w:val="2"/>
        <w:numId w:val="36"/>
      </w:numPr>
      <w:tabs>
        <w:tab w:val="clear" w:pos="2348"/>
        <w:tab w:val="num" w:pos="1224"/>
      </w:tabs>
      <w:spacing w:before="120" w:after="0" w:line="240" w:lineRule="auto"/>
      <w:ind w:left="1224"/>
      <w:jc w:val="both"/>
    </w:pPr>
    <w:rPr>
      <w:rFonts w:ascii="Arial" w:eastAsia="Times New Roman" w:hAnsi="Arial" w:cs="Arial"/>
      <w:lang w:eastAsia="en-GB"/>
    </w:rPr>
  </w:style>
  <w:style w:type="paragraph" w:customStyle="1" w:styleId="FOPModules1111">
    <w:name w:val="FOP Modules 1.1.1.1."/>
    <w:basedOn w:val="Normal"/>
    <w:rsid w:val="00D142D0"/>
    <w:pPr>
      <w:numPr>
        <w:ilvl w:val="3"/>
        <w:numId w:val="36"/>
      </w:numPr>
      <w:tabs>
        <w:tab w:val="clear" w:pos="3484"/>
        <w:tab w:val="num" w:pos="3200"/>
      </w:tabs>
      <w:spacing w:before="120" w:after="0" w:line="240" w:lineRule="auto"/>
      <w:ind w:left="3200"/>
      <w:jc w:val="both"/>
    </w:pPr>
    <w:rPr>
      <w:rFonts w:ascii="Arial" w:eastAsia="Times New Roman" w:hAnsi="Arial" w:cs="Arial"/>
      <w:lang w:eastAsia="en-GB"/>
    </w:rPr>
  </w:style>
  <w:style w:type="character" w:customStyle="1" w:styleId="FOPModules111Char">
    <w:name w:val="FOP Modules 1.1.1 Char"/>
    <w:basedOn w:val="DefaultParagraphFont"/>
    <w:link w:val="FOPModules111"/>
    <w:rsid w:val="00D142D0"/>
    <w:rPr>
      <w:rFonts w:ascii="Arial" w:eastAsia="Times New Roman" w:hAnsi="Arial" w:cs="Arial"/>
      <w:lang w:eastAsia="en-GB"/>
    </w:rPr>
  </w:style>
  <w:style w:type="paragraph" w:customStyle="1" w:styleId="Style1">
    <w:name w:val="Style1"/>
    <w:basedOn w:val="Normal"/>
    <w:rsid w:val="00F8752D"/>
    <w:pPr>
      <w:numPr>
        <w:numId w:val="40"/>
      </w:numPr>
    </w:pPr>
  </w:style>
  <w:style w:type="paragraph" w:customStyle="1" w:styleId="Style2">
    <w:name w:val="Style2"/>
    <w:basedOn w:val="Normal"/>
    <w:rsid w:val="00F8752D"/>
    <w:pPr>
      <w:numPr>
        <w:ilvl w:val="1"/>
        <w:numId w:val="40"/>
      </w:numPr>
    </w:pPr>
  </w:style>
  <w:style w:type="paragraph" w:customStyle="1" w:styleId="Style3">
    <w:name w:val="Style3"/>
    <w:basedOn w:val="Normal"/>
    <w:rsid w:val="00F8752D"/>
    <w:pPr>
      <w:numPr>
        <w:ilvl w:val="2"/>
        <w:numId w:val="40"/>
      </w:numPr>
    </w:pPr>
  </w:style>
  <w:style w:type="character" w:customStyle="1" w:styleId="Heading5Char">
    <w:name w:val="Heading 5 Char"/>
    <w:basedOn w:val="DefaultParagraphFont"/>
    <w:link w:val="Heading5"/>
    <w:uiPriority w:val="9"/>
    <w:semiHidden/>
    <w:rsid w:val="00F8752D"/>
    <w:rPr>
      <w:rFonts w:asciiTheme="majorHAnsi" w:eastAsiaTheme="majorEastAsia" w:hAnsiTheme="majorHAnsi" w:cstheme="majorBidi"/>
      <w:color w:val="365F91" w:themeColor="accent1" w:themeShade="BF"/>
    </w:rPr>
  </w:style>
  <w:style w:type="paragraph" w:styleId="TOC1">
    <w:name w:val="toc 1"/>
    <w:basedOn w:val="Normal"/>
    <w:next w:val="Normal"/>
    <w:autoRedefine/>
    <w:uiPriority w:val="39"/>
    <w:semiHidden/>
    <w:unhideWhenUsed/>
    <w:rsid w:val="00C76FD7"/>
    <w:pPr>
      <w:spacing w:after="100"/>
    </w:pPr>
  </w:style>
  <w:style w:type="paragraph" w:styleId="TOC4">
    <w:name w:val="toc 4"/>
    <w:basedOn w:val="Normal"/>
    <w:next w:val="Normal"/>
    <w:autoRedefine/>
    <w:uiPriority w:val="39"/>
    <w:semiHidden/>
    <w:unhideWhenUsed/>
    <w:rsid w:val="00C76FD7"/>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7670">
      <w:bodyDiv w:val="1"/>
      <w:marLeft w:val="0"/>
      <w:marRight w:val="0"/>
      <w:marTop w:val="0"/>
      <w:marBottom w:val="0"/>
      <w:divBdr>
        <w:top w:val="none" w:sz="0" w:space="0" w:color="auto"/>
        <w:left w:val="none" w:sz="0" w:space="0" w:color="auto"/>
        <w:bottom w:val="none" w:sz="0" w:space="0" w:color="auto"/>
        <w:right w:val="none" w:sz="0" w:space="0" w:color="auto"/>
      </w:divBdr>
      <w:divsChild>
        <w:div w:id="753938379">
          <w:marLeft w:val="0"/>
          <w:marRight w:val="0"/>
          <w:marTop w:val="0"/>
          <w:marBottom w:val="0"/>
          <w:divBdr>
            <w:top w:val="none" w:sz="0" w:space="0" w:color="auto"/>
            <w:left w:val="none" w:sz="0" w:space="0" w:color="auto"/>
            <w:bottom w:val="none" w:sz="0" w:space="0" w:color="auto"/>
            <w:right w:val="none" w:sz="0" w:space="0" w:color="auto"/>
          </w:divBdr>
          <w:divsChild>
            <w:div w:id="76103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8451">
      <w:bodyDiv w:val="1"/>
      <w:marLeft w:val="0"/>
      <w:marRight w:val="0"/>
      <w:marTop w:val="0"/>
      <w:marBottom w:val="0"/>
      <w:divBdr>
        <w:top w:val="none" w:sz="0" w:space="0" w:color="auto"/>
        <w:left w:val="none" w:sz="0" w:space="0" w:color="auto"/>
        <w:bottom w:val="none" w:sz="0" w:space="0" w:color="auto"/>
        <w:right w:val="none" w:sz="0" w:space="0" w:color="auto"/>
      </w:divBdr>
    </w:div>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410737518">
      <w:bodyDiv w:val="1"/>
      <w:marLeft w:val="0"/>
      <w:marRight w:val="0"/>
      <w:marTop w:val="0"/>
      <w:marBottom w:val="0"/>
      <w:divBdr>
        <w:top w:val="none" w:sz="0" w:space="0" w:color="auto"/>
        <w:left w:val="none" w:sz="0" w:space="0" w:color="auto"/>
        <w:bottom w:val="none" w:sz="0" w:space="0" w:color="auto"/>
        <w:right w:val="none" w:sz="0" w:space="0" w:color="auto"/>
      </w:divBdr>
      <w:divsChild>
        <w:div w:id="109856480">
          <w:marLeft w:val="0"/>
          <w:marRight w:val="0"/>
          <w:marTop w:val="0"/>
          <w:marBottom w:val="0"/>
          <w:divBdr>
            <w:top w:val="none" w:sz="0" w:space="0" w:color="auto"/>
            <w:left w:val="none" w:sz="0" w:space="0" w:color="auto"/>
            <w:bottom w:val="none" w:sz="0" w:space="0" w:color="auto"/>
            <w:right w:val="none" w:sz="0" w:space="0" w:color="auto"/>
          </w:divBdr>
          <w:divsChild>
            <w:div w:id="83225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544763">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 w:id="1867256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F83A4DBCEC164490EC9D2F8AEFC5C1" ma:contentTypeVersion="14" ma:contentTypeDescription="Create a new document." ma:contentTypeScope="" ma:versionID="3b61a7c66234dea8cec2e0d51a8caed7">
  <xsd:schema xmlns:xsd="http://www.w3.org/2001/XMLSchema" xmlns:xs="http://www.w3.org/2001/XMLSchema" xmlns:p="http://schemas.microsoft.com/office/2006/metadata/properties" xmlns:ns3="d5419776-0a0d-4ee5-89cb-e2e5110fee55" xmlns:ns4="6d4156f7-c766-47e7-a483-64af00e42e77" targetNamespace="http://schemas.microsoft.com/office/2006/metadata/properties" ma:root="true" ma:fieldsID="8573e2fe34edd940c53a5eb4ef0ab7b0" ns3:_="" ns4:_="">
    <xsd:import namespace="d5419776-0a0d-4ee5-89cb-e2e5110fee55"/>
    <xsd:import namespace="6d4156f7-c766-47e7-a483-64af00e42e77"/>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419776-0a0d-4ee5-89cb-e2e5110fee55"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4156f7-c766-47e7-a483-64af00e42e7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ource_x0020_Folder_x0020_Path xmlns="d5419776-0a0d-4ee5-89cb-e2e5110fee55" xsi:nil="true"/>
    <File_x0020_System_x0020_Path xmlns="d5419776-0a0d-4ee5-89cb-e2e5110fee55" xsi:nil="true"/>
  </documentManagement>
</p:properties>
</file>

<file path=customXml/itemProps1.xml><?xml version="1.0" encoding="utf-8"?>
<ds:datastoreItem xmlns:ds="http://schemas.openxmlformats.org/officeDocument/2006/customXml" ds:itemID="{E0C534C4-4423-4ECF-8A41-A59AAAA20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419776-0a0d-4ee5-89cb-e2e5110fee55"/>
    <ds:schemaRef ds:uri="6d4156f7-c766-47e7-a483-64af00e42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A0411B-173C-416E-9EAC-2EC139C5FC79}">
  <ds:schemaRefs>
    <ds:schemaRef ds:uri="http://schemas.openxmlformats.org/officeDocument/2006/bibliography"/>
  </ds:schemaRefs>
</ds:datastoreItem>
</file>

<file path=customXml/itemProps3.xml><?xml version="1.0" encoding="utf-8"?>
<ds:datastoreItem xmlns:ds="http://schemas.openxmlformats.org/officeDocument/2006/customXml" ds:itemID="{03CD9D0C-11E2-4B61-8479-E1FC2BEA868C}">
  <ds:schemaRefs>
    <ds:schemaRef ds:uri="http://schemas.microsoft.com/sharepoint/v3/contenttype/forms"/>
  </ds:schemaRefs>
</ds:datastoreItem>
</file>

<file path=customXml/itemProps4.xml><?xml version="1.0" encoding="utf-8"?>
<ds:datastoreItem xmlns:ds="http://schemas.openxmlformats.org/officeDocument/2006/customXml" ds:itemID="{9DA11977-C9A7-495F-B0AC-474429900120}">
  <ds:schemaRefs>
    <ds:schemaRef ds:uri="http://schemas.microsoft.com/office/2006/metadata/properties"/>
    <ds:schemaRef ds:uri="http://schemas.microsoft.com/office/infopath/2007/PartnerControls"/>
    <ds:schemaRef ds:uri="d5419776-0a0d-4ee5-89cb-e2e5110fee5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13525</Words>
  <Characters>77093</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WORK\38509946\v.2</dc:subject>
  <dc:creator/>
  <cp:keywords>10300.275</cp:keywords>
  <cp:lastModifiedBy/>
  <cp:revision>1</cp:revision>
  <dcterms:created xsi:type="dcterms:W3CDTF">2023-04-25T15:29:00Z</dcterms:created>
  <dcterms:modified xsi:type="dcterms:W3CDTF">2023-04-27T07:24:00Z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0x01010087F83A4DBCEC164490EC9D2F8AEFC5C1</vt:lpwstr>
  </property>
  <property fmtid="{D5CDD505-2E9C-101B-9397-08002B2CF9AE}" pid="3" name="MSIP_Label_d8a60473-494b-4586-a1bb-b0e663054676_Enabled">
    <vt:lpwstr>true</vt:lpwstr>
  </property>
  <property fmtid="{D5CDD505-2E9C-101B-9397-08002B2CF9AE}" pid="4" name="MSIP_Label_d8a60473-494b-4586-a1bb-b0e663054676_SetDate">
    <vt:lpwstr>2023-03-27T10:28:10Z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afb7e246-fc67-4c39-b445-8bc7df39315d</vt:lpwstr>
  </property>
  <property fmtid="{D5CDD505-2E9C-101B-9397-08002B2CF9AE}" pid="9" name="MSIP_Label_d8a60473-494b-4586-a1bb-b0e663054676_ContentBits">
    <vt:lpwstr>0</vt:lpwstr>
  </property>
</Properties>
</file>